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97" w:rsidRPr="003C6F06" w:rsidRDefault="00C32797" w:rsidP="00C32797">
      <w:pPr>
        <w:shd w:val="clear" w:color="auto" w:fill="FFFFFF"/>
        <w:spacing w:after="0" w:line="240" w:lineRule="auto"/>
        <w:ind w:left="4233" w:firstLine="1296"/>
        <w:jc w:val="both"/>
        <w:rPr>
          <w:rFonts w:ascii="Times New Roman" w:hAnsi="Times New Roman"/>
          <w:sz w:val="24"/>
          <w:szCs w:val="24"/>
        </w:rPr>
      </w:pPr>
      <w:r w:rsidRPr="003C6F06">
        <w:rPr>
          <w:rFonts w:ascii="Times New Roman" w:eastAsia="Times New Roman" w:hAnsi="Times New Roman"/>
          <w:spacing w:val="-1"/>
          <w:sz w:val="24"/>
          <w:szCs w:val="24"/>
        </w:rPr>
        <w:t>PATVIRTINTA</w:t>
      </w:r>
    </w:p>
    <w:p w:rsidR="00C32797" w:rsidRPr="003C6F06" w:rsidRDefault="00C32797" w:rsidP="00C32797">
      <w:pPr>
        <w:spacing w:after="0" w:line="240" w:lineRule="auto"/>
        <w:ind w:left="4233" w:firstLine="1296"/>
        <w:rPr>
          <w:rFonts w:ascii="Times New Roman" w:hAnsi="Times New Roman" w:cs="Times New Roman"/>
          <w:sz w:val="24"/>
          <w:szCs w:val="24"/>
        </w:rPr>
      </w:pPr>
      <w:r w:rsidRPr="003C6F06">
        <w:rPr>
          <w:rFonts w:ascii="Times New Roman" w:hAnsi="Times New Roman" w:cs="Times New Roman"/>
          <w:sz w:val="24"/>
          <w:szCs w:val="24"/>
        </w:rPr>
        <w:t>Viešojo pirkimo komisijos</w:t>
      </w:r>
    </w:p>
    <w:p w:rsidR="00C32797" w:rsidRDefault="00C32797" w:rsidP="00C32797">
      <w:pPr>
        <w:spacing w:after="0" w:line="240" w:lineRule="auto"/>
        <w:ind w:left="5529"/>
        <w:rPr>
          <w:rFonts w:ascii="Times New Roman" w:hAnsi="Times New Roman" w:cs="Times New Roman"/>
          <w:i/>
          <w:sz w:val="24"/>
          <w:szCs w:val="24"/>
        </w:rPr>
      </w:pPr>
      <w:r w:rsidRPr="003C6F06">
        <w:rPr>
          <w:rFonts w:ascii="Times New Roman" w:hAnsi="Times New Roman" w:cs="Times New Roman"/>
          <w:sz w:val="24"/>
          <w:szCs w:val="24"/>
        </w:rPr>
        <w:t>2018-0</w:t>
      </w:r>
      <w:r w:rsidR="009E26D3" w:rsidRPr="003C6F06">
        <w:rPr>
          <w:rFonts w:ascii="Times New Roman" w:hAnsi="Times New Roman" w:cs="Times New Roman"/>
          <w:sz w:val="24"/>
          <w:szCs w:val="24"/>
        </w:rPr>
        <w:t>3</w:t>
      </w:r>
      <w:r w:rsidRPr="003C6F06">
        <w:rPr>
          <w:rFonts w:ascii="Times New Roman" w:hAnsi="Times New Roman" w:cs="Times New Roman"/>
          <w:sz w:val="24"/>
          <w:szCs w:val="24"/>
        </w:rPr>
        <w:t>-</w:t>
      </w:r>
      <w:r w:rsidR="009E26D3" w:rsidRPr="003C6F06">
        <w:rPr>
          <w:rFonts w:ascii="Times New Roman" w:hAnsi="Times New Roman" w:cs="Times New Roman"/>
          <w:sz w:val="24"/>
          <w:szCs w:val="24"/>
        </w:rPr>
        <w:t>02</w:t>
      </w:r>
      <w:r w:rsidRPr="003C6F06">
        <w:rPr>
          <w:rFonts w:ascii="Times New Roman" w:hAnsi="Times New Roman" w:cs="Times New Roman"/>
          <w:sz w:val="24"/>
          <w:szCs w:val="24"/>
        </w:rPr>
        <w:t xml:space="preserve">  protokolu Nr. </w:t>
      </w:r>
      <w:r w:rsidR="009E26D3" w:rsidRPr="003C6F06">
        <w:rPr>
          <w:rFonts w:ascii="Times New Roman" w:hAnsi="Times New Roman" w:cs="Times New Roman"/>
          <w:sz w:val="24"/>
          <w:szCs w:val="24"/>
        </w:rPr>
        <w:t>VŠP</w:t>
      </w:r>
      <w:r w:rsidR="009E26D3">
        <w:rPr>
          <w:rFonts w:ascii="Times New Roman" w:hAnsi="Times New Roman" w:cs="Times New Roman"/>
          <w:sz w:val="20"/>
          <w:szCs w:val="24"/>
        </w:rPr>
        <w:t>-</w:t>
      </w:r>
      <w:r w:rsidR="009E26D3" w:rsidRPr="003C6F06">
        <w:rPr>
          <w:rFonts w:ascii="Times New Roman" w:hAnsi="Times New Roman" w:cs="Times New Roman"/>
          <w:sz w:val="24"/>
          <w:szCs w:val="24"/>
        </w:rPr>
        <w:t>1</w:t>
      </w:r>
    </w:p>
    <w:p w:rsidR="00C32797" w:rsidRDefault="00C32797" w:rsidP="00C32797">
      <w:pPr>
        <w:spacing w:after="0"/>
        <w:rPr>
          <w:rFonts w:ascii="Times New Roman" w:hAnsi="Times New Roman"/>
          <w:bCs/>
          <w:sz w:val="24"/>
          <w:szCs w:val="24"/>
        </w:rPr>
      </w:pPr>
    </w:p>
    <w:p w:rsidR="00C32797" w:rsidRDefault="00C32797" w:rsidP="00C32797">
      <w:pPr>
        <w:tabs>
          <w:tab w:val="right" w:leader="underscore" w:pos="8505"/>
        </w:tabs>
        <w:spacing w:after="0" w:line="240" w:lineRule="auto"/>
        <w:jc w:val="center"/>
        <w:rPr>
          <w:rFonts w:ascii="Times New Roman" w:hAnsi="Times New Roman"/>
          <w:sz w:val="24"/>
          <w:szCs w:val="24"/>
        </w:rPr>
      </w:pPr>
    </w:p>
    <w:p w:rsidR="00C32797" w:rsidRDefault="00C32797" w:rsidP="00C32797">
      <w:pPr>
        <w:tabs>
          <w:tab w:val="right" w:leader="underscore" w:pos="8505"/>
        </w:tabs>
        <w:spacing w:after="0" w:line="240" w:lineRule="auto"/>
        <w:jc w:val="center"/>
        <w:rPr>
          <w:rFonts w:ascii="Times New Roman" w:hAnsi="Times New Roman"/>
          <w:sz w:val="24"/>
          <w:szCs w:val="24"/>
        </w:rPr>
      </w:pPr>
    </w:p>
    <w:p w:rsidR="00C32797" w:rsidRDefault="00C32797" w:rsidP="00C32797">
      <w:pPr>
        <w:spacing w:after="0" w:line="240" w:lineRule="auto"/>
        <w:jc w:val="center"/>
      </w:pPr>
      <w:r>
        <w:rPr>
          <w:rFonts w:ascii="Times New Roman" w:hAnsi="Times New Roman"/>
          <w:b/>
          <w:sz w:val="24"/>
          <w:szCs w:val="24"/>
        </w:rPr>
        <w:t>SUPAPRASTINTO ATVIRO KONKURSO SĄLYGOS</w:t>
      </w:r>
    </w:p>
    <w:p w:rsidR="00C32797" w:rsidRDefault="00C32797" w:rsidP="00C32797">
      <w:pPr>
        <w:spacing w:after="0" w:line="240" w:lineRule="auto"/>
        <w:jc w:val="center"/>
      </w:pPr>
      <w:r>
        <w:rPr>
          <w:rFonts w:ascii="Times New Roman" w:hAnsi="Times New Roman"/>
          <w:b/>
          <w:sz w:val="24"/>
          <w:szCs w:val="24"/>
        </w:rPr>
        <w:t>BIBLIOTEKOS IŠTEKLIŲ VALDYMO ĮRANGOS PIRKIMAS</w:t>
      </w:r>
    </w:p>
    <w:p w:rsidR="00C32797" w:rsidRDefault="00C32797" w:rsidP="00C32797">
      <w:pPr>
        <w:spacing w:after="0" w:line="240" w:lineRule="auto"/>
        <w:jc w:val="center"/>
        <w:rPr>
          <w:rFonts w:ascii="Times New Roman" w:hAnsi="Times New Roman"/>
          <w:b/>
          <w:sz w:val="24"/>
          <w:szCs w:val="24"/>
        </w:rPr>
      </w:pPr>
    </w:p>
    <w:p w:rsidR="00C32797" w:rsidRDefault="00C32797" w:rsidP="00C32797">
      <w:pPr>
        <w:spacing w:after="0" w:line="240" w:lineRule="auto"/>
        <w:jc w:val="both"/>
        <w:rPr>
          <w:rFonts w:ascii="Times New Roman" w:hAnsi="Times New Roman"/>
          <w:sz w:val="24"/>
          <w:szCs w:val="24"/>
        </w:rPr>
      </w:pPr>
    </w:p>
    <w:p w:rsidR="00C32797" w:rsidRDefault="00C32797" w:rsidP="00C32797">
      <w:pPr>
        <w:spacing w:after="0" w:line="240" w:lineRule="auto"/>
        <w:jc w:val="center"/>
        <w:rPr>
          <w:rFonts w:ascii="Times New Roman" w:hAnsi="Times New Roman"/>
          <w:sz w:val="24"/>
          <w:szCs w:val="24"/>
        </w:rPr>
      </w:pPr>
      <w:r>
        <w:rPr>
          <w:rFonts w:ascii="Times New Roman" w:hAnsi="Times New Roman"/>
          <w:sz w:val="24"/>
          <w:szCs w:val="24"/>
        </w:rPr>
        <w:t>TURINYS</w:t>
      </w:r>
    </w:p>
    <w:p w:rsidR="00C32797" w:rsidRDefault="00C32797" w:rsidP="00C32797">
      <w:pPr>
        <w:spacing w:after="0" w:line="240" w:lineRule="auto"/>
        <w:jc w:val="center"/>
        <w:rPr>
          <w:rFonts w:ascii="Times New Roman" w:hAnsi="Times New Roman"/>
          <w:sz w:val="24"/>
          <w:szCs w:val="24"/>
        </w:rPr>
      </w:pPr>
    </w:p>
    <w:tbl>
      <w:tblPr>
        <w:tblW w:w="9638" w:type="dxa"/>
        <w:tblLook w:val="04A0" w:firstRow="1" w:lastRow="0" w:firstColumn="1" w:lastColumn="0" w:noHBand="0" w:noVBand="1"/>
      </w:tblPr>
      <w:tblGrid>
        <w:gridCol w:w="703"/>
        <w:gridCol w:w="8935"/>
      </w:tblGrid>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I.</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BENDROSIOS NUOSTATOS</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II.</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PIRKIMO OBJEKTAS</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III.</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TIEKĖJŲ PAŠALINIMO PAGRINDAI IR KVALIFIKACIJOS REIKALAVIMAI</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IV.</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ŪKIO SUBJEKTŲ GRUPĖS IR SUBTIEKĖJŲ DALYVAVIMAS PIRKIMO PROCEDŪROSE</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V.</w:t>
            </w:r>
          </w:p>
          <w:p w:rsidR="00FE362E" w:rsidRDefault="00FE362E">
            <w:pPr>
              <w:spacing w:after="0" w:line="240" w:lineRule="auto"/>
              <w:jc w:val="both"/>
              <w:rPr>
                <w:rFonts w:ascii="Times New Roman" w:hAnsi="Times New Roman"/>
                <w:sz w:val="24"/>
                <w:szCs w:val="24"/>
              </w:rPr>
            </w:pPr>
            <w:r>
              <w:rPr>
                <w:rFonts w:ascii="Times New Roman" w:hAnsi="Times New Roman"/>
                <w:sz w:val="24"/>
                <w:szCs w:val="24"/>
              </w:rPr>
              <w:t>VI.</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PASIŪLYMŲ RENGIMAS, PATEIKIMAS, KEITIMAS</w:t>
            </w:r>
          </w:p>
          <w:p w:rsidR="00FE362E" w:rsidRDefault="00FE362E">
            <w:pPr>
              <w:spacing w:after="0" w:line="240" w:lineRule="auto"/>
              <w:jc w:val="both"/>
              <w:rPr>
                <w:rFonts w:ascii="Times New Roman" w:hAnsi="Times New Roman"/>
                <w:sz w:val="24"/>
                <w:szCs w:val="24"/>
              </w:rPr>
            </w:pPr>
            <w:r>
              <w:rPr>
                <w:rFonts w:ascii="Times New Roman" w:hAnsi="Times New Roman"/>
                <w:sz w:val="24"/>
                <w:szCs w:val="24"/>
              </w:rPr>
              <w:t>PASIŪLYMŲ ŠIFRAVIMAS</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VI</w:t>
            </w:r>
            <w:r w:rsidR="00FE362E">
              <w:rPr>
                <w:rFonts w:ascii="Times New Roman" w:hAnsi="Times New Roman"/>
                <w:sz w:val="24"/>
                <w:szCs w:val="24"/>
              </w:rPr>
              <w:t>I</w:t>
            </w:r>
            <w:r>
              <w:rPr>
                <w:rFonts w:ascii="Times New Roman" w:hAnsi="Times New Roman"/>
                <w:sz w:val="24"/>
                <w:szCs w:val="24"/>
              </w:rPr>
              <w:t>.</w:t>
            </w:r>
          </w:p>
        </w:tc>
        <w:tc>
          <w:tcPr>
            <w:tcW w:w="8948" w:type="dxa"/>
            <w:shd w:val="clear" w:color="auto" w:fill="FFFFFF"/>
            <w:hideMark/>
          </w:tcPr>
          <w:p w:rsidR="00C32797" w:rsidRDefault="00C32797">
            <w:pPr>
              <w:pStyle w:val="Antrats"/>
              <w:widowControl/>
              <w:spacing w:after="0"/>
              <w:rPr>
                <w:rFonts w:ascii="Times New Roman" w:eastAsia="Calibri" w:hAnsi="Times New Roman"/>
                <w:sz w:val="24"/>
                <w:szCs w:val="24"/>
                <w:lang w:eastAsia="en-US"/>
              </w:rPr>
            </w:pPr>
            <w:r>
              <w:rPr>
                <w:rFonts w:ascii="Times New Roman" w:eastAsia="Calibri" w:hAnsi="Times New Roman"/>
                <w:sz w:val="24"/>
                <w:szCs w:val="24"/>
                <w:lang w:eastAsia="en-US"/>
              </w:rPr>
              <w:t>PASIŪLYMO GALIOJIMO UŽTIKRINIMAS</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VII</w:t>
            </w:r>
            <w:r w:rsidR="00FE362E">
              <w:rPr>
                <w:rFonts w:ascii="Times New Roman" w:hAnsi="Times New Roman"/>
                <w:sz w:val="24"/>
                <w:szCs w:val="24"/>
              </w:rPr>
              <w:t>I</w:t>
            </w:r>
            <w:r>
              <w:rPr>
                <w:rFonts w:ascii="Times New Roman" w:hAnsi="Times New Roman"/>
                <w:sz w:val="24"/>
                <w:szCs w:val="24"/>
              </w:rPr>
              <w:t>.</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KONKURSO SĄLYGŲ PAAIŠKINIMAS IR PATIKSLINIMAS</w:t>
            </w:r>
          </w:p>
        </w:tc>
      </w:tr>
      <w:tr w:rsidR="00C32797" w:rsidTr="00C32797">
        <w:tc>
          <w:tcPr>
            <w:tcW w:w="690" w:type="dxa"/>
            <w:shd w:val="clear" w:color="auto" w:fill="FFFFFF"/>
            <w:hideMark/>
          </w:tcPr>
          <w:p w:rsidR="00C32797" w:rsidRDefault="00FE362E">
            <w:pPr>
              <w:spacing w:after="0" w:line="240" w:lineRule="auto"/>
              <w:jc w:val="both"/>
              <w:rPr>
                <w:rFonts w:ascii="Times New Roman" w:hAnsi="Times New Roman"/>
                <w:sz w:val="24"/>
                <w:szCs w:val="24"/>
              </w:rPr>
            </w:pPr>
            <w:r>
              <w:rPr>
                <w:rFonts w:ascii="Times New Roman" w:hAnsi="Times New Roman"/>
                <w:sz w:val="24"/>
                <w:szCs w:val="24"/>
              </w:rPr>
              <w:t>IX</w:t>
            </w:r>
            <w:r w:rsidR="00C32797">
              <w:rPr>
                <w:rFonts w:ascii="Times New Roman" w:hAnsi="Times New Roman"/>
                <w:sz w:val="24"/>
                <w:szCs w:val="24"/>
              </w:rPr>
              <w:t>.</w:t>
            </w:r>
          </w:p>
        </w:tc>
        <w:tc>
          <w:tcPr>
            <w:tcW w:w="8948" w:type="dxa"/>
            <w:shd w:val="clear" w:color="auto" w:fill="FFFFFF"/>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SUSIPAŽINIMO SU ELEKTRONINĖMIS PRIEMONĖMIS GAUTAIS PASIŪLYMAIS (VOKŲ SU PASIŪLYMAIS ATPLĖŠIMO) PROCEDŪRA</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X.</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PASIŪLYMŲ NAGRINĖJIMAS IR PASIŪLYMŲ ATMETIMO PRIEŽASTYS</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X</w:t>
            </w:r>
            <w:r w:rsidR="00FE362E">
              <w:rPr>
                <w:rFonts w:ascii="Times New Roman" w:hAnsi="Times New Roman"/>
                <w:sz w:val="24"/>
                <w:szCs w:val="24"/>
              </w:rPr>
              <w:t>I</w:t>
            </w:r>
            <w:r>
              <w:rPr>
                <w:rFonts w:ascii="Times New Roman" w:hAnsi="Times New Roman"/>
                <w:sz w:val="24"/>
                <w:szCs w:val="24"/>
              </w:rPr>
              <w:t>.</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PASIŪLYMŲ VERTINIMAS</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XI</w:t>
            </w:r>
            <w:r w:rsidR="00FE362E">
              <w:rPr>
                <w:rFonts w:ascii="Times New Roman" w:hAnsi="Times New Roman"/>
                <w:sz w:val="24"/>
                <w:szCs w:val="24"/>
              </w:rPr>
              <w:t>I</w:t>
            </w:r>
            <w:r>
              <w:rPr>
                <w:rFonts w:ascii="Times New Roman" w:hAnsi="Times New Roman"/>
                <w:sz w:val="24"/>
                <w:szCs w:val="24"/>
              </w:rPr>
              <w:t>.</w:t>
            </w:r>
          </w:p>
        </w:tc>
        <w:tc>
          <w:tcPr>
            <w:tcW w:w="8948" w:type="dxa"/>
            <w:shd w:val="clear" w:color="auto" w:fill="FFFFFF"/>
            <w:hideMark/>
          </w:tcPr>
          <w:p w:rsidR="00C32797" w:rsidRDefault="00C32797">
            <w:pPr>
              <w:tabs>
                <w:tab w:val="left" w:pos="0"/>
                <w:tab w:val="left" w:pos="1276"/>
              </w:tabs>
              <w:spacing w:after="0" w:line="240" w:lineRule="auto"/>
              <w:ind w:left="-12" w:right="141"/>
              <w:jc w:val="both"/>
            </w:pPr>
            <w:r>
              <w:rPr>
                <w:rFonts w:ascii="Times New Roman" w:hAnsi="Times New Roman"/>
                <w:sz w:val="24"/>
                <w:szCs w:val="24"/>
              </w:rPr>
              <w:t>PASIŪLYMŲ EILĖ</w:t>
            </w:r>
            <w:r>
              <w:rPr>
                <w:rFonts w:ascii="Times New Roman" w:eastAsia="Times New Roman" w:hAnsi="Times New Roman"/>
                <w:sz w:val="24"/>
                <w:szCs w:val="24"/>
                <w:lang w:eastAsia="lt-LT"/>
              </w:rPr>
              <w:t xml:space="preserve"> IR SPRENDIMAS DĖL PIRKIMO SUTARTIES SUDARYMO</w:t>
            </w:r>
          </w:p>
        </w:tc>
      </w:tr>
      <w:tr w:rsidR="00C32797" w:rsidTr="00C32797">
        <w:tc>
          <w:tcPr>
            <w:tcW w:w="690"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XII</w:t>
            </w:r>
            <w:r w:rsidR="00FE362E">
              <w:rPr>
                <w:rFonts w:ascii="Times New Roman" w:hAnsi="Times New Roman"/>
                <w:sz w:val="24"/>
                <w:szCs w:val="24"/>
              </w:rPr>
              <w:t>I</w:t>
            </w:r>
            <w:r>
              <w:rPr>
                <w:rFonts w:ascii="Times New Roman" w:hAnsi="Times New Roman"/>
                <w:sz w:val="24"/>
                <w:szCs w:val="24"/>
              </w:rPr>
              <w:t>.</w:t>
            </w:r>
          </w:p>
        </w:tc>
        <w:tc>
          <w:tcPr>
            <w:tcW w:w="8948" w:type="dxa"/>
            <w:shd w:val="clear" w:color="auto" w:fill="FFFFFF"/>
            <w:hideMark/>
          </w:tcPr>
          <w:p w:rsidR="00C32797" w:rsidRDefault="00774545">
            <w:pPr>
              <w:spacing w:after="0" w:line="240" w:lineRule="auto"/>
              <w:jc w:val="both"/>
              <w:rPr>
                <w:rFonts w:ascii="Times New Roman" w:hAnsi="Times New Roman"/>
                <w:sz w:val="24"/>
                <w:szCs w:val="24"/>
              </w:rPr>
            </w:pPr>
            <w:r>
              <w:rPr>
                <w:rFonts w:ascii="Times New Roman" w:hAnsi="Times New Roman"/>
                <w:sz w:val="24"/>
                <w:szCs w:val="24"/>
              </w:rPr>
              <w:t>PRETENZIJŲ IR SKUNDŲ</w:t>
            </w:r>
            <w:r w:rsidR="00C32797">
              <w:rPr>
                <w:rFonts w:ascii="Times New Roman" w:hAnsi="Times New Roman"/>
                <w:sz w:val="24"/>
                <w:szCs w:val="24"/>
              </w:rPr>
              <w:t xml:space="preserve"> NAGRINĖJIMO TVARKA</w:t>
            </w:r>
          </w:p>
        </w:tc>
      </w:tr>
      <w:tr w:rsidR="00C32797" w:rsidTr="00C32797">
        <w:tc>
          <w:tcPr>
            <w:tcW w:w="690" w:type="dxa"/>
            <w:shd w:val="clear" w:color="auto" w:fill="FFFFFF"/>
            <w:hideMark/>
          </w:tcPr>
          <w:p w:rsidR="00C32797" w:rsidRDefault="00FE362E">
            <w:pPr>
              <w:spacing w:after="0" w:line="240" w:lineRule="auto"/>
              <w:jc w:val="both"/>
              <w:rPr>
                <w:rFonts w:ascii="Times New Roman" w:hAnsi="Times New Roman"/>
                <w:sz w:val="24"/>
                <w:szCs w:val="24"/>
              </w:rPr>
            </w:pPr>
            <w:r>
              <w:rPr>
                <w:rFonts w:ascii="Times New Roman" w:hAnsi="Times New Roman"/>
                <w:sz w:val="24"/>
                <w:szCs w:val="24"/>
              </w:rPr>
              <w:t>XIV</w:t>
            </w:r>
            <w:r w:rsidR="00C32797">
              <w:rPr>
                <w:rFonts w:ascii="Times New Roman" w:hAnsi="Times New Roman"/>
                <w:sz w:val="24"/>
                <w:szCs w:val="24"/>
              </w:rPr>
              <w:t>.</w:t>
            </w: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PAGRINDINĖS PIRKIMO SUTARTIES SĄLYGOS</w:t>
            </w:r>
          </w:p>
        </w:tc>
      </w:tr>
      <w:tr w:rsidR="00C32797" w:rsidTr="00C32797">
        <w:tc>
          <w:tcPr>
            <w:tcW w:w="690" w:type="dxa"/>
            <w:shd w:val="clear" w:color="auto" w:fill="FFFFFF"/>
          </w:tcPr>
          <w:p w:rsidR="00C32797" w:rsidRDefault="00C32797">
            <w:pPr>
              <w:spacing w:after="0" w:line="240" w:lineRule="auto"/>
              <w:jc w:val="both"/>
              <w:rPr>
                <w:rFonts w:ascii="Times New Roman" w:hAnsi="Times New Roman"/>
                <w:sz w:val="24"/>
                <w:szCs w:val="24"/>
              </w:rPr>
            </w:pPr>
          </w:p>
        </w:tc>
        <w:tc>
          <w:tcPr>
            <w:tcW w:w="8948" w:type="dxa"/>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PRIEDAI:</w:t>
            </w:r>
          </w:p>
        </w:tc>
      </w:tr>
    </w:tbl>
    <w:p w:rsidR="00C32797" w:rsidRDefault="00C32797" w:rsidP="00C32797">
      <w:pPr>
        <w:spacing w:after="0" w:line="240" w:lineRule="auto"/>
        <w:jc w:val="both"/>
        <w:rPr>
          <w:rFonts w:ascii="Times New Roman" w:hAnsi="Times New Roman"/>
          <w:sz w:val="24"/>
          <w:szCs w:val="24"/>
        </w:rPr>
      </w:pPr>
      <w:r>
        <w:rPr>
          <w:rFonts w:ascii="Times New Roman" w:hAnsi="Times New Roman"/>
          <w:sz w:val="24"/>
          <w:szCs w:val="24"/>
        </w:rPr>
        <w:t>1. Pasiūlymo forma.</w:t>
      </w:r>
    </w:p>
    <w:p w:rsidR="00C32797" w:rsidRDefault="00C32797" w:rsidP="00C32797">
      <w:pPr>
        <w:spacing w:after="0" w:line="240" w:lineRule="auto"/>
        <w:jc w:val="both"/>
      </w:pPr>
      <w:r>
        <w:rPr>
          <w:rFonts w:ascii="Times New Roman" w:hAnsi="Times New Roman"/>
          <w:sz w:val="24"/>
          <w:szCs w:val="24"/>
        </w:rPr>
        <w:t xml:space="preserve">2. </w:t>
      </w:r>
      <w:r>
        <w:rPr>
          <w:rFonts w:ascii="Times New Roman" w:eastAsia="Times New Roman" w:hAnsi="Times New Roman"/>
          <w:sz w:val="24"/>
          <w:szCs w:val="24"/>
          <w:lang w:eastAsia="ar-SA"/>
        </w:rPr>
        <w:t>Techninė specifikacija.</w:t>
      </w:r>
    </w:p>
    <w:p w:rsidR="00C32797" w:rsidRDefault="00C32797" w:rsidP="00C32797">
      <w:pPr>
        <w:spacing w:after="0" w:line="240" w:lineRule="auto"/>
        <w:jc w:val="both"/>
        <w:rPr>
          <w:rFonts w:ascii="Times New Roman" w:hAnsi="Times New Roman"/>
          <w:sz w:val="24"/>
          <w:szCs w:val="24"/>
        </w:rPr>
      </w:pPr>
      <w:r>
        <w:rPr>
          <w:rFonts w:ascii="Times New Roman" w:hAnsi="Times New Roman"/>
          <w:sz w:val="24"/>
          <w:szCs w:val="24"/>
        </w:rPr>
        <w:t>3. Įvykdytų sutarčių sąrašo forma.</w:t>
      </w:r>
    </w:p>
    <w:p w:rsidR="00C32797" w:rsidRDefault="00C32797" w:rsidP="00C32797">
      <w:pPr>
        <w:spacing w:after="0" w:line="240" w:lineRule="auto"/>
        <w:jc w:val="both"/>
      </w:pPr>
      <w:r>
        <w:rPr>
          <w:rFonts w:ascii="Times New Roman" w:hAnsi="Times New Roman"/>
          <w:sz w:val="24"/>
          <w:szCs w:val="24"/>
        </w:rPr>
        <w:t>4. Prekių pirkimo–pardavimo sutarties projektas.</w:t>
      </w:r>
    </w:p>
    <w:p w:rsidR="00C32797" w:rsidRDefault="00C32797" w:rsidP="00C32797">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 Europos bendrojo viešųjų pirkimų dokumento forma (atskiras priedas xml formatu).</w:t>
      </w:r>
      <w:r>
        <w:br w:type="page"/>
      </w:r>
    </w:p>
    <w:p w:rsidR="00C32797" w:rsidRDefault="00C32797" w:rsidP="00C32797">
      <w:pPr>
        <w:pStyle w:val="Sraopastraipa"/>
        <w:spacing w:before="360" w:after="360" w:line="240" w:lineRule="auto"/>
        <w:ind w:left="426"/>
        <w:jc w:val="center"/>
        <w:rPr>
          <w:rFonts w:ascii="Times New Roman" w:hAnsi="Times New Roman"/>
          <w:b/>
          <w:sz w:val="24"/>
          <w:szCs w:val="24"/>
        </w:rPr>
      </w:pPr>
      <w:r>
        <w:rPr>
          <w:rFonts w:ascii="Times New Roman" w:hAnsi="Times New Roman"/>
          <w:b/>
          <w:sz w:val="24"/>
          <w:szCs w:val="24"/>
        </w:rPr>
        <w:lastRenderedPageBreak/>
        <w:t>I. BENDROSIOS NUOSTATOS</w:t>
      </w:r>
    </w:p>
    <w:p w:rsidR="00C32797" w:rsidRPr="00EC0585" w:rsidRDefault="00C32797" w:rsidP="00C32797">
      <w:pPr>
        <w:spacing w:after="0" w:line="240" w:lineRule="auto"/>
        <w:ind w:firstLine="720"/>
        <w:jc w:val="both"/>
      </w:pPr>
      <w:r>
        <w:rPr>
          <w:rFonts w:ascii="Times New Roman" w:eastAsia="Times New Roman" w:hAnsi="Times New Roman"/>
          <w:sz w:val="24"/>
          <w:szCs w:val="24"/>
          <w:lang w:eastAsia="lt-LT"/>
        </w:rPr>
        <w:t xml:space="preserve">1. Perkančioji organizacija – Šiaulių valstybinė kolegija (toliau – Perkančioji organizacija), kodas 111968241, Aušros al. 40, LT-76241 Šiauliai, tel. (8 41) 52 37 68, el. </w:t>
      </w:r>
      <w:proofErr w:type="spellStart"/>
      <w:r w:rsidRPr="00EC0585">
        <w:rPr>
          <w:rFonts w:ascii="Times New Roman" w:eastAsia="Times New Roman" w:hAnsi="Times New Roman"/>
          <w:sz w:val="24"/>
          <w:szCs w:val="24"/>
          <w:lang w:eastAsia="lt-LT"/>
        </w:rPr>
        <w:t>administracija@svako.lt</w:t>
      </w:r>
      <w:proofErr w:type="spellEnd"/>
      <w:r w:rsidRPr="00EC0585">
        <w:rPr>
          <w:rFonts w:ascii="Times New Roman" w:eastAsia="Times New Roman" w:hAnsi="Times New Roman"/>
          <w:sz w:val="24"/>
          <w:szCs w:val="24"/>
          <w:lang w:eastAsia="lt-LT"/>
        </w:rPr>
        <w:t>.   Perkančioji organizacija nėra pridėtinės vertės mokesčio (toliau – PVM) mokėtoja.</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sidRPr="00EC0585">
        <w:rPr>
          <w:rFonts w:ascii="Times New Roman" w:eastAsia="Times New Roman" w:hAnsi="Times New Roman"/>
          <w:sz w:val="24"/>
          <w:szCs w:val="24"/>
          <w:lang w:eastAsia="lt-LT"/>
        </w:rPr>
        <w:t>2. Vartojamos pagrindinės</w:t>
      </w:r>
      <w:r>
        <w:rPr>
          <w:rFonts w:ascii="Times New Roman" w:eastAsia="Times New Roman" w:hAnsi="Times New Roman"/>
          <w:sz w:val="24"/>
          <w:szCs w:val="24"/>
          <w:lang w:eastAsia="lt-LT"/>
        </w:rPr>
        <w:t xml:space="preserve"> sąvokos, apibrėžtos Lietuvos Respublikos viešųjų pirkimų įstatyme (toliau – Viešųjų pirkimų įstatymas).</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3. Pirkimas vykdomas vadovaujantis Viešųjų pirkimų įstatymu, Lietuvos Respublikos civiliniu kodeksu (toliau – Civilinis kodeksas), kitais viešuosius pirkimus reglamentuojančiais teisės aktais bei šiomis Bibliotekos išteklių valdymo įrangos pirkimo, vykdomo atviro konkurso būdu, sąlygomis (toliau – Konkurso sąlygos).</w:t>
      </w:r>
    </w:p>
    <w:p w:rsidR="00C32797" w:rsidRPr="006D52D8" w:rsidRDefault="00C32797" w:rsidP="00C32797">
      <w:pPr>
        <w:spacing w:after="0" w:line="240" w:lineRule="auto"/>
        <w:ind w:firstLine="720"/>
        <w:jc w:val="both"/>
        <w:rPr>
          <w:rFonts w:ascii="Times New Roman" w:hAnsi="Times New Roman" w:cs="Times New Roman"/>
        </w:rPr>
      </w:pPr>
      <w:r>
        <w:rPr>
          <w:rFonts w:ascii="Times New Roman" w:eastAsia="Times New Roman" w:hAnsi="Times New Roman"/>
          <w:sz w:val="24"/>
          <w:szCs w:val="24"/>
          <w:lang w:eastAsia="lt-LT"/>
        </w:rPr>
        <w:t xml:space="preserve">4. Skelbimas apie pirkimą paskelbtas CVP IS interneto svetainėje adresu: </w:t>
      </w:r>
      <w:hyperlink r:id="rId7" w:history="1">
        <w:r w:rsidRPr="006D52D8">
          <w:rPr>
            <w:rStyle w:val="InternetLink"/>
            <w:rFonts w:ascii="Times New Roman" w:eastAsia="Times New Roman" w:hAnsi="Times New Roman" w:cs="Times New Roman"/>
            <w:lang w:eastAsia="lt-LT"/>
          </w:rPr>
          <w:t>https://pirkimai.eviesiejipirkimai.lt</w:t>
        </w:r>
      </w:hyperlink>
      <w:r w:rsidRPr="006D52D8">
        <w:rPr>
          <w:rFonts w:ascii="Times New Roman" w:eastAsia="Times New Roman" w:hAnsi="Times New Roman" w:cs="Times New Roman"/>
          <w:sz w:val="24"/>
          <w:szCs w:val="24"/>
          <w:lang w:eastAsia="lt-LT"/>
        </w:rPr>
        <w:t xml:space="preserve">. </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 xml:space="preserve">5. Perkančiosios organizacijos ir tiekėjo bendravimas ir keitimasis informacija pagal šį įstatymą, įskaitant skelbimų apie pirkimą, kvietimų pateikti pasiūlymą ir kitų pirkimo dokumentų, tiekėjų paraiškų, pasiūlymų, sprendinių, projekto konkursų planų ir projektų pateikimą, vyksta naudojantis Centrinės viešųjų pirkimų informacinės sistemos (toliau – CVP IS) priemonėmis adresu </w:t>
      </w:r>
      <w:hyperlink r:id="rId8" w:history="1">
        <w:r w:rsidRPr="006D52D8">
          <w:rPr>
            <w:rStyle w:val="InternetLink"/>
            <w:rFonts w:ascii="Times New Roman" w:eastAsia="Times New Roman" w:hAnsi="Times New Roman" w:cs="Times New Roman"/>
            <w:lang w:eastAsia="lt-LT"/>
          </w:rPr>
          <w:t>https://pirkimai.eviesiejipirkimai.lt/</w:t>
        </w:r>
      </w:hyperlink>
      <w:r w:rsidRPr="006D52D8">
        <w:rPr>
          <w:rFonts w:ascii="Times New Roman" w:eastAsia="Times New Roman" w:hAnsi="Times New Roman" w:cs="Times New Roman"/>
          <w:sz w:val="24"/>
          <w:szCs w:val="24"/>
          <w:lang w:eastAsia="lt-LT"/>
        </w:rPr>
        <w:t>.</w:t>
      </w:r>
      <w:r>
        <w:rPr>
          <w:rFonts w:ascii="Times New Roman" w:eastAsia="Times New Roman" w:hAnsi="Times New Roman"/>
          <w:sz w:val="24"/>
          <w:szCs w:val="24"/>
          <w:lang w:eastAsia="lt-LT"/>
        </w:rPr>
        <w:t xml:space="preserve"> Pasirašant pirkimo sutartį, vykdant ir keičiant pirkimo sutartį, perkančiosios organizacijos ir tiekėjo bendravimas ir keitimasis informacija vyksta ne Centrinės viešųjų pirkimų informacinės sistemos priemonėmis.</w:t>
      </w:r>
      <w:r w:rsidR="00EC0585" w:rsidRPr="00EC0585">
        <w:t xml:space="preserve"> </w:t>
      </w:r>
      <w:r w:rsidR="00EC0585" w:rsidRPr="00EC0585">
        <w:rPr>
          <w:rFonts w:ascii="Times New Roman" w:eastAsia="Times New Roman" w:hAnsi="Times New Roman"/>
          <w:sz w:val="24"/>
          <w:szCs w:val="24"/>
          <w:lang w:eastAsia="lt-LT"/>
        </w:rPr>
        <w:t xml:space="preserve">Tiesioginį ryšį su tiekėjais įgalioti palaikyti: Aušra </w:t>
      </w:r>
      <w:proofErr w:type="spellStart"/>
      <w:r w:rsidR="00EC0585" w:rsidRPr="00EC0585">
        <w:rPr>
          <w:rFonts w:ascii="Times New Roman" w:eastAsia="Times New Roman" w:hAnsi="Times New Roman"/>
          <w:sz w:val="24"/>
          <w:szCs w:val="24"/>
          <w:lang w:eastAsia="lt-LT"/>
        </w:rPr>
        <w:t>Ženkuvienė</w:t>
      </w:r>
      <w:proofErr w:type="spellEnd"/>
      <w:r w:rsidR="00EC0585" w:rsidRPr="00EC0585">
        <w:rPr>
          <w:rFonts w:ascii="Times New Roman" w:eastAsia="Times New Roman" w:hAnsi="Times New Roman"/>
          <w:sz w:val="24"/>
          <w:szCs w:val="24"/>
          <w:lang w:eastAsia="lt-LT"/>
        </w:rPr>
        <w:t>, Šiaulių valstybinės kolegijos viešųjų pirkimų skyriaus vedėja, tel. (8 41) 525092, el</w:t>
      </w:r>
      <w:r w:rsidR="00EC0585">
        <w:rPr>
          <w:rFonts w:ascii="Times New Roman" w:eastAsia="Times New Roman" w:hAnsi="Times New Roman"/>
          <w:sz w:val="24"/>
          <w:szCs w:val="24"/>
          <w:lang w:eastAsia="lt-LT"/>
        </w:rPr>
        <w:t xml:space="preserve">. p. </w:t>
      </w:r>
      <w:proofErr w:type="spellStart"/>
      <w:r w:rsidR="00EC0585">
        <w:rPr>
          <w:rFonts w:ascii="Times New Roman" w:eastAsia="Times New Roman" w:hAnsi="Times New Roman"/>
          <w:sz w:val="24"/>
          <w:szCs w:val="24"/>
          <w:lang w:eastAsia="lt-LT"/>
        </w:rPr>
        <w:t>viesieji.pirkimai@svako.lt</w:t>
      </w:r>
      <w:proofErr w:type="spellEnd"/>
      <w:r w:rsidR="00EC0585" w:rsidRPr="00EC0585">
        <w:rPr>
          <w:rFonts w:ascii="Times New Roman" w:eastAsia="Times New Roman" w:hAnsi="Times New Roman"/>
          <w:sz w:val="24"/>
          <w:szCs w:val="24"/>
          <w:lang w:eastAsia="lt-LT"/>
        </w:rPr>
        <w:t xml:space="preserve">, Janina </w:t>
      </w:r>
      <w:proofErr w:type="spellStart"/>
      <w:r w:rsidR="00EC0585" w:rsidRPr="00EC0585">
        <w:rPr>
          <w:rFonts w:ascii="Times New Roman" w:eastAsia="Times New Roman" w:hAnsi="Times New Roman"/>
          <w:sz w:val="24"/>
          <w:szCs w:val="24"/>
          <w:lang w:eastAsia="lt-LT"/>
        </w:rPr>
        <w:t>Melienė</w:t>
      </w:r>
      <w:proofErr w:type="spellEnd"/>
      <w:r w:rsidR="00EC0585" w:rsidRPr="00EC0585">
        <w:rPr>
          <w:rFonts w:ascii="Times New Roman" w:eastAsia="Times New Roman" w:hAnsi="Times New Roman"/>
          <w:sz w:val="24"/>
          <w:szCs w:val="24"/>
          <w:lang w:eastAsia="lt-LT"/>
        </w:rPr>
        <w:t>, Šiaulių valstybinės kolegijos direktoriaus pavaduotoja infrastruktūrai, tel. (8 41) 525092, el. p. j.meliene@svako.lt</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 Pirkimas atliekamas laikantis lygiateisiškumo, nediskriminavimo, skaidrumo, abipusio pripažinimo, proporcingumo principų ir konfidencialumo bei nešališkumo reikalavimų.</w:t>
      </w:r>
    </w:p>
    <w:p w:rsidR="00C32797" w:rsidRDefault="00C32797" w:rsidP="00C32797">
      <w:pPr>
        <w:pStyle w:val="Sraopastraipa"/>
        <w:spacing w:before="360" w:after="360" w:line="240" w:lineRule="auto"/>
        <w:ind w:left="426"/>
        <w:jc w:val="center"/>
        <w:rPr>
          <w:rFonts w:ascii="Times New Roman" w:hAnsi="Times New Roman"/>
          <w:b/>
          <w:sz w:val="24"/>
          <w:szCs w:val="24"/>
        </w:rPr>
      </w:pPr>
      <w:r>
        <w:rPr>
          <w:rFonts w:ascii="Times New Roman" w:hAnsi="Times New Roman"/>
          <w:b/>
          <w:sz w:val="24"/>
          <w:szCs w:val="24"/>
        </w:rPr>
        <w:t>II. PIRKIMO OBJEKTAS</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7. Pirkimo objektas – Bibliotekos išteklių valdymo įranga (toliau – prekės):</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7.1. Praėjimo knygų apsaugos sistemos   komplektas (KAS) – 2 komplektai;</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7.2. Personalo darbo vietos įrangos komplektas (PDV) – 5 komplektai;</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7.3. Savitarnos knygų išdavimo/grąžinimo įrenginys (SIG) – 2 komplektai;</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7.4. Savitarnos knygų grąžinimo įrangos, skirtos instaliavimui patalpoje, komplektas 7x24 (SGK) – 2 komplektai;</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7.5. Belaidis inventorizavimo prietaisas (BIP) – 2 komplektai;</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7.6. Sistemos valdymo, monitoringo ir diagnostikos programinė įranga (SPI) –1komplektas;</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7.7. Incidentų analizės sistema (IAS) – 1 komplektas;</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7.8. Informacinės sistemos licencijos (ISL) – 2 komplektai;</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7.9. Vežimėlis knygų transportavimui (VKT)</w:t>
      </w:r>
      <w:r>
        <w:t xml:space="preserve"> </w:t>
      </w:r>
      <w:r>
        <w:rPr>
          <w:rFonts w:ascii="Times New Roman" w:eastAsia="Times New Roman" w:hAnsi="Times New Roman" w:cs="Times New Roman"/>
          <w:color w:val="000000"/>
          <w:sz w:val="24"/>
          <w:szCs w:val="24"/>
          <w:lang w:eastAsia="lt-LT"/>
        </w:rPr>
        <w:t>– 3 vienetai;</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7.10. Montažinių medžiagų komplektas (MK) – 2 komplektai;</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7.11. Apsaugos ir identifikavimo elementai knygoms (AIE) – 42000 vienetų;</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7.12. Įdiegimo darbų komplektas (ĮD)</w:t>
      </w:r>
      <w:r>
        <w:t xml:space="preserve"> </w:t>
      </w:r>
      <w:r>
        <w:rPr>
          <w:rFonts w:ascii="Times New Roman" w:eastAsia="Times New Roman" w:hAnsi="Times New Roman" w:cs="Times New Roman"/>
          <w:color w:val="000000"/>
          <w:sz w:val="24"/>
          <w:szCs w:val="24"/>
          <w:lang w:eastAsia="lt-LT"/>
        </w:rPr>
        <w:t>– 1 komplektas;</w:t>
      </w:r>
    </w:p>
    <w:p w:rsidR="00C32797" w:rsidRDefault="00C32797" w:rsidP="00C32797">
      <w:pPr>
        <w:shd w:val="clear" w:color="auto" w:fill="FFFFFF"/>
        <w:tabs>
          <w:tab w:val="left" w:pos="-3261"/>
        </w:tabs>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7.13. Grupinio darbo vietos kompiuteris (DVK) – 10 vienetų.</w:t>
      </w:r>
    </w:p>
    <w:p w:rsidR="00C32797" w:rsidRDefault="00C32797" w:rsidP="00C32797">
      <w:pPr>
        <w:spacing w:after="0" w:line="240" w:lineRule="auto"/>
        <w:ind w:firstLine="709"/>
        <w:jc w:val="both"/>
      </w:pPr>
      <w:r w:rsidRPr="004B651F">
        <w:rPr>
          <w:rFonts w:ascii="Times New Roman" w:hAnsi="Times New Roman" w:cs="Times New Roman"/>
          <w:sz w:val="24"/>
          <w:szCs w:val="24"/>
        </w:rPr>
        <w:t xml:space="preserve">Į pirkimo objektą įeina prekių </w:t>
      </w:r>
      <w:r w:rsidRPr="004B651F">
        <w:rPr>
          <w:rFonts w:ascii="Times New Roman" w:eastAsia="Times New Roman" w:hAnsi="Times New Roman" w:cs="Times New Roman"/>
          <w:sz w:val="24"/>
          <w:szCs w:val="24"/>
          <w:lang w:eastAsia="lt-LT"/>
        </w:rPr>
        <w:t>pristatymas</w:t>
      </w:r>
      <w:r w:rsidRPr="004B651F">
        <w:rPr>
          <w:rFonts w:ascii="Times New Roman" w:eastAsia="Times New Roman" w:hAnsi="Times New Roman"/>
          <w:sz w:val="24"/>
          <w:szCs w:val="24"/>
          <w:lang w:eastAsia="lt-LT"/>
        </w:rPr>
        <w:t>, įdiegimas, sistemos paleidimas ir personalo apmokymas. Perkamų prekių savybės nustatytos pridedamame 2 priede „Bibliotekos išteklių valdymo įrangos techninė</w:t>
      </w:r>
      <w:r>
        <w:rPr>
          <w:rFonts w:ascii="Times New Roman" w:eastAsia="Times New Roman" w:hAnsi="Times New Roman"/>
          <w:sz w:val="24"/>
          <w:szCs w:val="24"/>
          <w:lang w:eastAsia="lt-LT"/>
        </w:rPr>
        <w:t xml:space="preserve"> specifikacija“ (toliau – Techninė specifikacija). Pirkimo objektas į dalis </w:t>
      </w:r>
      <w:proofErr w:type="spellStart"/>
      <w:r>
        <w:rPr>
          <w:rFonts w:ascii="Times New Roman" w:eastAsia="Times New Roman" w:hAnsi="Times New Roman"/>
          <w:sz w:val="24"/>
          <w:szCs w:val="24"/>
          <w:lang w:val="en-US" w:eastAsia="lt-LT"/>
        </w:rPr>
        <w:t>neskaidomas</w:t>
      </w:r>
      <w:proofErr w:type="spellEnd"/>
      <w:r>
        <w:rPr>
          <w:rFonts w:ascii="Times New Roman" w:eastAsia="Times New Roman" w:hAnsi="Times New Roman"/>
          <w:sz w:val="24"/>
          <w:szCs w:val="24"/>
          <w:lang w:val="en-US" w:eastAsia="lt-LT"/>
        </w:rPr>
        <w:t>.</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 xml:space="preserve">8. Pirkimui skirta lėšų suma – </w:t>
      </w:r>
      <w:r w:rsidR="003C6F06">
        <w:rPr>
          <w:rFonts w:ascii="Times New Roman" w:eastAsia="Times New Roman" w:hAnsi="Times New Roman"/>
          <w:sz w:val="24"/>
          <w:szCs w:val="24"/>
          <w:lang w:eastAsia="lt-LT"/>
        </w:rPr>
        <w:t>144000,00</w:t>
      </w:r>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Eur</w:t>
      </w:r>
      <w:proofErr w:type="spellEnd"/>
      <w:r>
        <w:rPr>
          <w:rFonts w:ascii="Times New Roman" w:eastAsia="Times New Roman" w:hAnsi="Times New Roman"/>
          <w:sz w:val="24"/>
          <w:szCs w:val="24"/>
          <w:lang w:eastAsia="lt-LT"/>
        </w:rPr>
        <w:t xml:space="preserve"> su PVM.</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 Prekių pristatymo laikotarpis – 4 mėnesiai nuo sutarties įsigaliojimo dienos.</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 Sutarties pratęsimas galimas ne ilgiau kaip 1 mėnesiui.</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lastRenderedPageBreak/>
        <w:t>11. Prekių pristatymo vieta – Šiaulių valstybinės kolegijos Verslo ir technologijų fakulteto biblioteka (Aušros al. 40, Šiauliai) ir Sveikatos priežiūros fakulteto biblioteka (M. K. Čiurlionio g. 16A, Šiauliai).</w:t>
      </w:r>
    </w:p>
    <w:p w:rsidR="00C32797" w:rsidRDefault="00C32797" w:rsidP="00C32797">
      <w:pPr>
        <w:pStyle w:val="Sraopastraipa"/>
        <w:spacing w:before="360" w:after="360" w:line="240" w:lineRule="auto"/>
        <w:ind w:left="425"/>
        <w:jc w:val="center"/>
        <w:rPr>
          <w:rFonts w:ascii="Times New Roman" w:hAnsi="Times New Roman"/>
          <w:b/>
          <w:sz w:val="24"/>
          <w:szCs w:val="24"/>
        </w:rPr>
      </w:pPr>
      <w:r>
        <w:rPr>
          <w:rFonts w:ascii="Times New Roman" w:hAnsi="Times New Roman"/>
          <w:b/>
          <w:sz w:val="24"/>
          <w:szCs w:val="24"/>
        </w:rPr>
        <w:t>III. TIEKĖJŲ PAŠALINIMO PAGRINDAI IR KVALIFIKACIJOS REIKALAVIMAI</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12. Tiekėjas, dalyvaujantis pirkime, turi įrodyti, kad nėra pašalinimo iš pirkimo procedūros pagrindų. Tam jis turi užpildyti ir pateikti Europos bendrąjį viešųjų pirkimų dokumentą (toliau – EBVPD) – aktuali redakcija, pakeičiantį kompetentingų institucijų išduodamus dokumentus ir preliminariai patvirtinantį, kad tiekėjas ir subjektai, kurių pajėgumais jis remiasi pagal Viešųjų pirkimų įstatymo 49 straipsnį, atitinka Viešųjų pirkimų įstatymo 46 straipsnio 1, 3, 4 dalyse nustatytus reikalavimus. Perkančioji organizacija nepašalina tiekėjo iš pirkimo procedūros, neatitinkančio tam tikrų jam keliamų reikalavimų, jei yra Viešųjų pirkimų įstatymo 46 straipsnio 3 ir 8 dalyse nustatytos aplinkybės, tačiau perkančioji organizacija nesinaudos Viešųjų pirkimų įstatymo 46 str. 5 d. numatyta galimybe;</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 xml:space="preserve">13. </w:t>
      </w:r>
      <w:r>
        <w:rPr>
          <w:rFonts w:ascii="Times New Roman" w:hAnsi="Times New Roman"/>
          <w:color w:val="000000"/>
          <w:sz w:val="24"/>
          <w:szCs w:val="24"/>
          <w:lang w:eastAsia="lt-LT"/>
        </w:rPr>
        <w:t>EBVPD forma XML formatu (pridedama). Tiekėjas kompiuteryje išsisaugoja EBVPD formą XML formatu, įkelia šią formą Europos Komisijos tinklalapyje (</w:t>
      </w:r>
      <w:hyperlink r:id="rId9" w:history="1">
        <w:r>
          <w:rPr>
            <w:rStyle w:val="Hipersaitas"/>
            <w:rFonts w:ascii="Times New Roman" w:hAnsi="Times New Roman"/>
            <w:sz w:val="24"/>
            <w:szCs w:val="24"/>
            <w:lang w:eastAsia="lt-LT"/>
          </w:rPr>
          <w:t xml:space="preserve">https://ec.europa.eu/to </w:t>
        </w:r>
        <w:proofErr w:type="spellStart"/>
        <w:r>
          <w:rPr>
            <w:rStyle w:val="Hipersaitas"/>
            <w:rFonts w:ascii="Times New Roman" w:hAnsi="Times New Roman"/>
            <w:sz w:val="24"/>
            <w:szCs w:val="24"/>
            <w:lang w:eastAsia="lt-LT"/>
          </w:rPr>
          <w:t>ols</w:t>
        </w:r>
        <w:proofErr w:type="spellEnd"/>
        <w:r>
          <w:rPr>
            <w:rStyle w:val="Hipersaitas"/>
            <w:rFonts w:ascii="Times New Roman" w:hAnsi="Times New Roman"/>
            <w:sz w:val="24"/>
            <w:szCs w:val="24"/>
            <w:lang w:eastAsia="lt-LT"/>
          </w:rPr>
          <w:t>/</w:t>
        </w:r>
        <w:proofErr w:type="spellStart"/>
        <w:r>
          <w:rPr>
            <w:rStyle w:val="Hipersaitas"/>
            <w:rFonts w:ascii="Times New Roman" w:hAnsi="Times New Roman"/>
            <w:sz w:val="24"/>
            <w:szCs w:val="24"/>
            <w:lang w:eastAsia="lt-LT"/>
          </w:rPr>
          <w:t>espd</w:t>
        </w:r>
        <w:proofErr w:type="spellEnd"/>
        <w:r>
          <w:rPr>
            <w:rStyle w:val="Hipersaitas"/>
            <w:rFonts w:ascii="Times New Roman" w:hAnsi="Times New Roman"/>
            <w:sz w:val="24"/>
            <w:szCs w:val="24"/>
            <w:lang w:eastAsia="lt-LT"/>
          </w:rPr>
          <w:t>/</w:t>
        </w:r>
        <w:proofErr w:type="spellStart"/>
        <w:r>
          <w:rPr>
            <w:rStyle w:val="Hipersaitas"/>
            <w:rFonts w:ascii="Times New Roman" w:hAnsi="Times New Roman"/>
            <w:sz w:val="24"/>
            <w:szCs w:val="24"/>
            <w:lang w:eastAsia="lt-LT"/>
          </w:rPr>
          <w:t>filter?lang=lt</w:t>
        </w:r>
        <w:proofErr w:type="spellEnd"/>
      </w:hyperlink>
      <w:r>
        <w:rPr>
          <w:rFonts w:ascii="Times New Roman" w:hAnsi="Times New Roman"/>
          <w:color w:val="000000"/>
          <w:sz w:val="24"/>
          <w:szCs w:val="24"/>
          <w:lang w:eastAsia="lt-LT"/>
        </w:rPr>
        <w:t>), pateikia atsakymus į EBVPD nurodytus klausimus, kompiuteryje išsisaugoja gautą formą su pateiktais atsakymais ir teikdamas pasiūlymą CVP IS priemonėmis, prisega EBVPD formą su atsakymais kartu su kitais pasiūlymo dokumentais. EBVPD turi užpildyti ir pateikti tiekėjas, kiekvienas ūkio subjektų grupės narys, subtiekėjai ir visi subjektai, kurių pajėgumais remiasi tiekėjas pagal Viešųjų pirkimų įstatymo 49 straipsnį.</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 xml:space="preserve">14. </w:t>
      </w:r>
      <w:r>
        <w:rPr>
          <w:rFonts w:ascii="Times New Roman" w:hAnsi="Times New Roman"/>
          <w:color w:val="000000"/>
          <w:sz w:val="24"/>
          <w:szCs w:val="24"/>
          <w:lang w:eastAsia="lt-LT"/>
        </w:rPr>
        <w:t xml:space="preserve">Aktualius dokumentus, patvirtinančius pašalinimo pagrindų nebuvimą, privalės pateikti tik tas dalyvis, kurio pasiūlymas galės būti pripažintas laimėjusiu. Pakankamu įrodymu perkančioji organizacija priims teismo, valstybės įmonės Registrų centro ar kitos kompetentingos institucijos išduotus dokumentus. Dalyvis nurodytoms aplinkybėms įrodyti gali pateikti valstybės įmonės Registrų centro Lietuvos Respublikos Vyriausybės nustatyta tvarka išduotą dokumentą, patvirtinantį jungtinius kompetentingų institucijų tvarkomus dokumentus. </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15. Tiekėjas, dalyvaujantis pirkime, turi atitikti šiuos kvalifikacijos reikalavimus ir pateikti tokius jo atitikimą kvalifikaciniams reikalavimams įrodančius dokumentus:</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b/>
          <w:sz w:val="24"/>
          <w:szCs w:val="24"/>
          <w:lang w:eastAsia="lt-LT"/>
        </w:rPr>
        <w:t xml:space="preserve">1 lentelė. </w:t>
      </w:r>
      <w:r>
        <w:rPr>
          <w:rFonts w:ascii="Times New Roman" w:eastAsia="Times New Roman" w:hAnsi="Times New Roman"/>
          <w:sz w:val="24"/>
          <w:szCs w:val="24"/>
          <w:lang w:eastAsia="lt-LT"/>
        </w:rPr>
        <w:t>Teisė verstis atitinkama veikla, finansinis ir ekonominis bei techninis ir profesinis pajėgumas</w:t>
      </w:r>
    </w:p>
    <w:p w:rsidR="00C32797" w:rsidRDefault="00C32797" w:rsidP="00C32797">
      <w:pPr>
        <w:spacing w:after="0" w:line="240" w:lineRule="auto"/>
        <w:ind w:firstLine="720"/>
        <w:jc w:val="both"/>
      </w:pPr>
    </w:p>
    <w:tbl>
      <w:tblPr>
        <w:tblW w:w="9668" w:type="dxa"/>
        <w:tblInd w:w="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3" w:type="dxa"/>
        </w:tblCellMar>
        <w:tblLook w:val="04A0" w:firstRow="1" w:lastRow="0" w:firstColumn="1" w:lastColumn="0" w:noHBand="0" w:noVBand="1"/>
      </w:tblPr>
      <w:tblGrid>
        <w:gridCol w:w="873"/>
        <w:gridCol w:w="4372"/>
        <w:gridCol w:w="4423"/>
      </w:tblGrid>
      <w:tr w:rsidR="00C32797" w:rsidTr="00AE271D">
        <w:tc>
          <w:tcPr>
            <w:tcW w:w="873"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Eil. Nr.</w:t>
            </w:r>
          </w:p>
        </w:tc>
        <w:tc>
          <w:tcPr>
            <w:tcW w:w="4372"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Default="00C32797">
            <w:pPr>
              <w:spacing w:after="0" w:line="240" w:lineRule="auto"/>
              <w:jc w:val="both"/>
              <w:rPr>
                <w:rFonts w:ascii="Times New Roman" w:hAnsi="Times New Roman"/>
                <w:sz w:val="24"/>
                <w:szCs w:val="24"/>
              </w:rPr>
            </w:pPr>
            <w:r>
              <w:rPr>
                <w:rFonts w:ascii="Times New Roman" w:hAnsi="Times New Roman"/>
                <w:sz w:val="24"/>
                <w:szCs w:val="24"/>
              </w:rPr>
              <w:t>Kvalifikacijos reikalavimai</w:t>
            </w:r>
          </w:p>
        </w:tc>
        <w:tc>
          <w:tcPr>
            <w:tcW w:w="4423"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Default="00C32797">
            <w:pPr>
              <w:spacing w:after="0" w:line="240" w:lineRule="auto"/>
              <w:ind w:right="-108"/>
              <w:jc w:val="both"/>
              <w:rPr>
                <w:rFonts w:ascii="Times New Roman" w:hAnsi="Times New Roman"/>
                <w:sz w:val="24"/>
                <w:szCs w:val="24"/>
              </w:rPr>
            </w:pPr>
            <w:r>
              <w:rPr>
                <w:rFonts w:ascii="Times New Roman" w:hAnsi="Times New Roman"/>
                <w:sz w:val="24"/>
                <w:szCs w:val="24"/>
              </w:rPr>
              <w:t>Kvalifikacijos reikalavimus įrodantys dokumentai</w:t>
            </w:r>
          </w:p>
        </w:tc>
      </w:tr>
      <w:tr w:rsidR="00C32797" w:rsidRPr="008E5199" w:rsidTr="00AE271D">
        <w:tc>
          <w:tcPr>
            <w:tcW w:w="873"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Pr="008E5199" w:rsidRDefault="00C32797">
            <w:pPr>
              <w:spacing w:after="0" w:line="240" w:lineRule="auto"/>
              <w:ind w:right="-149"/>
              <w:jc w:val="both"/>
              <w:rPr>
                <w:rFonts w:ascii="Times New Roman" w:hAnsi="Times New Roman" w:cs="Times New Roman"/>
                <w:sz w:val="24"/>
                <w:szCs w:val="24"/>
              </w:rPr>
            </w:pPr>
            <w:r w:rsidRPr="008E5199">
              <w:rPr>
                <w:rFonts w:ascii="Times New Roman" w:hAnsi="Times New Roman" w:cs="Times New Roman"/>
                <w:sz w:val="24"/>
                <w:szCs w:val="24"/>
              </w:rPr>
              <w:t>15.1.</w:t>
            </w:r>
          </w:p>
        </w:tc>
        <w:tc>
          <w:tcPr>
            <w:tcW w:w="4372"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Pr="008E5199" w:rsidRDefault="00C32797" w:rsidP="00AB4E4A">
            <w:pPr>
              <w:widowControl w:val="0"/>
              <w:spacing w:after="0" w:line="240" w:lineRule="auto"/>
              <w:jc w:val="both"/>
              <w:rPr>
                <w:rFonts w:ascii="Times New Roman" w:eastAsia="Times New Roman" w:hAnsi="Times New Roman"/>
                <w:color w:val="auto"/>
                <w:sz w:val="24"/>
                <w:szCs w:val="24"/>
                <w:lang w:eastAsia="lt-LT"/>
              </w:rPr>
            </w:pPr>
            <w:r w:rsidRPr="008E5199">
              <w:rPr>
                <w:rFonts w:ascii="Times New Roman" w:hAnsi="Times New Roman" w:cs="Times New Roman"/>
                <w:color w:val="auto"/>
                <w:sz w:val="24"/>
                <w:szCs w:val="24"/>
              </w:rPr>
              <w:t>Tiekėjas turi būti siūlomos sistemos gamintojas arba gamintojo atstovas</w:t>
            </w:r>
            <w:r w:rsidR="00AB4E4A" w:rsidRPr="008E5199">
              <w:rPr>
                <w:rFonts w:ascii="Times New Roman" w:hAnsi="Times New Roman" w:cs="Times New Roman"/>
                <w:color w:val="auto"/>
                <w:sz w:val="24"/>
                <w:szCs w:val="24"/>
              </w:rPr>
              <w:t xml:space="preserve"> Lietuvoje</w:t>
            </w:r>
            <w:r w:rsidRPr="008E5199">
              <w:rPr>
                <w:rFonts w:ascii="Times New Roman" w:hAnsi="Times New Roman" w:cs="Times New Roman"/>
                <w:color w:val="auto"/>
                <w:sz w:val="24"/>
                <w:szCs w:val="24"/>
              </w:rPr>
              <w:t>, įgaliotas parduoti, diegti, atlikti techninę priežiūrą ir garantinį aptarnavimą siūlomoms RFID HF knygų apsaugos, bibliotekos procesų automatizavimo ir savitarnos sistemoms bei integruotoms su jomis incidentų registravimo sistemoms</w:t>
            </w:r>
            <w:r w:rsidR="00AB4E4A" w:rsidRPr="008E5199">
              <w:rPr>
                <w:rFonts w:ascii="Times New Roman" w:hAnsi="Times New Roman" w:cs="Times New Roman"/>
                <w:color w:val="auto"/>
                <w:sz w:val="24"/>
                <w:szCs w:val="24"/>
              </w:rPr>
              <w:t xml:space="preserve"> </w:t>
            </w:r>
            <w:r w:rsidR="00AB4E4A" w:rsidRPr="008E5199">
              <w:rPr>
                <w:rFonts w:ascii="Times New Roman" w:eastAsia="Times New Roman" w:hAnsi="Times New Roman"/>
                <w:color w:val="auto"/>
                <w:sz w:val="24"/>
                <w:szCs w:val="24"/>
                <w:lang w:eastAsia="lt-LT"/>
              </w:rPr>
              <w:t>arba yra sudaręs sutartį su tokias teises turinčia įmone</w:t>
            </w:r>
          </w:p>
        </w:tc>
        <w:tc>
          <w:tcPr>
            <w:tcW w:w="4423"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Pr="008E5199" w:rsidRDefault="00C32797">
            <w:pPr>
              <w:widowControl w:val="0"/>
              <w:spacing w:after="0" w:line="240" w:lineRule="auto"/>
              <w:jc w:val="both"/>
              <w:rPr>
                <w:rFonts w:ascii="Times New Roman" w:eastAsia="Times New Roman" w:hAnsi="Times New Roman"/>
                <w:color w:val="auto"/>
                <w:sz w:val="24"/>
                <w:szCs w:val="24"/>
                <w:lang w:eastAsia="lt-LT"/>
              </w:rPr>
            </w:pPr>
            <w:r w:rsidRPr="008E5199">
              <w:rPr>
                <w:rFonts w:ascii="Times New Roman" w:eastAsia="Times New Roman" w:hAnsi="Times New Roman"/>
                <w:color w:val="auto"/>
                <w:sz w:val="24"/>
                <w:szCs w:val="24"/>
                <w:lang w:eastAsia="lt-LT"/>
              </w:rPr>
              <w:t xml:space="preserve">Tiekėjas turi </w:t>
            </w:r>
            <w:r w:rsidR="00E26E24" w:rsidRPr="008E5199">
              <w:rPr>
                <w:rFonts w:ascii="Times New Roman" w:eastAsia="Times New Roman" w:hAnsi="Times New Roman"/>
                <w:color w:val="auto"/>
                <w:sz w:val="24"/>
                <w:szCs w:val="24"/>
                <w:lang w:eastAsia="lt-LT"/>
              </w:rPr>
              <w:t>turėti</w:t>
            </w:r>
            <w:r w:rsidRPr="008E5199">
              <w:rPr>
                <w:rFonts w:ascii="Times New Roman" w:eastAsia="Times New Roman" w:hAnsi="Times New Roman"/>
                <w:color w:val="auto"/>
                <w:sz w:val="24"/>
                <w:szCs w:val="24"/>
                <w:lang w:eastAsia="lt-LT"/>
              </w:rPr>
              <w:t xml:space="preserve"> siūlomos sistemos gamintojo sertifikatą, patvirtinantį, kad tiekėjas yra oficialus gamintojo atstovas Lietuvoje, įgaliotas parduoti, diegti, atlikti techninę priežiūrą ir garantinį aptarnavimą siūlomoms RFID HF knygų apsaugos, bibliotekos procesų automatizavimo ir savitarnos sistemoms bei integruotoms su jomis incidentų registravimo sistemoms. </w:t>
            </w:r>
            <w:r w:rsidR="00D03FBB" w:rsidRPr="008E5199">
              <w:rPr>
                <w:rFonts w:ascii="Times New Roman" w:eastAsia="Times New Roman" w:hAnsi="Times New Roman"/>
                <w:color w:val="auto"/>
                <w:sz w:val="24"/>
                <w:szCs w:val="24"/>
                <w:lang w:eastAsia="lt-LT"/>
              </w:rPr>
              <w:t xml:space="preserve">Galimas laimėtojas </w:t>
            </w:r>
            <w:r w:rsidR="000E1572" w:rsidRPr="008E5199">
              <w:rPr>
                <w:rFonts w:ascii="Times New Roman" w:eastAsia="Times New Roman" w:hAnsi="Times New Roman"/>
                <w:color w:val="auto"/>
                <w:sz w:val="24"/>
                <w:szCs w:val="24"/>
                <w:lang w:eastAsia="lt-LT"/>
              </w:rPr>
              <w:t>iki sutarties pasirašymo prival</w:t>
            </w:r>
            <w:r w:rsidR="00AE271D">
              <w:rPr>
                <w:rFonts w:ascii="Times New Roman" w:eastAsia="Times New Roman" w:hAnsi="Times New Roman"/>
                <w:color w:val="auto"/>
                <w:sz w:val="24"/>
                <w:szCs w:val="24"/>
                <w:lang w:eastAsia="lt-LT"/>
              </w:rPr>
              <w:t>ės</w:t>
            </w:r>
            <w:r w:rsidR="000E1572" w:rsidRPr="008E5199">
              <w:rPr>
                <w:rFonts w:ascii="Times New Roman" w:eastAsia="Times New Roman" w:hAnsi="Times New Roman"/>
                <w:color w:val="auto"/>
                <w:sz w:val="24"/>
                <w:szCs w:val="24"/>
                <w:lang w:eastAsia="lt-LT"/>
              </w:rPr>
              <w:t xml:space="preserve"> pateikti dokumentus, patvirtinančius Tiekėjo teisę gaminti ir /</w:t>
            </w:r>
            <w:r w:rsidR="00D07E8A" w:rsidRPr="008E5199">
              <w:rPr>
                <w:rFonts w:ascii="Times New Roman" w:eastAsia="Times New Roman" w:hAnsi="Times New Roman"/>
                <w:color w:val="auto"/>
                <w:sz w:val="24"/>
                <w:szCs w:val="24"/>
                <w:lang w:eastAsia="lt-LT"/>
              </w:rPr>
              <w:t xml:space="preserve"> </w:t>
            </w:r>
            <w:r w:rsidR="000E1572" w:rsidRPr="008E5199">
              <w:rPr>
                <w:rFonts w:ascii="Times New Roman" w:eastAsia="Times New Roman" w:hAnsi="Times New Roman"/>
                <w:color w:val="auto"/>
                <w:sz w:val="24"/>
                <w:szCs w:val="24"/>
                <w:lang w:eastAsia="lt-LT"/>
              </w:rPr>
              <w:t>ar parduoti siūlomą įrangą, ją montuoti, remontuoti</w:t>
            </w:r>
            <w:r w:rsidR="00D07E8A" w:rsidRPr="008E5199">
              <w:rPr>
                <w:rFonts w:ascii="Times New Roman" w:eastAsia="Times New Roman" w:hAnsi="Times New Roman"/>
                <w:color w:val="auto"/>
                <w:sz w:val="24"/>
                <w:szCs w:val="24"/>
                <w:lang w:eastAsia="lt-LT"/>
              </w:rPr>
              <w:t>,</w:t>
            </w:r>
            <w:r w:rsidR="000E1572" w:rsidRPr="008E5199">
              <w:rPr>
                <w:rFonts w:ascii="Times New Roman" w:eastAsia="Times New Roman" w:hAnsi="Times New Roman"/>
                <w:color w:val="auto"/>
                <w:sz w:val="24"/>
                <w:szCs w:val="24"/>
                <w:lang w:eastAsia="lt-LT"/>
              </w:rPr>
              <w:t xml:space="preserve"> atlikti techninį aptarnavimą</w:t>
            </w:r>
            <w:r w:rsidR="001F369A" w:rsidRPr="008E5199">
              <w:rPr>
                <w:rFonts w:ascii="Times New Roman" w:eastAsia="Times New Roman" w:hAnsi="Times New Roman"/>
                <w:color w:val="auto"/>
                <w:sz w:val="24"/>
                <w:szCs w:val="24"/>
                <w:lang w:eastAsia="lt-LT"/>
              </w:rPr>
              <w:t>. Jeigu Tiekėjas yra sudaręs sutartį su tokias teises turinčia įmone prival</w:t>
            </w:r>
            <w:r w:rsidR="00AE271D">
              <w:rPr>
                <w:rFonts w:ascii="Times New Roman" w:eastAsia="Times New Roman" w:hAnsi="Times New Roman"/>
                <w:color w:val="auto"/>
                <w:sz w:val="24"/>
                <w:szCs w:val="24"/>
                <w:lang w:eastAsia="lt-LT"/>
              </w:rPr>
              <w:t>ės</w:t>
            </w:r>
            <w:r w:rsidR="001F369A" w:rsidRPr="008E5199">
              <w:rPr>
                <w:rFonts w:ascii="Times New Roman" w:eastAsia="Times New Roman" w:hAnsi="Times New Roman"/>
                <w:color w:val="auto"/>
                <w:sz w:val="24"/>
                <w:szCs w:val="24"/>
                <w:lang w:eastAsia="lt-LT"/>
              </w:rPr>
              <w:t xml:space="preserve"> pateikti sutarties</w:t>
            </w:r>
            <w:r w:rsidR="00AB4E4A" w:rsidRPr="008E5199">
              <w:rPr>
                <w:rFonts w:ascii="Times New Roman" w:hAnsi="Times New Roman" w:cs="Times New Roman"/>
                <w:color w:val="auto"/>
                <w:sz w:val="28"/>
                <w:szCs w:val="28"/>
              </w:rPr>
              <w:t xml:space="preserve"> </w:t>
            </w:r>
            <w:r w:rsidR="00AB4E4A" w:rsidRPr="008E5199">
              <w:rPr>
                <w:rFonts w:ascii="Times New Roman" w:hAnsi="Times New Roman" w:cs="Times New Roman"/>
                <w:color w:val="auto"/>
                <w:sz w:val="24"/>
                <w:szCs w:val="24"/>
              </w:rPr>
              <w:t>ar kitų tai patvirtinančių dokumentų tinkamai patvirtintas kopijas</w:t>
            </w:r>
          </w:p>
          <w:p w:rsidR="00C32797" w:rsidRPr="008E5199" w:rsidRDefault="00C32797">
            <w:pPr>
              <w:widowControl w:val="0"/>
              <w:spacing w:after="0" w:line="240" w:lineRule="auto"/>
              <w:jc w:val="both"/>
              <w:rPr>
                <w:rFonts w:ascii="Times New Roman" w:eastAsia="Times New Roman" w:hAnsi="Times New Roman"/>
                <w:i/>
                <w:color w:val="auto"/>
                <w:sz w:val="24"/>
                <w:szCs w:val="24"/>
                <w:lang w:eastAsia="lt-LT"/>
              </w:rPr>
            </w:pPr>
            <w:r w:rsidRPr="008E5199">
              <w:rPr>
                <w:rFonts w:ascii="Times New Roman" w:eastAsia="Times New Roman" w:hAnsi="Times New Roman"/>
                <w:i/>
                <w:color w:val="auto"/>
                <w:sz w:val="24"/>
                <w:szCs w:val="24"/>
                <w:lang w:eastAsia="lt-LT"/>
              </w:rPr>
              <w:lastRenderedPageBreak/>
              <w:t>CVP IS priemonėmis pateikiamos skaitmeninės dokumentų kopijos</w:t>
            </w:r>
          </w:p>
        </w:tc>
      </w:tr>
      <w:tr w:rsidR="00C32797" w:rsidRPr="008E5199" w:rsidTr="00AE271D">
        <w:tc>
          <w:tcPr>
            <w:tcW w:w="873"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Pr="008E5199" w:rsidRDefault="00C32797">
            <w:pPr>
              <w:spacing w:after="0" w:line="240" w:lineRule="auto"/>
              <w:ind w:right="-149"/>
              <w:jc w:val="both"/>
              <w:rPr>
                <w:color w:val="auto"/>
              </w:rPr>
            </w:pPr>
            <w:r w:rsidRPr="008E5199">
              <w:rPr>
                <w:rFonts w:ascii="Times New Roman" w:hAnsi="Times New Roman"/>
                <w:color w:val="auto"/>
                <w:sz w:val="24"/>
                <w:szCs w:val="24"/>
              </w:rPr>
              <w:lastRenderedPageBreak/>
              <w:t>15.</w:t>
            </w:r>
            <w:r w:rsidRPr="008E5199">
              <w:rPr>
                <w:rFonts w:ascii="Times New Roman" w:hAnsi="Times New Roman"/>
                <w:color w:val="auto"/>
                <w:sz w:val="24"/>
                <w:szCs w:val="24"/>
                <w:lang w:val="en-US"/>
              </w:rPr>
              <w:t>2</w:t>
            </w:r>
            <w:r w:rsidRPr="008E5199">
              <w:rPr>
                <w:rFonts w:ascii="Times New Roman" w:hAnsi="Times New Roman"/>
                <w:color w:val="auto"/>
                <w:sz w:val="24"/>
                <w:szCs w:val="24"/>
              </w:rPr>
              <w:t>.</w:t>
            </w:r>
          </w:p>
        </w:tc>
        <w:tc>
          <w:tcPr>
            <w:tcW w:w="4372"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Pr="008E5199" w:rsidRDefault="00C32797" w:rsidP="00D03FBB">
            <w:pPr>
              <w:spacing w:after="0" w:line="240" w:lineRule="auto"/>
              <w:contextualSpacing/>
              <w:jc w:val="both"/>
              <w:rPr>
                <w:rFonts w:ascii="Times New Roman" w:hAnsi="Times New Roman"/>
                <w:color w:val="auto"/>
                <w:sz w:val="24"/>
                <w:szCs w:val="24"/>
              </w:rPr>
            </w:pPr>
            <w:r w:rsidRPr="008E5199">
              <w:rPr>
                <w:rFonts w:ascii="Times New Roman" w:hAnsi="Times New Roman"/>
                <w:color w:val="auto"/>
                <w:sz w:val="24"/>
                <w:szCs w:val="24"/>
              </w:rPr>
              <w:t>Tiekėjas per pastaruosius 3 metus turi būti sėkmingai įdiegęs arba šiuo metu diegiantis ne mažiau kaip 1 siūlomą RFID HF knygų apsaugos, bibliotekos procesų automatizavimo ir savitarnos sistemą, kurios sudėtyje yra panaudoti visi siūlomoje sistemoje nurodyti įrangos modeliai, integruotą su LIBIS ar ALEPH sistemomis, kurios vertė turi būti ne mažesnė kaip 0,7 tiekėjo pasiūlyme nurodytos kainos.</w:t>
            </w:r>
          </w:p>
        </w:tc>
        <w:tc>
          <w:tcPr>
            <w:tcW w:w="4423" w:type="dxa"/>
            <w:tcBorders>
              <w:top w:val="single" w:sz="4" w:space="0" w:color="000001"/>
              <w:left w:val="single" w:sz="4" w:space="0" w:color="000001"/>
              <w:bottom w:val="single" w:sz="4" w:space="0" w:color="000001"/>
              <w:right w:val="single" w:sz="4" w:space="0" w:color="000001"/>
            </w:tcBorders>
            <w:shd w:val="clear" w:color="auto" w:fill="FFFFFF"/>
          </w:tcPr>
          <w:p w:rsidR="00C32797" w:rsidRPr="008E5199" w:rsidRDefault="00C32797">
            <w:pPr>
              <w:spacing w:after="0" w:line="240" w:lineRule="auto"/>
              <w:jc w:val="both"/>
              <w:rPr>
                <w:rFonts w:ascii="Times New Roman" w:hAnsi="Times New Roman"/>
                <w:color w:val="auto"/>
                <w:sz w:val="24"/>
                <w:szCs w:val="24"/>
              </w:rPr>
            </w:pPr>
            <w:r w:rsidRPr="008E5199">
              <w:rPr>
                <w:rFonts w:ascii="Times New Roman" w:hAnsi="Times New Roman"/>
                <w:color w:val="auto"/>
                <w:sz w:val="24"/>
                <w:szCs w:val="24"/>
              </w:rPr>
              <w:t xml:space="preserve">Tiekėjas turi pateikti šiuos dokumentus: </w:t>
            </w:r>
          </w:p>
          <w:p w:rsidR="00C32797" w:rsidRPr="008E5199" w:rsidRDefault="00C32797">
            <w:pPr>
              <w:spacing w:after="0" w:line="240" w:lineRule="auto"/>
              <w:jc w:val="both"/>
              <w:rPr>
                <w:rFonts w:ascii="Times New Roman" w:hAnsi="Times New Roman"/>
                <w:color w:val="auto"/>
                <w:sz w:val="24"/>
                <w:szCs w:val="24"/>
              </w:rPr>
            </w:pPr>
            <w:r w:rsidRPr="008E5199">
              <w:rPr>
                <w:rFonts w:ascii="Times New Roman" w:hAnsi="Times New Roman"/>
                <w:color w:val="auto"/>
                <w:sz w:val="24"/>
                <w:szCs w:val="24"/>
              </w:rPr>
              <w:t>1) per pastaruosius 3 metus sėkmingai įdiegtų ar diegiamų panašių RFID HF knygų apsaugos, bibliotekos procesų automatizavimo ir savitarnos sistemų, kurių sudėtyje yra panaudoti visi siūlomoje sistemoje nurodyti įrangos modeliai, integruotų su LIBIS ar ALEPH sistemomis, sutarčių, kurių vertė ne mažesnė kaip 0,7 pasiūlyme nurodytos kainos, sąrašą (Konkurso sąlygų 3 priedas), nurodant sutarčių pavadinimus, kainas (vykdomoms sutartims – įvykdytos dalies kainą), įvykdymo datas, šių sistemų pirkėjus ir įdiegtos sistemos eksploatacijos vietą;</w:t>
            </w:r>
          </w:p>
          <w:p w:rsidR="00C32797" w:rsidRPr="008E5199" w:rsidRDefault="00C32797">
            <w:pPr>
              <w:spacing w:after="0" w:line="240" w:lineRule="auto"/>
              <w:jc w:val="both"/>
              <w:rPr>
                <w:rFonts w:ascii="Times New Roman" w:hAnsi="Times New Roman"/>
                <w:color w:val="auto"/>
                <w:sz w:val="24"/>
                <w:szCs w:val="24"/>
              </w:rPr>
            </w:pPr>
            <w:r w:rsidRPr="008E5199">
              <w:rPr>
                <w:rFonts w:ascii="Times New Roman" w:hAnsi="Times New Roman"/>
                <w:color w:val="auto"/>
                <w:sz w:val="24"/>
                <w:szCs w:val="24"/>
              </w:rPr>
              <w:t>2) bent vienos bibliotekos, kurioje įdiegta ar diegiama siūloma sistema, atsiliepimą apie sėkmingai įdiegtą siūlomą RFID HF knygų apsaugos, bibliotekos procesų automatizavimo ir savitarnos sistemą, integruotą su LIBIS ar ALEPH sistemomis. Atsiliepime turi būti nurodyta sistemos sudėtis ir įrangos modeliai, naudojamos informacinės sistemos pavadinimas (LIBIS ar ALEPH), sutarties vertė, įdiegimo data.</w:t>
            </w:r>
          </w:p>
          <w:p w:rsidR="00C32797" w:rsidRPr="008E5199" w:rsidRDefault="00C32797">
            <w:pPr>
              <w:spacing w:after="0" w:line="240" w:lineRule="auto"/>
              <w:jc w:val="both"/>
              <w:rPr>
                <w:rFonts w:ascii="Times New Roman" w:hAnsi="Times New Roman"/>
                <w:color w:val="auto"/>
                <w:sz w:val="24"/>
                <w:szCs w:val="24"/>
              </w:rPr>
            </w:pPr>
          </w:p>
          <w:p w:rsidR="00C32797" w:rsidRPr="008E5199" w:rsidRDefault="00C32797">
            <w:pPr>
              <w:spacing w:after="0" w:line="240" w:lineRule="auto"/>
              <w:jc w:val="both"/>
              <w:rPr>
                <w:rFonts w:ascii="Times New Roman" w:hAnsi="Times New Roman"/>
                <w:i/>
                <w:color w:val="auto"/>
                <w:sz w:val="24"/>
                <w:szCs w:val="24"/>
              </w:rPr>
            </w:pPr>
            <w:bookmarkStart w:id="0" w:name="_Hlk4877208421"/>
            <w:bookmarkEnd w:id="0"/>
            <w:r w:rsidRPr="008E5199">
              <w:rPr>
                <w:rFonts w:ascii="Times New Roman" w:hAnsi="Times New Roman"/>
                <w:i/>
                <w:color w:val="auto"/>
                <w:sz w:val="24"/>
                <w:szCs w:val="24"/>
              </w:rPr>
              <w:t>CVP IS priemonėmis pateikiamos skaitmeninės dokumentų kopijos</w:t>
            </w:r>
          </w:p>
        </w:tc>
      </w:tr>
      <w:tr w:rsidR="00C32797" w:rsidRPr="008E5199" w:rsidTr="00AE271D">
        <w:tc>
          <w:tcPr>
            <w:tcW w:w="873"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Pr="008E5199" w:rsidRDefault="00C32797">
            <w:pPr>
              <w:spacing w:after="0" w:line="240" w:lineRule="auto"/>
              <w:ind w:right="-149"/>
              <w:jc w:val="both"/>
              <w:rPr>
                <w:rFonts w:ascii="Times New Roman" w:hAnsi="Times New Roman"/>
                <w:sz w:val="24"/>
                <w:szCs w:val="24"/>
              </w:rPr>
            </w:pPr>
            <w:r w:rsidRPr="008E5199">
              <w:rPr>
                <w:rFonts w:ascii="Times New Roman" w:hAnsi="Times New Roman"/>
                <w:sz w:val="24"/>
                <w:szCs w:val="24"/>
              </w:rPr>
              <w:t>15.3.</w:t>
            </w:r>
          </w:p>
        </w:tc>
        <w:tc>
          <w:tcPr>
            <w:tcW w:w="4372" w:type="dxa"/>
            <w:tcBorders>
              <w:top w:val="single" w:sz="4" w:space="0" w:color="000001"/>
              <w:left w:val="single" w:sz="4" w:space="0" w:color="000001"/>
              <w:bottom w:val="single" w:sz="4" w:space="0" w:color="000001"/>
              <w:right w:val="single" w:sz="4" w:space="0" w:color="000001"/>
            </w:tcBorders>
            <w:shd w:val="clear" w:color="auto" w:fill="FFFFFF"/>
            <w:hideMark/>
          </w:tcPr>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Tiekėjas turi kvalifikuotą personalą, galintį atlikti reikalaujamos sistemos įrengimo darbus, t.y. jo ekspertai turi tenkinti šiuos nurodytus reikalavimus: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Ekspertas Nr. 1 – RFID knygų apsaugos, bibliotekos procesų automatizavimo ir savitarnos sistemų projekto vadovas: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Pagrindinės projekto vadovo funkcijos – projekto techninių sprendimų teikimo valdymas ir eigos kontrolė, projekto rizikos veiksnių valdymas, kokybiško projektavimo, diegimo bei inžinierinių darbų vykdymo kontrolė, vadovavimas tiekėjo ekspertų, dalyvaujančių vykdant sutartį, komandai.</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Kvalifikacija ir kompetencija: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aukštasis universitetinis arba jam prilygintas techninis išsilavinimas.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Specifinė profesinė patirtis: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ne trumpesnė nei 3 metų patirtis projektuose, susijusiuose su RFID knygų apsaugos, bibliotekos procesų automatizavimo ir savitarnos sistemų, </w:t>
            </w:r>
            <w:r w:rsidRPr="008E5199">
              <w:rPr>
                <w:rFonts w:ascii="Times New Roman" w:hAnsi="Times New Roman"/>
                <w:sz w:val="24"/>
                <w:szCs w:val="24"/>
              </w:rPr>
              <w:lastRenderedPageBreak/>
              <w:t>integruotų su kitomis saugos sistemomis, ne mažiau kaip 3 sistemų projektų ruošimu, sistemų įrengimu ir diegimu, projekto koordinatoriaus, projekto vadovo, projekto vykdymo priežiūros vadovo ar specialiųjų darbų techninės priežiūros vadovo pozicijoje;</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RFID knygų apsaugos, bibliotekos procesų automatizavimo ir savitarnos sistemų gamintojo ar tarptautinių projektų valdymo organizacijų sertifikuota specialisto kvalifikacija, suteikianti teisę ruošti, valdyti ir diegti RFID knygų apsaugos, bibliotekos procesų automatizavimo ir savitarnos sistemų projektus;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Ekspertas Nr. 2 - Elektros, ryšių ir apsaugos sistemų specialistas: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Kvalifikacija ir kompetencija: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aukštasis universitetinis arba jam prilygintas techninis išsilavinimas.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Specifinė profesinė patirtis: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ne trumpesnė nei 3 metų patirtis projektuose, susijusiuose su ne mažiau nei 3 elektros inžinierinių sistemų, elektroninių ryšių bei apsaugos sistemų, procesų valdymo ir automatizavimo sistemų diegimu, projekto ar darbų vadovo ar įrengimo specialisto pozicijoje;</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Statybos produkcijos sertifikavimo centro, LR aplinkos ministerijos ar atitinkamos užsienio šalies institucijos atestatu patvirtinta teisė vykdyti statinio elektros, nuotolinio ryšio, apsaugos, procesų valdymo ir automatizavimo inžinierinių sistemų įrengimo specialiuosius statybos darbus ypatingos svarbos statybos objektuose.</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Ekspertas Nr. 3 - Informacinių technologijų specialistas: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Kvalifikacija ir kompetencija: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aukštasis universitetinis ar jam prilygintinas išsilavinimas inžinerijos, matematikos arba informacinių technologijų srityse.</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Specifinė profesinė patirtis: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ne trumpesnė nei 3 metų darbo patirtis projektuose, susijusiuose su informacinių sistemų integravimu, kompiuterinės infrastruktūros projektavimu, įrengimu ir priežiūra, sistemų integratoriaus, informacinių sistemų projekto ar darbų vadovo, inžinieriaus ar techniko pozicijoje;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darbo patirtis ne mažiau kaip 3 </w:t>
            </w:r>
            <w:r w:rsidRPr="008E5199">
              <w:rPr>
                <w:rFonts w:ascii="Times New Roman" w:hAnsi="Times New Roman"/>
                <w:sz w:val="24"/>
                <w:szCs w:val="24"/>
              </w:rPr>
              <w:lastRenderedPageBreak/>
              <w:t>informacinių technologijų ar automatizavimo sistemų kūrimo ir diegimo projektuose, kuriuose buvo įgyvendinami informacinių sistemų ar serverių sistemų integravimo, virtualizacijos, saugos, valdymo ir/ar optimizavimo sprendimai;</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Microsoft Certified IT Professional ir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Microsoft Certified Solutions Expert: Server Infrastructure arba lygiaverčiais sertifikatais  patvirtinta informacinių technologijų specialisto kvalifikacija, suteikianti teisę atlikti kompleksinius informacinių sistemų bei serverių diegimo, valdymo, konfigūravimo, virtualizacijos ir optimizavimo darbus.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Ekspertas Nr. 4 –  Knygų apsaugos, bibliotekos procesų automatizavimo ir savitarnos sistemų įrengimo ir aptarnavimo inžinierius: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Kvalifikacija ir kompetencija: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aukštasis inžinierinis arba jam prilygintas išsilavinimas </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Specifinė profesinė patirtis:</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 xml:space="preserve"> ne trumpesnė nei 3 metų patirtis projektuose, susijusiuose su ne mažiau nei 3 RFID knygų apsaugos, bibliotekos procesų automatizavimo ir savitarnos sistemų įrengimu inžinieriaus, techniko ar derintojo pozicijoje;</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patirtis ne mažiau kaip 2 metus atliekant bent vienos įdiegtos RFID knygų apsaugos, bibliotekos procesų automatizavimo ir savitarnos sistemos techninę priežiūrą;</w:t>
            </w:r>
          </w:p>
          <w:p w:rsidR="00C32797" w:rsidRPr="008E5199" w:rsidRDefault="00C32797">
            <w:pPr>
              <w:spacing w:after="0" w:line="240" w:lineRule="auto"/>
              <w:contextualSpacing/>
              <w:jc w:val="both"/>
              <w:rPr>
                <w:rFonts w:ascii="Times New Roman" w:hAnsi="Times New Roman"/>
                <w:sz w:val="24"/>
                <w:szCs w:val="24"/>
              </w:rPr>
            </w:pPr>
            <w:r w:rsidRPr="008E5199">
              <w:rPr>
                <w:rFonts w:ascii="Times New Roman" w:hAnsi="Times New Roman"/>
                <w:sz w:val="24"/>
                <w:szCs w:val="24"/>
              </w:rPr>
              <w:t>siūlomos RFID įrangos gamintojo apmokymuose, kurių mokymų programa apėmė siūlomus įrangos modelius, sertifikuota specialisto kvalifikacija, suteikianti teisę instaliuoti siūlomas RFID knygų apsaugos, bibliotekos procesų automatizavimo ir savitarnos sistemas, atlikti jų techninę priežiūrą ir garantinį aptarnavimą.</w:t>
            </w:r>
          </w:p>
        </w:tc>
        <w:tc>
          <w:tcPr>
            <w:tcW w:w="4423" w:type="dxa"/>
            <w:tcBorders>
              <w:top w:val="single" w:sz="4" w:space="0" w:color="000001"/>
              <w:left w:val="single" w:sz="4" w:space="0" w:color="000001"/>
              <w:bottom w:val="single" w:sz="4" w:space="0" w:color="000001"/>
              <w:right w:val="single" w:sz="4" w:space="0" w:color="000001"/>
            </w:tcBorders>
            <w:shd w:val="clear" w:color="auto" w:fill="FFFFFF"/>
          </w:tcPr>
          <w:p w:rsidR="00C32797" w:rsidRPr="008E5199" w:rsidRDefault="00C32797">
            <w:pPr>
              <w:spacing w:after="0" w:line="240" w:lineRule="auto"/>
              <w:jc w:val="both"/>
              <w:rPr>
                <w:rFonts w:ascii="Times New Roman" w:hAnsi="Times New Roman"/>
                <w:color w:val="auto"/>
                <w:sz w:val="24"/>
                <w:szCs w:val="24"/>
              </w:rPr>
            </w:pPr>
            <w:r w:rsidRPr="008E5199">
              <w:rPr>
                <w:rFonts w:ascii="Times New Roman" w:hAnsi="Times New Roman"/>
                <w:color w:val="auto"/>
                <w:sz w:val="24"/>
                <w:szCs w:val="24"/>
              </w:rPr>
              <w:lastRenderedPageBreak/>
              <w:t xml:space="preserve">Tiekėjas turi pateikti </w:t>
            </w:r>
            <w:r w:rsidR="00D03FBB" w:rsidRPr="008E5199">
              <w:rPr>
                <w:rFonts w:ascii="Times New Roman" w:hAnsi="Times New Roman"/>
                <w:color w:val="auto"/>
                <w:sz w:val="24"/>
                <w:szCs w:val="24"/>
              </w:rPr>
              <w:t xml:space="preserve">reikalaujamas kompetencijas galinčių atitiktį </w:t>
            </w:r>
            <w:r w:rsidR="00C169A2" w:rsidRPr="008E5199">
              <w:rPr>
                <w:rFonts w:ascii="Times New Roman" w:hAnsi="Times New Roman"/>
                <w:color w:val="auto"/>
                <w:sz w:val="24"/>
                <w:szCs w:val="24"/>
              </w:rPr>
              <w:t>asmenų</w:t>
            </w:r>
            <w:r w:rsidR="00D03FBB" w:rsidRPr="008E5199">
              <w:rPr>
                <w:rFonts w:ascii="Times New Roman" w:hAnsi="Times New Roman"/>
                <w:color w:val="auto"/>
                <w:sz w:val="24"/>
                <w:szCs w:val="24"/>
              </w:rPr>
              <w:t xml:space="preserve"> skaičių</w:t>
            </w:r>
            <w:r w:rsidR="00C169A2" w:rsidRPr="008E5199">
              <w:rPr>
                <w:rFonts w:ascii="Times New Roman" w:hAnsi="Times New Roman"/>
                <w:color w:val="auto"/>
                <w:sz w:val="24"/>
                <w:szCs w:val="24"/>
              </w:rPr>
              <w:t>, nurodant ar šie asmenys galės vykdyti kelių ekspertų funkcijas</w:t>
            </w:r>
            <w:r w:rsidR="008E5199" w:rsidRPr="008E5199">
              <w:rPr>
                <w:rFonts w:ascii="Times New Roman" w:hAnsi="Times New Roman"/>
                <w:color w:val="auto"/>
                <w:sz w:val="24"/>
                <w:szCs w:val="24"/>
              </w:rPr>
              <w:t>. Tiekėjas turi pateikti</w:t>
            </w:r>
            <w:r w:rsidRPr="008E5199">
              <w:rPr>
                <w:rFonts w:ascii="Times New Roman" w:hAnsi="Times New Roman"/>
                <w:color w:val="auto"/>
                <w:sz w:val="24"/>
                <w:szCs w:val="24"/>
              </w:rPr>
              <w:t xml:space="preserve"> kiekvieno </w:t>
            </w:r>
            <w:r w:rsidR="00F624AB" w:rsidRPr="008E5199">
              <w:rPr>
                <w:rFonts w:ascii="Times New Roman" w:hAnsi="Times New Roman"/>
                <w:color w:val="auto"/>
                <w:sz w:val="24"/>
                <w:szCs w:val="24"/>
              </w:rPr>
              <w:t xml:space="preserve">nurodyto </w:t>
            </w:r>
            <w:r w:rsidR="00C169A2" w:rsidRPr="008E5199">
              <w:rPr>
                <w:rFonts w:ascii="Times New Roman" w:hAnsi="Times New Roman"/>
                <w:color w:val="auto"/>
                <w:sz w:val="24"/>
                <w:szCs w:val="24"/>
              </w:rPr>
              <w:t>asmens</w:t>
            </w:r>
            <w:r w:rsidR="00F624AB" w:rsidRPr="008E5199">
              <w:rPr>
                <w:rFonts w:ascii="Times New Roman" w:hAnsi="Times New Roman"/>
                <w:color w:val="auto"/>
                <w:sz w:val="24"/>
                <w:szCs w:val="24"/>
              </w:rPr>
              <w:t xml:space="preserve"> gyvenimo aprašymą (CV),</w:t>
            </w:r>
            <w:r w:rsidRPr="008E5199">
              <w:rPr>
                <w:rFonts w:ascii="Times New Roman" w:hAnsi="Times New Roman"/>
                <w:color w:val="auto"/>
                <w:sz w:val="24"/>
                <w:szCs w:val="24"/>
              </w:rPr>
              <w:t xml:space="preserve"> specifin</w:t>
            </w:r>
            <w:r w:rsidR="00F624AB" w:rsidRPr="008E5199">
              <w:rPr>
                <w:rFonts w:ascii="Times New Roman" w:hAnsi="Times New Roman"/>
                <w:color w:val="auto"/>
                <w:sz w:val="24"/>
                <w:szCs w:val="24"/>
              </w:rPr>
              <w:t>ę</w:t>
            </w:r>
            <w:r w:rsidRPr="008E5199">
              <w:rPr>
                <w:rFonts w:ascii="Times New Roman" w:hAnsi="Times New Roman"/>
                <w:color w:val="auto"/>
                <w:sz w:val="24"/>
                <w:szCs w:val="24"/>
              </w:rPr>
              <w:t xml:space="preserve"> patirt</w:t>
            </w:r>
            <w:r w:rsidR="00F624AB" w:rsidRPr="008E5199">
              <w:rPr>
                <w:rFonts w:ascii="Times New Roman" w:hAnsi="Times New Roman"/>
                <w:color w:val="auto"/>
                <w:sz w:val="24"/>
                <w:szCs w:val="24"/>
              </w:rPr>
              <w:t>į</w:t>
            </w:r>
            <w:r w:rsidRPr="008E5199">
              <w:rPr>
                <w:rFonts w:ascii="Times New Roman" w:hAnsi="Times New Roman"/>
                <w:color w:val="auto"/>
                <w:sz w:val="24"/>
                <w:szCs w:val="24"/>
              </w:rPr>
              <w:t xml:space="preserve"> tam tikroje srityje, nurodant įgyvendintus projektus</w:t>
            </w:r>
            <w:r w:rsidR="008E5199" w:rsidRPr="008E5199">
              <w:rPr>
                <w:rFonts w:ascii="Times New Roman" w:hAnsi="Times New Roman"/>
                <w:color w:val="auto"/>
                <w:sz w:val="24"/>
                <w:szCs w:val="24"/>
              </w:rPr>
              <w:t xml:space="preserve">. Informaciją pateikti </w:t>
            </w:r>
            <w:r w:rsidRPr="008E5199">
              <w:rPr>
                <w:rFonts w:ascii="Times New Roman" w:hAnsi="Times New Roman"/>
                <w:color w:val="auto"/>
                <w:sz w:val="24"/>
                <w:szCs w:val="24"/>
              </w:rPr>
              <w:t xml:space="preserve">atskiroje laisvos formos lentelėje arba gyvenimo aprašyme. </w:t>
            </w:r>
          </w:p>
          <w:p w:rsidR="00C32797" w:rsidRPr="008E5199" w:rsidRDefault="00C32797">
            <w:pPr>
              <w:spacing w:after="0" w:line="240" w:lineRule="auto"/>
              <w:jc w:val="both"/>
              <w:rPr>
                <w:rFonts w:ascii="Times New Roman" w:hAnsi="Times New Roman"/>
                <w:color w:val="auto"/>
                <w:sz w:val="24"/>
                <w:szCs w:val="24"/>
              </w:rPr>
            </w:pPr>
            <w:r w:rsidRPr="008E5199">
              <w:rPr>
                <w:rFonts w:ascii="Times New Roman" w:hAnsi="Times New Roman"/>
                <w:color w:val="auto"/>
                <w:sz w:val="24"/>
                <w:szCs w:val="24"/>
              </w:rPr>
              <w:t xml:space="preserve">Turi būti pateiktos kiekvieno </w:t>
            </w:r>
            <w:r w:rsidR="008E5199" w:rsidRPr="008E5199">
              <w:rPr>
                <w:rFonts w:ascii="Times New Roman" w:hAnsi="Times New Roman"/>
                <w:color w:val="auto"/>
                <w:sz w:val="24"/>
                <w:szCs w:val="24"/>
              </w:rPr>
              <w:t>nurodyto asmens</w:t>
            </w:r>
            <w:r w:rsidRPr="008E5199">
              <w:rPr>
                <w:rFonts w:ascii="Times New Roman" w:hAnsi="Times New Roman"/>
                <w:color w:val="auto"/>
                <w:sz w:val="24"/>
                <w:szCs w:val="24"/>
              </w:rPr>
              <w:t xml:space="preserve"> gyvenimo aprašyme (CV) minimų diplomų, pažymėjimų ar atestatų tinkamai patvirtintos kopijos.</w:t>
            </w:r>
          </w:p>
          <w:p w:rsidR="00C32797" w:rsidRPr="008E5199" w:rsidRDefault="00C32797">
            <w:pPr>
              <w:spacing w:after="0" w:line="240" w:lineRule="auto"/>
              <w:jc w:val="both"/>
              <w:rPr>
                <w:rFonts w:ascii="Times New Roman" w:hAnsi="Times New Roman"/>
                <w:sz w:val="24"/>
                <w:szCs w:val="24"/>
              </w:rPr>
            </w:pPr>
          </w:p>
          <w:p w:rsidR="00C32797" w:rsidRPr="008E5199" w:rsidRDefault="00C32797">
            <w:pPr>
              <w:spacing w:after="0" w:line="240" w:lineRule="auto"/>
              <w:jc w:val="both"/>
              <w:rPr>
                <w:rFonts w:ascii="Times New Roman" w:hAnsi="Times New Roman"/>
                <w:i/>
                <w:sz w:val="24"/>
                <w:szCs w:val="24"/>
              </w:rPr>
            </w:pPr>
            <w:r w:rsidRPr="008E5199">
              <w:rPr>
                <w:rFonts w:ascii="Times New Roman" w:hAnsi="Times New Roman"/>
                <w:i/>
                <w:sz w:val="24"/>
                <w:szCs w:val="24"/>
              </w:rPr>
              <w:t>CVP IS priemonėmis pateikiamos skaitmeninės dokumentų kopijos</w:t>
            </w:r>
          </w:p>
        </w:tc>
      </w:tr>
    </w:tbl>
    <w:p w:rsidR="00C32797" w:rsidRPr="008E5199" w:rsidRDefault="00C32797" w:rsidP="00C32797">
      <w:pPr>
        <w:pStyle w:val="Porat"/>
        <w:tabs>
          <w:tab w:val="left" w:pos="0"/>
        </w:tabs>
        <w:ind w:firstLine="567"/>
        <w:jc w:val="both"/>
        <w:rPr>
          <w:rFonts w:ascii="Times New Roman" w:hAnsi="Times New Roman"/>
          <w:b/>
          <w:i/>
          <w:sz w:val="24"/>
          <w:szCs w:val="24"/>
        </w:rPr>
      </w:pPr>
    </w:p>
    <w:p w:rsidR="00C32797" w:rsidRPr="008E5199" w:rsidRDefault="00C32797" w:rsidP="00C32797">
      <w:pPr>
        <w:pStyle w:val="Porat"/>
        <w:tabs>
          <w:tab w:val="left" w:pos="0"/>
        </w:tabs>
        <w:ind w:firstLine="567"/>
        <w:jc w:val="both"/>
        <w:rPr>
          <w:rFonts w:ascii="Times New Roman" w:hAnsi="Times New Roman"/>
          <w:b/>
          <w:i/>
          <w:color w:val="auto"/>
          <w:sz w:val="24"/>
          <w:szCs w:val="24"/>
        </w:rPr>
      </w:pPr>
      <w:r w:rsidRPr="008E5199">
        <w:rPr>
          <w:rFonts w:ascii="Times New Roman" w:hAnsi="Times New Roman"/>
          <w:b/>
          <w:i/>
          <w:sz w:val="24"/>
          <w:szCs w:val="24"/>
        </w:rPr>
        <w:t>Pastabos:</w:t>
      </w:r>
    </w:p>
    <w:p w:rsidR="00C32797" w:rsidRDefault="00C32797" w:rsidP="00C32797">
      <w:pPr>
        <w:spacing w:after="0" w:line="240" w:lineRule="auto"/>
        <w:ind w:firstLine="851"/>
        <w:jc w:val="both"/>
        <w:rPr>
          <w:rFonts w:ascii="Times New Roman" w:hAnsi="Times New Roman"/>
          <w:i/>
          <w:sz w:val="24"/>
          <w:szCs w:val="24"/>
        </w:rPr>
      </w:pPr>
      <w:r>
        <w:rPr>
          <w:rFonts w:ascii="Times New Roman" w:hAnsi="Times New Roman"/>
          <w:i/>
          <w:sz w:val="24"/>
          <w:szCs w:val="24"/>
        </w:rPr>
        <w:t>1) jeigu tiekėjas negali pateikti aukščiau nurodytų dokumentų, nes atitinkamoje šalyje tokie dokumentai neišduodami arba toje šalyje išduodami dokumentai neapima visų keliamų klausimų, pateikiama priesaikos deklaracija arba oficiali tiekėjo deklaracija (CVP IS priemonėmis pateikiama atitinkamo dokumento skaitmeninė kopija);</w:t>
      </w:r>
    </w:p>
    <w:p w:rsidR="00C32797" w:rsidRDefault="00C32797" w:rsidP="00C32797">
      <w:pPr>
        <w:spacing w:after="0" w:line="240" w:lineRule="auto"/>
        <w:ind w:firstLine="851"/>
        <w:jc w:val="both"/>
        <w:rPr>
          <w:rFonts w:ascii="Times New Roman" w:hAnsi="Times New Roman"/>
          <w:i/>
          <w:sz w:val="24"/>
          <w:szCs w:val="24"/>
        </w:rPr>
      </w:pPr>
      <w:r>
        <w:rPr>
          <w:rFonts w:ascii="Times New Roman" w:hAnsi="Times New Roman"/>
          <w:i/>
          <w:sz w:val="24"/>
          <w:szCs w:val="24"/>
        </w:rPr>
        <w:t>2) užsienio valstybių tiekėjų kvalifikacijos reikalavimus įrodantys dokumentai legalizuojami vadovaujantis Lietuvos Respublikos Vyriausybės 2006 m. spalio 30 d. nutarimu Nr. 1079 „Dėl dokumentų legalizavimo ir tvirtinimo pažyma (Apostille) tvarkos aprašo patvirtinimo“ ir 1961 m. spalio 5 d. Hagos konvencija dėl užsienio valstybėse išduotų dokumentų legalizavimo panaikinimo.</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lastRenderedPageBreak/>
        <w:t xml:space="preserve">16. CVP IS priemonėmis pateikiant atitinkamų dokumentų skaitmenines kopijas ir pasiūlymą </w:t>
      </w:r>
      <w:r>
        <w:rPr>
          <w:rFonts w:ascii="Times New Roman" w:eastAsia="Times New Roman" w:hAnsi="Times New Roman"/>
          <w:b/>
          <w:i/>
          <w:sz w:val="24"/>
          <w:szCs w:val="24"/>
          <w:lang w:eastAsia="lt-LT"/>
        </w:rPr>
        <w:t>pasirašant saugiu elektroniniu parašu</w:t>
      </w:r>
      <w:r>
        <w:rPr>
          <w:rFonts w:ascii="Times New Roman" w:eastAsia="Times New Roman" w:hAnsi="Times New Roman"/>
          <w:sz w:val="24"/>
          <w:szCs w:val="24"/>
          <w:lang w:eastAsia="lt-LT"/>
        </w:rPr>
        <w:t xml:space="preserve"> yra deklaruojama, kad kopijos yra tikros. Perkančioji organizacija pasilieka sau teisę prašyti dokumentų originalų.</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17. Tiekėjas turi atitikti visus Konkurso sąlygų 15.1–15.3 punktuose nustatytus reikalavimus. Siekdamas atitikti Konkurso sąlygų 15.1–15.3 punktuose nustatytus reikalavimus, tiekėjas gali pasitelkti subtiekėjų pajėgumus, jeigu jis realiai disponuos tais ištekliais pirkimo sutarties vykdymo metu.</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18. Jei bendrą pasiūlymą pateikia ūkio subjektų grupė, šių Konkurso sąlygų 15.1–15.3 punktuose nustatytus kvalifikacijos reikalavimus turi atitikti ir pateikti nurodytus dokumentus bent vienas ūkio subjektų grupės narys.</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 xml:space="preserve">19. </w:t>
      </w:r>
      <w:r>
        <w:rPr>
          <w:rFonts w:ascii="Times New Roman" w:hAnsi="Times New Roman"/>
          <w:sz w:val="24"/>
          <w:szCs w:val="24"/>
        </w:rPr>
        <w:t xml:space="preserve">Tiekėjas, pateikdamas pasiūlymą, patvirtina (pasiūlymo pateikimas yra patvirtinimas/deklaravimas), kad jis atitinka visus 15.1 – 15.3 punktuose nurodytus kvalifikacijos reikalavimus. Perkančiajai organizacijai paprašius, tiekėjas įsipareigoja pateikti visus pirkimo dokumentuose nurodytų kvalifikacijos reikalavimų atitikimą pagrindžiančius dokumentus. </w:t>
      </w:r>
      <w:bookmarkStart w:id="1" w:name="_Hlk487184034"/>
      <w:r>
        <w:rPr>
          <w:rFonts w:ascii="Times New Roman" w:hAnsi="Times New Roman"/>
          <w:sz w:val="24"/>
          <w:szCs w:val="24"/>
        </w:rPr>
        <w:t>Perkančioji organizacija atitiktį kvalifikacijos reikalavimams patvirtinančių dokumentų reikalaus tik iš to dalyvio, kurio pasiūlymas pagal vertinimo rezultatus galės būti pripažintas laimėjusiu</w:t>
      </w:r>
      <w:bookmarkEnd w:id="1"/>
      <w:r>
        <w:rPr>
          <w:rFonts w:ascii="Times New Roman" w:hAnsi="Times New Roman"/>
          <w:sz w:val="24"/>
          <w:szCs w:val="24"/>
        </w:rPr>
        <w:t>.</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 Tiekėjo pasiūlymas atmetamas, jeigu apie nustatytų reikalavimų atitikimą jis pateikė melagingą informaciją, kurią perkančioji organizacija gali įrodyti bet kokiomis teisėtomis priemonėmis.</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21</w:t>
      </w:r>
      <w:r>
        <w:rPr>
          <w:rFonts w:ascii="Times New Roman" w:hAnsi="Times New Roman"/>
          <w:sz w:val="24"/>
          <w:szCs w:val="24"/>
        </w:rPr>
        <w:t>. Perkančioji organizacija nereikalauja iš tiekėjo pateikti dokumentų, patvirtinančių jo pašalinimo pagrindų nebuvimą, atitiktį kvalifikacijos reikalavimams, kaip nustatyta Viešųjų pirkimų įstatymo 50 straipsnio 4 ir 6 dalyse, jeigu ji:</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 xml:space="preserve">1) turi galimybę susipažinti su šiais dokumentais ar informacija tiesiogiai ir neatlygintinai prisijungusi prie nacionalinės duomenų bazės bet kurioje valstybėje narėje arba naudodamasi Centrinės viešųjų pirkimų informacinės sistemos priemonėmis; </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2) šiuos dokumentus jau turi iš ankstesnių pirkimo procedūrų.</w:t>
      </w:r>
    </w:p>
    <w:p w:rsidR="00C32797" w:rsidRDefault="00C32797" w:rsidP="00C32797">
      <w:pPr>
        <w:spacing w:after="0" w:line="240" w:lineRule="auto"/>
        <w:ind w:firstLine="720"/>
        <w:jc w:val="both"/>
        <w:rPr>
          <w:rFonts w:ascii="Times New Roman" w:hAnsi="Times New Roman"/>
          <w:b/>
          <w:sz w:val="24"/>
          <w:szCs w:val="24"/>
        </w:rPr>
      </w:pPr>
    </w:p>
    <w:p w:rsidR="00C32797" w:rsidRDefault="00C32797" w:rsidP="00C32797">
      <w:pPr>
        <w:spacing w:after="0" w:line="240" w:lineRule="auto"/>
        <w:ind w:firstLine="720"/>
        <w:jc w:val="center"/>
        <w:rPr>
          <w:rFonts w:ascii="Times New Roman" w:hAnsi="Times New Roman"/>
          <w:b/>
          <w:sz w:val="24"/>
          <w:szCs w:val="24"/>
        </w:rPr>
      </w:pPr>
      <w:r>
        <w:rPr>
          <w:rFonts w:ascii="Times New Roman" w:hAnsi="Times New Roman"/>
          <w:b/>
          <w:sz w:val="24"/>
          <w:szCs w:val="24"/>
        </w:rPr>
        <w:t>IV. ŪKIO SUBJEKTŲ GRUPĖS IR SUBTIEKĖJŲ DALYVAVIMAS PIRKIMO PROCEDŪROSE</w:t>
      </w:r>
    </w:p>
    <w:p w:rsidR="00C32797" w:rsidRDefault="00C32797" w:rsidP="00C32797">
      <w:pPr>
        <w:spacing w:after="0" w:line="240" w:lineRule="auto"/>
        <w:ind w:firstLine="720"/>
        <w:jc w:val="both"/>
        <w:rPr>
          <w:rFonts w:ascii="Times New Roman" w:eastAsia="Times New Roman" w:hAnsi="Times New Roman"/>
          <w:sz w:val="24"/>
          <w:szCs w:val="24"/>
          <w:lang w:eastAsia="lt-LT"/>
        </w:rPr>
      </w:pP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22. Jei pirkimo procedūrose dalyvauja ūkio subjektų grupė, ji CVP IS priemonėmis pateikia jungtinės veiklos sutarties skaitmeninę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 su kuo perkančioji organizacija turėtų bendrauti pasiūlymo vertinimo metu kylančiais klausimais ir teikti su pasiūlymo įvertinimu susijusią informaciją. Pirkimo sutartis bus sudaroma su jungtinės veiklos sutartyje nurodytu atsakingu partneriu</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23. Perkančioji organizacija nereikalauja, kad ūkio subjektų grupės pateiktą pasiūlymą pripažinus geriausiu ir perkančiajai organizacijai pasiūlius sudaryti pirkimo sutartį, ši ūkio subjektų grupė įgautų tam tikrą teisinę formą.</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 Informacija apie subtiekėjus:</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24.1. Jeigu tiekėjas pirkimo sutarčiai vykdyti numato pasitelkti subtiekėjus, tiekėjas pasiūlyme (Konkurso sąlygų 1 priede) privalo nurodyti duomenis apie subtiekėjus. Šis reikalavimas nekeičia pagrindinio dalyvio atsakomybės dėl numatomos sudaryti pirkimo sutarties įvykdymo.</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24.2. Tiekėjas gali remtis kitų ūkio subjektų pajėgumais, neatsižvelgdamas į tai, kokio teisinio pobūdžio būtų jo ryšiai su jais, jeigu jis realiai disponuos tais ištekliais pirkimo sutarties vykdymo metu. Šiuo atveju tiekėjas privalo įrodyti perkančiajai organizacijai, kad vykdant pirkimo sutartį tie ištekliai jam bus prieinami. Tam įrodyti tiekėjas turi pateikti pirkimo sutarčių ar kitų dokumentų nuorašus, kurie patvirtintų, kad tiekėjui kitų ūkio subjektų ištekliai bus prieinami per visą sutartinių įsipareigojimų vykdymo laikotarpį. Tokiomis pačiomis sąlygomis ūkio subjektų </w:t>
      </w:r>
      <w:r>
        <w:rPr>
          <w:rFonts w:ascii="Times New Roman" w:eastAsia="Times New Roman" w:hAnsi="Times New Roman"/>
          <w:sz w:val="24"/>
          <w:szCs w:val="24"/>
          <w:lang w:eastAsia="lt-LT"/>
        </w:rPr>
        <w:lastRenderedPageBreak/>
        <w:t>grupė gali remtis ūkio subjektų grupės partnerių arba kitų ūkio subjektų pajėgumais. Asmuo, kuris bus pasitelktas vykdyti pirkimo sutartį, privalo būti nurodytas pasiūlyme.</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24.3. Jei tiekėjas pirkimo sutarties vykdymui pasitelkia subtiekėjus (kurių pasiūlymo pateikimo metu nebuvo nurodęs):</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24.3.1. ne vėliau kaip prieš 5 (penkias) kalendorines dienas iki subtiekėjų pasitelkimo, tačiau ne vėliau negu Pirkimo sutartis pradedama vykdyti, tiekėjas raštu praneša perkančiajai organizacijai subtiekėjų pavadinimus, kontaktinius duomenis ir jų atstovus bei nedelsiant raštu informuoja perkančiąją organizaciją apie minėtos informacijos pasikeitimus pirkimo sutarties vykdymo metu, taip pat apie naujus subtiekėjus, kuriuos jis ketina pasitelkti vėliau. Kartu su informacija apie naujus subtiekėjus pateikiami ir subtiekėjo pašalinimo pagrindų nebuvimą patvirtinantys dokumentai. Tokiu atveju, jeigu subtiekėjo padėtis neatitinka pirkimo dokumentuose nustatytos, ne vėliau kaip per 5 (penkias) kalendorines dienas tiekėjas turi pakeisti minėtą subtiekėją reikalavimus atitinkančiu subtiekėju. Tiekėjas ir subtiekėjai turi prisiimti solidarią atsakomybę už Sutarties įvykdymą, jei subtiekėjų pajėgumais bus remiamasi Pirkimo metu, siekiant atitikti Pirkimo dokumentuose nustatytus kvalifikacijos reikalavimus.</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24.3.2.  perkančioji organizacija ne vėliau kaip per 3 darbo dienas nuo 24.3.1 papunktyje nurodytos informacijos gavimo raštu informuoja subtiekėjus apie tiesioginio atsiskaitymo galimybę. Subtiekėjui pateikus raštišką prašymą (kartu su tiekėjo raštišku pritarimu) perkančiajai organizacijai, gali būti tiesiogiai atsiskaitoma su subtiekėju. Subtiekėjai PVM sąskaitas faktūras pateikia per tiekėją. </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24.3.3. Tais atvejais, kai subtiekėjas išreiškia norą pasinaudoti tiesioginio atsiskaitymo galimybe, turi būti sudaroma trišalė sutartis tarp perkančiosios organizacijos, tiekėjo ir jo subtiekėjo, kurioje aprašoma tiesioginio atsiskaitymo su subtiekėju tvarka, atsižvelgiant į pirkimo dokumentuose ir subtiekimo sutartyje nustatytus reikalavimus.</w:t>
      </w:r>
    </w:p>
    <w:p w:rsidR="00C32797" w:rsidRDefault="00C32797" w:rsidP="00C32797">
      <w:pPr>
        <w:pStyle w:val="tekstasnormalus"/>
        <w:spacing w:before="360" w:after="360"/>
        <w:ind w:left="425" w:firstLine="0"/>
        <w:jc w:val="center"/>
        <w:rPr>
          <w:rFonts w:ascii="Times New Roman" w:eastAsia="Calibri" w:hAnsi="Times New Roman"/>
          <w:b/>
          <w:sz w:val="24"/>
        </w:rPr>
      </w:pPr>
      <w:bookmarkStart w:id="2" w:name="_Hlk489428976"/>
      <w:bookmarkEnd w:id="2"/>
      <w:r>
        <w:rPr>
          <w:rFonts w:ascii="Times New Roman" w:eastAsia="Calibri" w:hAnsi="Times New Roman"/>
          <w:b/>
          <w:sz w:val="24"/>
        </w:rPr>
        <w:t>V. PASIŪLYMŲ RENGIMAS, PATEIKIMAS, KEITIMAS</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25. Pateikdamas pasiūlymą, tiekėjas sutinka su šiomis Konkurso sąlygomis ir patvirtina, kad jo pasiūlyme pateikta informacija yra teisinga ir apima viską, ko reikia tinkamam pirkimo sutarties įvykdymui. Perkančioji organizacija neatlygins jokių tiekėjų išlaidų ar nuostolių dėl pasiūlymų rengimo ir teikimo, pirkimo procedūrų nutraukimo, pasiūlymų atmetimo. Tiekėjas atsako už rūpestingą visų Konkurso dokumentų išnagrinėjimą, įskaitant pateiktus projektinius dokumentus ir visus išleistus papildymus, už patikimos informacijos apie visas sąlygas bei įsipareigojimus, galinčius turėti įtakos pasiūlymo sumai ar pobūdžiui, gavimą.</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26. Pasiūlymas turi būti pateikiamas tik elektroninėmis priemonėmis, naudojantis priemonėmis, pasiekiamomis adresu https://pirkimai.eviesiejipirkimai.lt. Pasiūlymai, pateikti popierinėje formoje arba ne perkančiosios organizacijos nurodytomis elektroninėmis priemonėmis, bus atmesti kaip nepriimtini. </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27. Pasiūlymus gali teikti tik CVP IS registruoti tiekėjai. Visi dokumentai, patvirtinantys tiekėjų kvalifikacijos atitiktį Konkurso sąlygose nustatytiems kvalifikacijos reikalavimams, kiti pasiūlyme pateikiami dokumentai turi būti pateikti elektronine forma, t. y. tiesiogiai suformuoti elektroninėmis priemonėmis arba pateikiant skaitmenines dokumentų kopijas (pvz., atestatai, pažymos, sertifikatai ir pan.). Pateikiami dokumentai ar skaitmeninės dokumentų kopijos turi būti prieinami naudojant nediskriminuojančius, visuotinai prieinamus duomenų failų formatus (pvz., pdf, jpg, doc ir kt.). Pateikiant atitinkamų dokumentų skaitmenines kopijas ir pasiūlymą pasirašant saugiu elektroniniu parašu yra deklaruojama, kad kopijos yra tikros. Perkančioji organizacija pasilieka sau teisę prašyti dokumentų originalų. </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 Pasiūlymas privalo būti pasirašytas saugiu elektroniniu parašu, atitinkančiu Lietuvos Respublikos elektroninio parašo įstatymo nustatytus reikalavimus. Saugiu elektroniniu parašu tvirtinamas visas pasiūlymas.</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29. Tiekėjo pasiūlymas bei visa kita korespondencija pateikiama lietuvių kalba. Jei atitinkami dokumentai yra išduoti kita kalba, turi būti pateiktas tinkamai patvirtintas vertimas į lietuvių kalbą. Tinkamu laikomas vertimo patvirtinimas vertėjo parašu ir vertimo biuro antspaudu </w:t>
      </w:r>
      <w:r>
        <w:rPr>
          <w:rFonts w:ascii="Times New Roman" w:eastAsia="Times New Roman" w:hAnsi="Times New Roman"/>
          <w:sz w:val="24"/>
          <w:szCs w:val="24"/>
          <w:lang w:eastAsia="lt-LT"/>
        </w:rPr>
        <w:lastRenderedPageBreak/>
        <w:t>(jei turi) arba tiekėjo vadovo ar jo įgalioto asmens parašu ir antspaudu (jei turi). Pateikiamas skenuotas dokumentas elektronine forma.</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 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 xml:space="preserve">31. </w:t>
      </w:r>
      <w:r>
        <w:rPr>
          <w:rFonts w:ascii="Times New Roman" w:eastAsia="Times New Roman" w:hAnsi="Times New Roman"/>
          <w:sz w:val="24"/>
          <w:szCs w:val="24"/>
          <w:lang w:eastAsia="ar-SA"/>
        </w:rPr>
        <w:t>Tiekėjas gali pateikti pasiūlymą tik visam pirkimo objektui.</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32. Tiekėjams nėra leidžiama pateikti alternatyvių pasiūlymų. Tiekėjui pateikus alternatyvų pasiūlymą, jo pasiūlymas ir alternatyvus pasiūlymas (alternatyvūs pasiūlymai) bus atmesti.</w:t>
      </w:r>
    </w:p>
    <w:p w:rsidR="00C32797" w:rsidRDefault="00C32797" w:rsidP="00C32797">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33. Tiekėjo pasiūlymą sudaro CVP IS priemonėmis pateiktų dokumentų ir duomenų visuma:</w:t>
      </w:r>
    </w:p>
    <w:p w:rsidR="00C32797" w:rsidRDefault="00C32797" w:rsidP="00C32797">
      <w:pPr>
        <w:spacing w:after="0" w:line="240" w:lineRule="auto"/>
        <w:ind w:firstLine="720"/>
        <w:jc w:val="both"/>
      </w:pPr>
      <w:r>
        <w:rPr>
          <w:rFonts w:ascii="Times New Roman" w:eastAsia="Times New Roman" w:hAnsi="Times New Roman"/>
          <w:sz w:val="24"/>
          <w:szCs w:val="24"/>
          <w:lang w:eastAsia="lt-LT"/>
        </w:rPr>
        <w:t>33.1. EBVPD – aktuali redakcija, pakeičiantis kompetentingų institucijų išduodamus dokumentus ir preliminariai patvirtinantis, kad tiekėjas ir subjektai, kurių pajėgumais jis remiasi pagal Viešųjų pirkimų įstatymo 49 straipsnį, atitinka Viešųjų pirkimų įstatymo 46 straipsnio 1, 3, 4 dalyse nustatytus reikalavimus</w:t>
      </w:r>
      <w:bookmarkStart w:id="3" w:name="_Hlk487200199"/>
      <w:bookmarkEnd w:id="3"/>
      <w:r>
        <w:rPr>
          <w:rFonts w:ascii="Times New Roman" w:eastAsia="Times New Roman" w:hAnsi="Times New Roman"/>
          <w:sz w:val="24"/>
          <w:szCs w:val="24"/>
          <w:lang w:eastAsia="lt-LT"/>
        </w:rPr>
        <w:t>;</w:t>
      </w:r>
    </w:p>
    <w:p w:rsidR="00C32797" w:rsidRDefault="00C32797" w:rsidP="00C32797">
      <w:pPr>
        <w:spacing w:after="0" w:line="240" w:lineRule="auto"/>
        <w:ind w:firstLine="720"/>
        <w:jc w:val="both"/>
      </w:pPr>
      <w:r>
        <w:rPr>
          <w:rFonts w:ascii="Times New Roman" w:hAnsi="Times New Roman"/>
          <w:sz w:val="24"/>
          <w:szCs w:val="24"/>
          <w:lang w:eastAsia="lt-LT"/>
        </w:rPr>
        <w:t xml:space="preserve">33.2. užpildytas pasiūlymas, parengtas pagal Konkurso sąlygų 1 priedą. </w:t>
      </w:r>
      <w:r>
        <w:rPr>
          <w:rFonts w:ascii="Times New Roman" w:hAnsi="Times New Roman"/>
          <w:sz w:val="24"/>
          <w:szCs w:val="24"/>
        </w:rPr>
        <w:t>Į kainą turi būti įskaityti visi mokesčiai ir visos tiekėjo išlaidos</w:t>
      </w:r>
      <w:r>
        <w:rPr>
          <w:rFonts w:ascii="Times New Roman" w:hAnsi="Times New Roman"/>
          <w:sz w:val="24"/>
          <w:szCs w:val="24"/>
          <w:lang w:eastAsia="lt-LT"/>
        </w:rPr>
        <w:t>;</w:t>
      </w:r>
    </w:p>
    <w:p w:rsidR="00C32797" w:rsidRDefault="00C32797" w:rsidP="00C32797">
      <w:pPr>
        <w:spacing w:after="0" w:line="240" w:lineRule="auto"/>
        <w:ind w:firstLine="720"/>
        <w:jc w:val="both"/>
        <w:rPr>
          <w:rFonts w:ascii="Times New Roman" w:hAnsi="Times New Roman"/>
          <w:sz w:val="24"/>
          <w:szCs w:val="24"/>
          <w:lang w:eastAsia="lt-LT"/>
        </w:rPr>
      </w:pPr>
      <w:r>
        <w:rPr>
          <w:rFonts w:ascii="Times New Roman" w:hAnsi="Times New Roman"/>
          <w:sz w:val="24"/>
          <w:szCs w:val="24"/>
          <w:lang w:eastAsia="lt-LT"/>
        </w:rPr>
        <w:t>33.3. užpildyta techninė specifikacija pagal Konkurso sąlygų 2 priedą;</w:t>
      </w:r>
    </w:p>
    <w:p w:rsidR="00C32797" w:rsidRDefault="00C32797" w:rsidP="00C32797">
      <w:pPr>
        <w:spacing w:after="0" w:line="240" w:lineRule="auto"/>
        <w:ind w:firstLine="720"/>
        <w:jc w:val="both"/>
        <w:rPr>
          <w:rFonts w:ascii="Times New Roman" w:hAnsi="Times New Roman"/>
          <w:sz w:val="24"/>
          <w:szCs w:val="24"/>
          <w:lang w:eastAsia="lt-LT"/>
        </w:rPr>
      </w:pPr>
      <w:r>
        <w:rPr>
          <w:rFonts w:ascii="Times New Roman" w:hAnsi="Times New Roman"/>
          <w:sz w:val="24"/>
          <w:szCs w:val="24"/>
          <w:lang w:eastAsia="lt-LT"/>
        </w:rPr>
        <w:t>33.4. jungtinės veiklos sutarties skaitmeninė kopija (jeigu dalyvauja ūkio subjektų grupė);</w:t>
      </w:r>
    </w:p>
    <w:p w:rsidR="00C32797" w:rsidRDefault="00C32797" w:rsidP="00C32797">
      <w:pPr>
        <w:spacing w:after="0" w:line="240" w:lineRule="auto"/>
        <w:ind w:firstLine="720"/>
        <w:jc w:val="both"/>
        <w:rPr>
          <w:rFonts w:ascii="Times New Roman" w:hAnsi="Times New Roman"/>
          <w:sz w:val="24"/>
          <w:szCs w:val="24"/>
          <w:lang w:eastAsia="lt-LT"/>
        </w:rPr>
      </w:pPr>
      <w:r>
        <w:rPr>
          <w:rFonts w:ascii="Times New Roman" w:hAnsi="Times New Roman"/>
          <w:sz w:val="24"/>
          <w:szCs w:val="24"/>
          <w:lang w:eastAsia="lt-LT"/>
        </w:rPr>
        <w:t>33.5. įgaliojimo ar kito dokumento (pvz., pareigybės aprašymo), suteikiančio teisę pasirašyti tiekėjo pasiūlymą, skaitmeninė kopija (taikoma, kai pasiūlymą elektroniniu parašu patvirtina ne įmonės vadovas, o įgaliotas asmuo);</w:t>
      </w:r>
    </w:p>
    <w:p w:rsidR="00C32797" w:rsidRDefault="00C32797" w:rsidP="00C32797">
      <w:pPr>
        <w:spacing w:after="0" w:line="240" w:lineRule="auto"/>
        <w:ind w:firstLine="720"/>
        <w:jc w:val="both"/>
      </w:pPr>
      <w:r>
        <w:rPr>
          <w:rFonts w:ascii="Times New Roman" w:hAnsi="Times New Roman"/>
          <w:sz w:val="24"/>
          <w:szCs w:val="24"/>
          <w:lang w:eastAsia="lt-LT"/>
        </w:rPr>
        <w:t xml:space="preserve">33.6. </w:t>
      </w:r>
      <w:r>
        <w:rPr>
          <w:rFonts w:ascii="Times New Roman" w:eastAsia="Arial Unicode MS" w:hAnsi="Times New Roman"/>
          <w:bCs/>
          <w:sz w:val="24"/>
          <w:szCs w:val="24"/>
        </w:rPr>
        <w:t>subtiekėjų sąrašas (jei bus pasitelkta);</w:t>
      </w:r>
    </w:p>
    <w:p w:rsidR="00C32797" w:rsidRDefault="00C32797" w:rsidP="00C32797">
      <w:pPr>
        <w:spacing w:after="0" w:line="240" w:lineRule="auto"/>
        <w:ind w:firstLine="720"/>
        <w:jc w:val="both"/>
        <w:rPr>
          <w:rFonts w:ascii="Times New Roman" w:hAnsi="Times New Roman"/>
          <w:sz w:val="24"/>
          <w:szCs w:val="24"/>
          <w:lang w:eastAsia="lt-LT"/>
        </w:rPr>
      </w:pPr>
      <w:r>
        <w:rPr>
          <w:rFonts w:ascii="Times New Roman" w:hAnsi="Times New Roman"/>
          <w:sz w:val="24"/>
          <w:szCs w:val="24"/>
          <w:lang w:eastAsia="lt-LT"/>
        </w:rPr>
        <w:t>33.7. kita Konkurso sąlygose prašoma informacija ir (ar) dokumentai.</w:t>
      </w:r>
    </w:p>
    <w:p w:rsidR="00C32797" w:rsidRDefault="00C32797" w:rsidP="00EF5440">
      <w:pPr>
        <w:tabs>
          <w:tab w:val="left" w:pos="993"/>
        </w:tabs>
        <w:autoSpaceDN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lt-LT"/>
        </w:rPr>
        <w:t xml:space="preserve">34. </w:t>
      </w:r>
      <w:r>
        <w:rPr>
          <w:rFonts w:ascii="Times New Roman" w:hAnsi="Times New Roman"/>
          <w:sz w:val="24"/>
          <w:szCs w:val="24"/>
        </w:rPr>
        <w:t xml:space="preserve">Pasiūlymas turi būti pateiktas iki </w:t>
      </w:r>
      <w:bookmarkStart w:id="4" w:name="_Hlk486936653"/>
      <w:r w:rsidRPr="003C6F06">
        <w:rPr>
          <w:rFonts w:ascii="Times New Roman" w:hAnsi="Times New Roman"/>
          <w:b/>
          <w:sz w:val="24"/>
          <w:szCs w:val="24"/>
        </w:rPr>
        <w:t xml:space="preserve">2018 m. kovo </w:t>
      </w:r>
      <w:r w:rsidR="00787CD4">
        <w:rPr>
          <w:rFonts w:ascii="Times New Roman" w:hAnsi="Times New Roman"/>
          <w:b/>
          <w:sz w:val="24"/>
          <w:szCs w:val="24"/>
        </w:rPr>
        <w:t>16</w:t>
      </w:r>
      <w:bookmarkStart w:id="5" w:name="_GoBack"/>
      <w:bookmarkEnd w:id="5"/>
      <w:r w:rsidRPr="003C6F06">
        <w:rPr>
          <w:rFonts w:ascii="Times New Roman" w:hAnsi="Times New Roman"/>
          <w:b/>
          <w:sz w:val="24"/>
          <w:szCs w:val="24"/>
        </w:rPr>
        <w:t xml:space="preserve"> d.  10</w:t>
      </w:r>
      <w:r w:rsidR="00EC0585" w:rsidRPr="003C6F06">
        <w:rPr>
          <w:rFonts w:ascii="Times New Roman" w:hAnsi="Times New Roman"/>
          <w:b/>
          <w:sz w:val="24"/>
          <w:szCs w:val="24"/>
        </w:rPr>
        <w:t>.00</w:t>
      </w:r>
      <w:r w:rsidRPr="003C6F06">
        <w:rPr>
          <w:rFonts w:ascii="Times New Roman" w:hAnsi="Times New Roman"/>
          <w:b/>
          <w:sz w:val="24"/>
          <w:szCs w:val="24"/>
        </w:rPr>
        <w:t xml:space="preserve"> val.</w:t>
      </w:r>
      <w:r>
        <w:rPr>
          <w:rFonts w:ascii="Times New Roman" w:hAnsi="Times New Roman"/>
          <w:sz w:val="24"/>
          <w:szCs w:val="24"/>
        </w:rPr>
        <w:t xml:space="preserve"> </w:t>
      </w:r>
      <w:bookmarkEnd w:id="4"/>
      <w:r>
        <w:rPr>
          <w:rFonts w:ascii="Times New Roman" w:hAnsi="Times New Roman"/>
          <w:sz w:val="24"/>
          <w:szCs w:val="24"/>
        </w:rPr>
        <w:t>Lietuvos Respublikos laiku, elektroninėmis priemonėmis, naudojant CVP IS. Tiekėjui CVP IS susirašinėjimo priemonėmis paprašius, perkančioji organizacija CVP IS susirašinėjimo priemonėmis patvirtina, kad tiekėjo pasiūlymas yra gautas ir nurodo gavimo dieną, valandą ir minutę.</w:t>
      </w:r>
    </w:p>
    <w:p w:rsidR="00BE00D4" w:rsidRDefault="00BE00D4" w:rsidP="00BE00D4">
      <w:pPr>
        <w:tabs>
          <w:tab w:val="left" w:pos="993"/>
        </w:tabs>
        <w:autoSpaceDN w:val="0"/>
        <w:spacing w:after="0" w:line="240" w:lineRule="auto"/>
        <w:ind w:firstLine="709"/>
        <w:jc w:val="both"/>
        <w:rPr>
          <w:rFonts w:ascii="Times New Roman" w:eastAsia="Times New Roman" w:hAnsi="Times New Roman"/>
          <w:sz w:val="24"/>
          <w:szCs w:val="24"/>
          <w:lang w:eastAsia="lt-LT"/>
        </w:rPr>
      </w:pPr>
      <w:r>
        <w:rPr>
          <w:rFonts w:ascii="Times New Roman" w:hAnsi="Times New Roman"/>
          <w:sz w:val="24"/>
          <w:szCs w:val="24"/>
        </w:rPr>
        <w:t xml:space="preserve">35. </w:t>
      </w:r>
      <w:r w:rsidRPr="00EF5440">
        <w:rPr>
          <w:rFonts w:ascii="Times New Roman" w:eastAsia="Times New Roman" w:hAnsi="Times New Roman"/>
          <w:sz w:val="24"/>
          <w:szCs w:val="24"/>
          <w:lang w:eastAsia="lt-LT"/>
        </w:rPr>
        <w:t xml:space="preserve">Pasiūlymas galioja jame tiekėjo nurodytą terminą. Pasiūlymas turi galioti ne trumpiau nei 90 (devyniasdešimt) kalendorinių dienų, nuo pirkimo sąlygų </w:t>
      </w:r>
      <w:r>
        <w:rPr>
          <w:rFonts w:ascii="Times New Roman" w:eastAsia="Times New Roman" w:hAnsi="Times New Roman"/>
          <w:sz w:val="24"/>
          <w:szCs w:val="24"/>
          <w:lang w:eastAsia="lt-LT"/>
        </w:rPr>
        <w:t>34</w:t>
      </w:r>
      <w:r w:rsidRPr="00EF5440">
        <w:rPr>
          <w:rFonts w:ascii="Times New Roman" w:eastAsia="Times New Roman" w:hAnsi="Times New Roman"/>
          <w:sz w:val="24"/>
          <w:szCs w:val="24"/>
          <w:lang w:eastAsia="lt-LT"/>
        </w:rPr>
        <w:t xml:space="preserve"> punkte nurodyto termino pabaigos. Jeigu pasiūlyme nenurodytas jo galiojimo laikas, laikoma, kad pasiūlymas galioja tiek, kiek numatyta pirkimo dokumentuose.</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36. Tiekėjai pasiūlyme turi nurodyti, kokia pasiūlyme pateikta informacija yra konfidenciali, jei tokia yra. Viešųjų pirkimų komisija (toliau – Komisija), jos nariai ar ekspertai ir kiti asmenys negali tretiesiems asmenims atskleisti tiekėjo perkančiajai organizacijai pateiktos informacijos, kurią tiekėjas nurodė kaip konfidencialią. Informacija, kurią viešai skelbti įpareigoja Lietuvos Respublikos įstatymai, negali būti tiekėjo nurodoma kaip konfidenciali.</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3</w:t>
      </w:r>
      <w:r w:rsidR="00FE362E">
        <w:rPr>
          <w:rFonts w:ascii="Times New Roman" w:hAnsi="Times New Roman"/>
          <w:sz w:val="24"/>
          <w:szCs w:val="24"/>
        </w:rPr>
        <w:t>7</w:t>
      </w:r>
      <w:r>
        <w:rPr>
          <w:rFonts w:ascii="Times New Roman" w:hAnsi="Times New Roman"/>
          <w:sz w:val="24"/>
          <w:szCs w:val="24"/>
        </w:rPr>
        <w:t>. Pasiūlyme nurodoma kaina pateikiama eurais, turi būti išreikšta ir apskaičiuota taip, kaip nurodyta pasiūlyme, Konkurso sąlygų 1 priede. Apskaičiuojant kainą, turi būti atsižvelgta į visą šių Konkurso sąlygose (techninėje specifikacijoje) nurodytą prekių kiekį. Į kainą turi būti įskaityti visi mokesčiai ir visos tiekėjo išlaidos.</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3</w:t>
      </w:r>
      <w:r w:rsidR="00FE362E">
        <w:rPr>
          <w:rFonts w:ascii="Times New Roman" w:hAnsi="Times New Roman"/>
          <w:sz w:val="24"/>
          <w:szCs w:val="24"/>
        </w:rPr>
        <w:t>8</w:t>
      </w:r>
      <w:r>
        <w:rPr>
          <w:rFonts w:ascii="Times New Roman" w:hAnsi="Times New Roman"/>
          <w:sz w:val="24"/>
          <w:szCs w:val="24"/>
        </w:rPr>
        <w:t>. Kol nesibaigė pasiūlymų galiojimo laikas, perkančioji organizacija turi teisę prašyti, kad tiekėjai pratęstų jų galiojimą iki konkrečiai nurodyto laiko. Tiekėjas gali atmesti tokį prašymą, neprarasdamas teisės į savo pasiūlymo galiojimo užtikrinimą (jei taikoma).</w:t>
      </w:r>
    </w:p>
    <w:p w:rsidR="00C32797" w:rsidRDefault="00FE362E" w:rsidP="00C32797">
      <w:pPr>
        <w:spacing w:after="0" w:line="240" w:lineRule="auto"/>
        <w:ind w:firstLine="720"/>
        <w:jc w:val="both"/>
        <w:rPr>
          <w:rFonts w:ascii="Times New Roman" w:hAnsi="Times New Roman"/>
          <w:sz w:val="24"/>
          <w:szCs w:val="24"/>
        </w:rPr>
      </w:pPr>
      <w:r>
        <w:rPr>
          <w:rFonts w:ascii="Times New Roman" w:hAnsi="Times New Roman"/>
          <w:sz w:val="24"/>
          <w:szCs w:val="24"/>
        </w:rPr>
        <w:t>39</w:t>
      </w:r>
      <w:r w:rsidR="00C32797">
        <w:rPr>
          <w:rFonts w:ascii="Times New Roman" w:hAnsi="Times New Roman"/>
          <w:sz w:val="24"/>
          <w:szCs w:val="24"/>
        </w:rPr>
        <w:t>. Perkančioji organizacija turi teisę pratęsti pasiūlymų pateikimo terminą. Apie naują pasiūlymų pateikimo terminą perkančioji organizacija paskelbia Viešųjų pirkimų įstatymo nustatyta tvarka ir išsiunčia pranešimą visiems tiekėjams, CVP IS priemonėmis prisijungusiems prie pirkimo.</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4</w:t>
      </w:r>
      <w:r w:rsidR="00FE362E">
        <w:rPr>
          <w:rFonts w:ascii="Times New Roman" w:hAnsi="Times New Roman"/>
          <w:sz w:val="24"/>
          <w:szCs w:val="24"/>
        </w:rPr>
        <w:t>0</w:t>
      </w:r>
      <w:r>
        <w:rPr>
          <w:rFonts w:ascii="Times New Roman" w:hAnsi="Times New Roman"/>
          <w:sz w:val="24"/>
          <w:szCs w:val="24"/>
        </w:rPr>
        <w:t>. CVP IS priemonėmis pateiktą pasiūlymą tiekėjas iki nustatyto pasiūlymų pateikimo termino pabaigos gali atsiimti bei pakeisti.</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4</w:t>
      </w:r>
      <w:r w:rsidR="00FE362E">
        <w:rPr>
          <w:rFonts w:ascii="Times New Roman" w:hAnsi="Times New Roman"/>
          <w:sz w:val="24"/>
          <w:szCs w:val="24"/>
        </w:rPr>
        <w:t>1</w:t>
      </w:r>
      <w:r>
        <w:rPr>
          <w:rFonts w:ascii="Times New Roman" w:hAnsi="Times New Roman"/>
          <w:sz w:val="24"/>
          <w:szCs w:val="24"/>
        </w:rPr>
        <w:t xml:space="preserve">. Perkančioji organizacija neatlygina tiekėjams išlaidų, patirtų rengiant ir pateikiant pasiūlymus. </w:t>
      </w:r>
    </w:p>
    <w:p w:rsidR="00FE362E" w:rsidRDefault="00FE362E" w:rsidP="00C32797">
      <w:pPr>
        <w:spacing w:after="0" w:line="240" w:lineRule="auto"/>
        <w:ind w:firstLine="720"/>
        <w:jc w:val="both"/>
        <w:rPr>
          <w:rFonts w:ascii="Times New Roman" w:hAnsi="Times New Roman"/>
          <w:sz w:val="24"/>
          <w:szCs w:val="24"/>
        </w:rPr>
      </w:pPr>
    </w:p>
    <w:p w:rsidR="00FE362E" w:rsidRDefault="00C32797" w:rsidP="00C32797">
      <w:pPr>
        <w:spacing w:after="0" w:line="240" w:lineRule="auto"/>
        <w:ind w:firstLine="72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VI. </w:t>
      </w:r>
      <w:r w:rsidR="00FE362E">
        <w:rPr>
          <w:rFonts w:ascii="Times New Roman" w:hAnsi="Times New Roman"/>
          <w:b/>
          <w:sz w:val="24"/>
          <w:szCs w:val="24"/>
        </w:rPr>
        <w:t>PASIŪLYMŲ ŠIFRAVIMAS</w:t>
      </w:r>
    </w:p>
    <w:p w:rsidR="00FE362E" w:rsidRDefault="00FE362E" w:rsidP="00C32797">
      <w:pPr>
        <w:spacing w:after="0" w:line="240" w:lineRule="auto"/>
        <w:ind w:firstLine="720"/>
        <w:jc w:val="both"/>
        <w:rPr>
          <w:rFonts w:ascii="Times New Roman" w:hAnsi="Times New Roman"/>
          <w:b/>
          <w:sz w:val="24"/>
          <w:szCs w:val="24"/>
        </w:rPr>
      </w:pPr>
    </w:p>
    <w:p w:rsidR="00FE362E" w:rsidRDefault="00FE362E" w:rsidP="00FE362E">
      <w:pPr>
        <w:suppressAutoHyphens/>
        <w:spacing w:after="40" w:line="240" w:lineRule="auto"/>
        <w:ind w:firstLine="720"/>
        <w:jc w:val="both"/>
        <w:rPr>
          <w:rFonts w:ascii="Times New Roman" w:eastAsia="Times New Roman" w:hAnsi="Times New Roman" w:cs="Times New Roman"/>
          <w:color w:val="000000"/>
          <w:sz w:val="24"/>
          <w:szCs w:val="24"/>
        </w:rPr>
      </w:pPr>
      <w:r w:rsidRPr="00FE362E">
        <w:rPr>
          <w:rFonts w:ascii="Times New Roman" w:eastAsia="Times New Roman" w:hAnsi="Times New Roman" w:cs="Times New Roman"/>
          <w:color w:val="000000"/>
          <w:sz w:val="24"/>
          <w:szCs w:val="24"/>
        </w:rPr>
        <w:lastRenderedPageBreak/>
        <w:t>42. Tiekėjo teikiamas pasiūlymas gali būti užšifruojamas. Tiekėjas, nusprendęs pateikti užšifruotą pasiūlymą, turi:</w:t>
      </w:r>
    </w:p>
    <w:p w:rsidR="00FE362E" w:rsidRDefault="00FE362E" w:rsidP="00FE362E">
      <w:pPr>
        <w:suppressAutoHyphens/>
        <w:spacing w:after="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Pr="00FE362E">
        <w:rPr>
          <w:rFonts w:ascii="Times New Roman" w:eastAsia="Times New Roman" w:hAnsi="Times New Roman" w:cs="Times New Roman"/>
          <w:color w:val="000000"/>
          <w:sz w:val="24"/>
          <w:szCs w:val="24"/>
        </w:rPr>
        <w:t>.1. iki pasiūlymų pateikimo termino pabaigos naudodamasis CVP IS priemonėmis pateikti užšifruotą pasiūlymą.</w:t>
      </w:r>
    </w:p>
    <w:p w:rsidR="00FE362E" w:rsidRDefault="00FE362E" w:rsidP="00FE362E">
      <w:pPr>
        <w:suppressAutoHyphens/>
        <w:spacing w:after="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Pr="00FE362E">
        <w:rPr>
          <w:rFonts w:ascii="Times New Roman" w:eastAsia="Times New Roman" w:hAnsi="Times New Roman" w:cs="Times New Roman"/>
          <w:color w:val="000000"/>
          <w:sz w:val="24"/>
          <w:szCs w:val="24"/>
        </w:rPr>
        <w:t xml:space="preserve">.2. iki pirminio susipažinimo su CVP IS priemonėmis pateiktais pasiūlymais procedūros (posėdžio) pradžios 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w:t>
      </w:r>
      <w:r w:rsidRPr="00FE362E">
        <w:rPr>
          <w:rFonts w:ascii="Times New Roman" w:eastAsia="Times New Roman" w:hAnsi="Times New Roman" w:cs="Times New Roman"/>
          <w:color w:val="000000"/>
          <w:sz w:val="24"/>
          <w:szCs w:val="24"/>
          <w:u w:val="single"/>
        </w:rPr>
        <w:t>(</w:t>
      </w:r>
      <w:proofErr w:type="spellStart"/>
      <w:r w:rsidR="00EC0585" w:rsidRPr="00382DCB">
        <w:rPr>
          <w:rFonts w:ascii="Times New Roman" w:eastAsia="Times New Roman" w:hAnsi="Times New Roman" w:cs="Times New Roman"/>
          <w:color w:val="0000FF"/>
          <w:sz w:val="24"/>
          <w:szCs w:val="24"/>
          <w:u w:val="single"/>
        </w:rPr>
        <w:t>viesieji.pirkimai@svako.lt</w:t>
      </w:r>
      <w:proofErr w:type="spellEnd"/>
      <w:r w:rsidRPr="00FE362E">
        <w:rPr>
          <w:rFonts w:ascii="Times New Roman" w:eastAsia="Times New Roman" w:hAnsi="Times New Roman" w:cs="Times New Roman"/>
          <w:color w:val="000000"/>
          <w:sz w:val="24"/>
          <w:szCs w:val="24"/>
          <w:u w:val="single"/>
        </w:rPr>
        <w:t>)</w:t>
      </w:r>
      <w:r w:rsidRPr="00FE362E">
        <w:rPr>
          <w:rFonts w:ascii="Times New Roman" w:eastAsia="Times New Roman" w:hAnsi="Times New Roman" w:cs="Times New Roman"/>
          <w:color w:val="000000"/>
          <w:sz w:val="24"/>
          <w:szCs w:val="24"/>
        </w:rPr>
        <w:t xml:space="preserve">. Tokiu atveju tiekėjas turėtų būti aktyvus ir įsitikinti, kad pateiktas slaptažodis laiku pasiekė adresatą (pavyzdžiui, susisiekęs su perkančiąja organizacija oficialiu jos telefonu ir (arba) kitais būdais). </w:t>
      </w:r>
    </w:p>
    <w:p w:rsidR="00FE362E" w:rsidRPr="00FE362E" w:rsidRDefault="00FE362E" w:rsidP="00FE362E">
      <w:pPr>
        <w:suppressAutoHyphens/>
        <w:spacing w:after="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Pr="00FE362E">
        <w:rPr>
          <w:rFonts w:ascii="Times New Roman" w:eastAsia="Times New Roman" w:hAnsi="Times New Roman" w:cs="Times New Roman"/>
          <w:color w:val="000000"/>
          <w:sz w:val="24"/>
          <w:szCs w:val="24"/>
        </w:rPr>
        <w:t xml:space="preserve">. Tiekėjui užšifravus visą pasiūlymą ir iki pirminio susipažinimo su CVP IS priemonėmis pateiktais pasiūlymais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w:t>
      </w:r>
      <w:r w:rsidRPr="00FE362E">
        <w:rPr>
          <w:rFonts w:ascii="Times New Roman" w:eastAsia="Times New Roman" w:hAnsi="Times New Roman" w:cs="Times New Roman"/>
          <w:sz w:val="24"/>
          <w:szCs w:val="24"/>
        </w:rPr>
        <w:t>dokumentą, kuriame nurodyta pasiūlymo kaina, o kitus pasiūlymo dokumentus pateikė neužšifruotus – perkančioji organizacija tiekėjo pasiūlymą atmeta kaip neatitinkantį pirkimo dokumentuose nustatytų reikalavimų (tiekėjas nepateikė pasiūlymo kainos).</w:t>
      </w:r>
    </w:p>
    <w:p w:rsidR="00FE362E" w:rsidRDefault="00FE362E" w:rsidP="00C32797">
      <w:pPr>
        <w:spacing w:after="0" w:line="240" w:lineRule="auto"/>
        <w:ind w:firstLine="720"/>
        <w:jc w:val="both"/>
        <w:rPr>
          <w:rFonts w:ascii="Times New Roman" w:hAnsi="Times New Roman"/>
          <w:b/>
          <w:sz w:val="24"/>
          <w:szCs w:val="24"/>
        </w:rPr>
      </w:pPr>
    </w:p>
    <w:p w:rsidR="00C32797" w:rsidRDefault="00FE362E" w:rsidP="00FE362E">
      <w:pPr>
        <w:spacing w:after="0" w:line="240" w:lineRule="auto"/>
        <w:ind w:firstLine="720"/>
        <w:jc w:val="center"/>
      </w:pPr>
      <w:r>
        <w:rPr>
          <w:rFonts w:ascii="Times New Roman" w:hAnsi="Times New Roman"/>
          <w:b/>
          <w:sz w:val="24"/>
          <w:szCs w:val="24"/>
        </w:rPr>
        <w:t xml:space="preserve">VII. </w:t>
      </w:r>
      <w:r w:rsidR="00C32797">
        <w:rPr>
          <w:rFonts w:ascii="Times New Roman" w:hAnsi="Times New Roman"/>
          <w:b/>
          <w:sz w:val="24"/>
          <w:szCs w:val="24"/>
        </w:rPr>
        <w:t>PASIŪLYMO GALIOJIMO UŽTIKRINIMAS</w:t>
      </w:r>
    </w:p>
    <w:p w:rsidR="00C32797" w:rsidRDefault="00C32797" w:rsidP="00C32797">
      <w:pPr>
        <w:spacing w:after="0" w:line="240" w:lineRule="auto"/>
        <w:ind w:firstLine="720"/>
        <w:jc w:val="both"/>
        <w:rPr>
          <w:rFonts w:ascii="Times New Roman" w:hAnsi="Times New Roman"/>
          <w:sz w:val="24"/>
          <w:szCs w:val="24"/>
        </w:rPr>
      </w:pP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4</w:t>
      </w:r>
      <w:r w:rsidR="00FE362E">
        <w:rPr>
          <w:rFonts w:ascii="Times New Roman" w:hAnsi="Times New Roman"/>
          <w:sz w:val="24"/>
          <w:szCs w:val="24"/>
        </w:rPr>
        <w:t>4</w:t>
      </w:r>
      <w:r>
        <w:rPr>
          <w:rFonts w:ascii="Times New Roman" w:hAnsi="Times New Roman"/>
          <w:sz w:val="24"/>
          <w:szCs w:val="24"/>
        </w:rPr>
        <w:t>. Perkančioji organizacija nereikalauja pasiūlymo galiojimo užtikrinimo.</w:t>
      </w:r>
    </w:p>
    <w:p w:rsidR="00C32797" w:rsidRDefault="00C32797" w:rsidP="00C32797">
      <w:pPr>
        <w:pStyle w:val="tekstasnormalus"/>
        <w:tabs>
          <w:tab w:val="left" w:pos="1365"/>
          <w:tab w:val="center" w:pos="5031"/>
        </w:tabs>
        <w:spacing w:before="360" w:after="360"/>
        <w:ind w:left="425" w:firstLine="0"/>
        <w:jc w:val="center"/>
        <w:rPr>
          <w:rFonts w:ascii="Times New Roman" w:eastAsia="Calibri" w:hAnsi="Times New Roman"/>
          <w:b/>
          <w:sz w:val="24"/>
        </w:rPr>
      </w:pPr>
      <w:r>
        <w:rPr>
          <w:rFonts w:ascii="Times New Roman" w:eastAsia="Calibri" w:hAnsi="Times New Roman"/>
          <w:b/>
          <w:sz w:val="24"/>
        </w:rPr>
        <w:t>VII</w:t>
      </w:r>
      <w:r w:rsidR="00FE362E">
        <w:rPr>
          <w:rFonts w:ascii="Times New Roman" w:eastAsia="Calibri" w:hAnsi="Times New Roman"/>
          <w:b/>
          <w:sz w:val="24"/>
        </w:rPr>
        <w:t>I</w:t>
      </w:r>
      <w:r>
        <w:rPr>
          <w:rFonts w:ascii="Times New Roman" w:eastAsia="Calibri" w:hAnsi="Times New Roman"/>
          <w:b/>
          <w:sz w:val="24"/>
        </w:rPr>
        <w:t>. KONKURSO SĄLYGŲ PAAIŠKINIMAS IR PATIKSLINIMAS</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4</w:t>
      </w:r>
      <w:r w:rsidR="00FE362E">
        <w:rPr>
          <w:rFonts w:ascii="Times New Roman" w:hAnsi="Times New Roman"/>
          <w:sz w:val="24"/>
          <w:szCs w:val="24"/>
        </w:rPr>
        <w:t>5</w:t>
      </w:r>
      <w:r>
        <w:rPr>
          <w:rFonts w:ascii="Times New Roman" w:hAnsi="Times New Roman"/>
          <w:sz w:val="24"/>
          <w:szCs w:val="24"/>
        </w:rPr>
        <w:t>. Bet kokia informacija, Konkurso sąlygų paaiškinimai, pranešimai ar kitas perkančiosios organizacijos ir tiekėjo susirašinėjimas yra vykdomas tik CVP IS susirašinėjimo priemonėmis.</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4</w:t>
      </w:r>
      <w:r w:rsidR="00FE362E">
        <w:rPr>
          <w:rFonts w:ascii="Times New Roman" w:hAnsi="Times New Roman"/>
          <w:sz w:val="24"/>
          <w:szCs w:val="24"/>
        </w:rPr>
        <w:t>6</w:t>
      </w:r>
      <w:r>
        <w:rPr>
          <w:rFonts w:ascii="Times New Roman" w:hAnsi="Times New Roman"/>
          <w:sz w:val="24"/>
          <w:szCs w:val="24"/>
        </w:rPr>
        <w:t xml:space="preserve">. Konkurso sąlygos gali būti paaiškinamos, patikslinamos tiekėjų iniciatyva, jiems CVP IS susirašinėjimo priemonėmis kreipiantis į perkančiąją organizaciją. Prašymai paaiškinti Konkurso sąlygas turi būti pateikiami perkančiajai organizacijai CVP IS susirašinėjimo priemonėmis ne vėliau kaip </w:t>
      </w:r>
      <w:r>
        <w:rPr>
          <w:rFonts w:ascii="Times New Roman" w:hAnsi="Times New Roman"/>
          <w:b/>
          <w:sz w:val="24"/>
          <w:szCs w:val="24"/>
        </w:rPr>
        <w:t>likus 5 dienoms</w:t>
      </w:r>
      <w:r>
        <w:rPr>
          <w:rFonts w:ascii="Times New Roman" w:hAnsi="Times New Roman"/>
          <w:sz w:val="24"/>
          <w:szCs w:val="24"/>
        </w:rPr>
        <w:t xml:space="preserve"> iki pasiūlymų pateikimo termino pabaigos. Tiekėjai turėtų būti aktyvūs ir pateikti klausimus ar paprašyti paaiškinti Konkurso sąlygas iš karto jas išanalizavę, atsižvelgdami į tai, kad, pasibaigus pasiūlymų pateikimo terminui, pasiūlymo turinio keisti nebus galima.</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4</w:t>
      </w:r>
      <w:r w:rsidR="00FE362E">
        <w:rPr>
          <w:rFonts w:ascii="Times New Roman" w:hAnsi="Times New Roman"/>
          <w:sz w:val="24"/>
          <w:szCs w:val="24"/>
        </w:rPr>
        <w:t>7</w:t>
      </w:r>
      <w:r>
        <w:rPr>
          <w:rFonts w:ascii="Times New Roman" w:hAnsi="Times New Roman"/>
          <w:sz w:val="24"/>
          <w:szCs w:val="24"/>
        </w:rPr>
        <w:t>. Nesibaigus pasiūlymų pateikimo terminui, perkančioji organizacija turi teisę savo iniciatyva paaiškinti, patikslinti Konkurso sąlygas.</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4</w:t>
      </w:r>
      <w:r w:rsidR="00FE362E">
        <w:rPr>
          <w:rFonts w:ascii="Times New Roman" w:hAnsi="Times New Roman"/>
          <w:sz w:val="24"/>
          <w:szCs w:val="24"/>
        </w:rPr>
        <w:t>8</w:t>
      </w:r>
      <w:r>
        <w:rPr>
          <w:rFonts w:ascii="Times New Roman" w:hAnsi="Times New Roman"/>
          <w:sz w:val="24"/>
          <w:szCs w:val="24"/>
        </w:rPr>
        <w:t xml:space="preserve">. Atsakydama į kiekvieną tiekėjo CVP IS susirašinėjimo priemonėmis pateiktą prašymą paaiškinti Konkurso sąlygas, jeigu jis buvo pateiktas nepasibaigus šių Konkurso sąlygų 45 punkte nurodytam terminui, arba aiškindama, tikslindama Konkurso sąlygas savo iniciatyva, perkančioji organizacija turi paaiškinimus, patikslinimus paskelbti CVP IS ir išsiųsti visiems tiekėjams, kurie prisijungė prie pirkimo. Į laiku gautą tiekėjo prašymą paaiškinti Konkurso sąlygas perkančioji organizacija atsako ne vėliau kaip </w:t>
      </w:r>
      <w:r>
        <w:rPr>
          <w:rFonts w:ascii="Times New Roman" w:hAnsi="Times New Roman"/>
          <w:b/>
          <w:sz w:val="24"/>
          <w:szCs w:val="24"/>
        </w:rPr>
        <w:t>likus 3 dienoms</w:t>
      </w:r>
      <w:r>
        <w:rPr>
          <w:rFonts w:ascii="Times New Roman" w:hAnsi="Times New Roman"/>
          <w:sz w:val="24"/>
          <w:szCs w:val="24"/>
        </w:rPr>
        <w:t xml:space="preserve"> iki pasiūlymų pateikimo termino pabaigos. Perkančioji organizacija, atsakydama tiekėjui, kartu siunčia paaiškinimus ir visiems kitiems tiekėjams, kurie prisijungė prie pirkimo, bet nenurodo, kuris tiekėjas pateikė prašymą paaiškinti Konkurso sąlygas. Perkančioji organizacija tiek aiškindama, tikslindama Konkurso sąlygas savo iniciatyva, tiek tiekėjų iniciatyva visus paaiškinimus ir patikslinimus skelbia CVP IS. </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4</w:t>
      </w:r>
      <w:r w:rsidR="00FE362E">
        <w:rPr>
          <w:rFonts w:ascii="Times New Roman" w:hAnsi="Times New Roman"/>
          <w:sz w:val="24"/>
          <w:szCs w:val="24"/>
        </w:rPr>
        <w:t>9</w:t>
      </w:r>
      <w:r>
        <w:rPr>
          <w:rFonts w:ascii="Times New Roman" w:hAnsi="Times New Roman"/>
          <w:sz w:val="24"/>
          <w:szCs w:val="24"/>
        </w:rPr>
        <w:t xml:space="preserve">. Perkančioji organizacija, paaiškindama ar patikslindama pirkimo dokumentus, užtikrina tiekėjų anonimiškumą, t. y. užtikrina, kad tiekėjas nesužinotų kitų tiekėjų, dalyvaujančių pirkimo procedūrose, pavadinimų ir kitų rekvizitų. </w:t>
      </w:r>
    </w:p>
    <w:p w:rsidR="00C32797" w:rsidRDefault="00FE362E" w:rsidP="00C32797">
      <w:pPr>
        <w:spacing w:after="0" w:line="240" w:lineRule="auto"/>
        <w:ind w:firstLine="720"/>
        <w:jc w:val="both"/>
        <w:rPr>
          <w:rFonts w:ascii="Times New Roman" w:hAnsi="Times New Roman"/>
          <w:sz w:val="24"/>
          <w:szCs w:val="24"/>
        </w:rPr>
      </w:pPr>
      <w:r>
        <w:rPr>
          <w:rFonts w:ascii="Times New Roman" w:hAnsi="Times New Roman"/>
          <w:sz w:val="24"/>
          <w:szCs w:val="24"/>
        </w:rPr>
        <w:t>50</w:t>
      </w:r>
      <w:r w:rsidR="00C32797">
        <w:rPr>
          <w:rFonts w:ascii="Times New Roman" w:hAnsi="Times New Roman"/>
          <w:sz w:val="24"/>
          <w:szCs w:val="24"/>
        </w:rPr>
        <w:t xml:space="preserve">. 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w:t>
      </w:r>
      <w:r w:rsidR="00C32797">
        <w:rPr>
          <w:rFonts w:ascii="Times New Roman" w:hAnsi="Times New Roman"/>
          <w:sz w:val="24"/>
          <w:szCs w:val="24"/>
        </w:rPr>
        <w:lastRenderedPageBreak/>
        <w:t xml:space="preserve">patikslinimus. Jeigu perkančioji organizacija Konkurso sąlygas paaiškina (patikslina) ir negali Konkurso sąlygų paaiškinimų (patikslinimų) pateikti taip, kad visi kandidatai juos gautų ne vėliau kaip </w:t>
      </w:r>
      <w:r w:rsidR="00C32797">
        <w:rPr>
          <w:rFonts w:ascii="Times New Roman" w:hAnsi="Times New Roman"/>
          <w:b/>
          <w:sz w:val="24"/>
          <w:szCs w:val="24"/>
        </w:rPr>
        <w:t>likus 3 dienoms</w:t>
      </w:r>
      <w:r w:rsidR="00C32797">
        <w:rPr>
          <w:rFonts w:ascii="Times New Roman" w:hAnsi="Times New Roman"/>
          <w:sz w:val="24"/>
          <w:szCs w:val="24"/>
        </w:rPr>
        <w:t xml:space="preserve"> iki pasiūlymų pateikimo termino pabaigos, perkelia pasiūlymų pateikimo terminą laikui, per kurį tiekėjai, rengdami pirkimo pasiūlymus, galėtų atsižvelgti į šiuos paaiškinimus (patikslinimus).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5</w:t>
      </w:r>
      <w:r w:rsidR="00FE362E">
        <w:rPr>
          <w:rFonts w:ascii="Times New Roman" w:hAnsi="Times New Roman"/>
          <w:sz w:val="24"/>
          <w:szCs w:val="24"/>
        </w:rPr>
        <w:t>1</w:t>
      </w:r>
      <w:r>
        <w:rPr>
          <w:rFonts w:ascii="Times New Roman" w:hAnsi="Times New Roman"/>
          <w:sz w:val="24"/>
          <w:szCs w:val="24"/>
        </w:rPr>
        <w:t>. Perkančioji organizacija nerengs susitikimų su tiekėjais dėl pirkimo dokumentų paaiškinimų.</w:t>
      </w:r>
    </w:p>
    <w:p w:rsidR="00C32797" w:rsidRDefault="00C32797" w:rsidP="00C32797">
      <w:pPr>
        <w:spacing w:after="0" w:line="240" w:lineRule="auto"/>
        <w:ind w:firstLine="720"/>
        <w:jc w:val="both"/>
        <w:rPr>
          <w:rFonts w:ascii="Times New Roman" w:hAnsi="Times New Roman"/>
          <w:b/>
          <w:sz w:val="24"/>
          <w:szCs w:val="24"/>
        </w:rPr>
      </w:pPr>
    </w:p>
    <w:p w:rsidR="00C32797" w:rsidRDefault="00C32797" w:rsidP="00C32797">
      <w:pPr>
        <w:spacing w:after="0" w:line="240" w:lineRule="auto"/>
        <w:ind w:firstLine="720"/>
        <w:jc w:val="center"/>
        <w:rPr>
          <w:rFonts w:ascii="Times New Roman" w:hAnsi="Times New Roman"/>
          <w:b/>
          <w:sz w:val="24"/>
          <w:szCs w:val="24"/>
        </w:rPr>
      </w:pPr>
      <w:r>
        <w:rPr>
          <w:rFonts w:ascii="Times New Roman" w:hAnsi="Times New Roman"/>
          <w:b/>
          <w:sz w:val="24"/>
          <w:szCs w:val="24"/>
        </w:rPr>
        <w:t>VIII. SUSIPAŽINIMO SU ELEKTRONINĖMIS PRIEMONĖMIS GAUTAIS</w:t>
      </w:r>
    </w:p>
    <w:p w:rsidR="00C32797" w:rsidRDefault="00C32797" w:rsidP="00C32797">
      <w:pPr>
        <w:spacing w:after="0" w:line="240" w:lineRule="auto"/>
        <w:ind w:firstLine="720"/>
        <w:jc w:val="center"/>
        <w:rPr>
          <w:rFonts w:ascii="Times New Roman" w:hAnsi="Times New Roman"/>
          <w:b/>
          <w:sz w:val="24"/>
          <w:szCs w:val="24"/>
        </w:rPr>
      </w:pPr>
      <w:r>
        <w:rPr>
          <w:rFonts w:ascii="Times New Roman" w:hAnsi="Times New Roman"/>
          <w:b/>
          <w:sz w:val="24"/>
          <w:szCs w:val="24"/>
        </w:rPr>
        <w:t>PASIŪLYMAIS (VOKŲ SU PASIŪLYMAIS ATPLĖŠIMO) PROCEDŪRA</w:t>
      </w:r>
    </w:p>
    <w:p w:rsidR="00C32797" w:rsidRDefault="00C32797" w:rsidP="00C32797">
      <w:pPr>
        <w:spacing w:after="0" w:line="240" w:lineRule="auto"/>
        <w:ind w:firstLine="720"/>
        <w:jc w:val="both"/>
        <w:rPr>
          <w:rFonts w:ascii="Times New Roman" w:hAnsi="Times New Roman"/>
          <w:sz w:val="24"/>
          <w:szCs w:val="24"/>
        </w:rPr>
      </w:pPr>
    </w:p>
    <w:p w:rsidR="00382DCB"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5</w:t>
      </w:r>
      <w:r w:rsidR="00FE362E">
        <w:rPr>
          <w:rFonts w:ascii="Times New Roman" w:hAnsi="Times New Roman"/>
          <w:sz w:val="24"/>
          <w:szCs w:val="24"/>
        </w:rPr>
        <w:t>2</w:t>
      </w:r>
      <w:r>
        <w:rPr>
          <w:rFonts w:ascii="Times New Roman" w:hAnsi="Times New Roman"/>
          <w:sz w:val="24"/>
          <w:szCs w:val="24"/>
        </w:rPr>
        <w:t xml:space="preserve">. Pradinis susipažinimas su tiekėjų pasiūlymais, gautais CVP IS priemonėmis, prilyginamas vokų atplėšimui. </w:t>
      </w:r>
      <w:r>
        <w:rPr>
          <w:rFonts w:ascii="Times New Roman" w:hAnsi="Times New Roman"/>
          <w:b/>
          <w:sz w:val="24"/>
          <w:szCs w:val="24"/>
          <w:lang w:eastAsia="ar-SA"/>
        </w:rPr>
        <w:t xml:space="preserve">Vokai su pasiūlymais bus atveriami viename Komisijos posėdyje </w:t>
      </w:r>
      <w:r w:rsidRPr="003C6F06">
        <w:rPr>
          <w:rFonts w:ascii="Times New Roman" w:hAnsi="Times New Roman"/>
          <w:b/>
          <w:sz w:val="24"/>
          <w:szCs w:val="24"/>
          <w:lang w:eastAsia="ar-SA"/>
        </w:rPr>
        <w:t xml:space="preserve">– </w:t>
      </w:r>
      <w:r w:rsidRPr="003C6F06">
        <w:rPr>
          <w:rFonts w:ascii="Times New Roman" w:hAnsi="Times New Roman"/>
          <w:b/>
          <w:sz w:val="24"/>
          <w:szCs w:val="24"/>
        </w:rPr>
        <w:t xml:space="preserve">2018 m. kovo </w:t>
      </w:r>
      <w:r w:rsidR="00A63EA4">
        <w:rPr>
          <w:rFonts w:ascii="Times New Roman" w:hAnsi="Times New Roman"/>
          <w:b/>
          <w:sz w:val="24"/>
          <w:szCs w:val="24"/>
        </w:rPr>
        <w:t>23</w:t>
      </w:r>
      <w:r w:rsidRPr="003C6F06">
        <w:rPr>
          <w:rFonts w:ascii="Times New Roman" w:hAnsi="Times New Roman"/>
          <w:b/>
          <w:sz w:val="24"/>
          <w:szCs w:val="24"/>
        </w:rPr>
        <w:t xml:space="preserve"> d. 1</w:t>
      </w:r>
      <w:r w:rsidR="003C6F06">
        <w:rPr>
          <w:rFonts w:ascii="Times New Roman" w:hAnsi="Times New Roman"/>
          <w:b/>
          <w:sz w:val="24"/>
          <w:szCs w:val="24"/>
        </w:rPr>
        <w:t>0</w:t>
      </w:r>
      <w:r w:rsidRPr="003C6F06">
        <w:rPr>
          <w:rFonts w:ascii="Times New Roman" w:hAnsi="Times New Roman"/>
          <w:b/>
          <w:sz w:val="24"/>
          <w:szCs w:val="24"/>
        </w:rPr>
        <w:t xml:space="preserve"> val. 45</w:t>
      </w:r>
      <w:r w:rsidR="00382DCB" w:rsidRPr="003C6F06">
        <w:rPr>
          <w:rFonts w:ascii="Times New Roman" w:hAnsi="Times New Roman"/>
          <w:b/>
          <w:sz w:val="24"/>
          <w:szCs w:val="24"/>
        </w:rPr>
        <w:t>.00</w:t>
      </w:r>
      <w:r w:rsidRPr="003C6F06">
        <w:rPr>
          <w:rFonts w:ascii="Times New Roman" w:hAnsi="Times New Roman"/>
          <w:b/>
          <w:sz w:val="24"/>
          <w:szCs w:val="24"/>
        </w:rPr>
        <w:t xml:space="preserve"> min.</w:t>
      </w:r>
      <w:r>
        <w:rPr>
          <w:rFonts w:ascii="Times New Roman" w:hAnsi="Times New Roman"/>
          <w:sz w:val="24"/>
          <w:szCs w:val="24"/>
        </w:rPr>
        <w:t xml:space="preserve"> </w:t>
      </w:r>
      <w:r w:rsidR="00DB7AE8">
        <w:rPr>
          <w:rFonts w:ascii="Times New Roman" w:hAnsi="Times New Roman"/>
          <w:sz w:val="24"/>
          <w:szCs w:val="24"/>
        </w:rPr>
        <w:t>Aušros alėja 40, Šiauliai, 220 kab.</w:t>
      </w:r>
    </w:p>
    <w:p w:rsidR="00C32797" w:rsidRDefault="00C32797" w:rsidP="00C32797">
      <w:pPr>
        <w:spacing w:after="0" w:line="240" w:lineRule="auto"/>
        <w:ind w:firstLine="720"/>
        <w:jc w:val="both"/>
      </w:pPr>
      <w:r>
        <w:rPr>
          <w:rFonts w:ascii="Times New Roman" w:hAnsi="Times New Roman"/>
          <w:sz w:val="24"/>
          <w:szCs w:val="24"/>
        </w:rPr>
        <w:t>5</w:t>
      </w:r>
      <w:r w:rsidR="00FE362E">
        <w:rPr>
          <w:rFonts w:ascii="Times New Roman" w:hAnsi="Times New Roman"/>
          <w:sz w:val="24"/>
          <w:szCs w:val="24"/>
        </w:rPr>
        <w:t>3</w:t>
      </w:r>
      <w:r>
        <w:rPr>
          <w:rFonts w:ascii="Times New Roman" w:hAnsi="Times New Roman"/>
          <w:sz w:val="24"/>
          <w:szCs w:val="24"/>
        </w:rPr>
        <w:t>. Tiekėjai nedalyvauja Komisijos posėdžiuose, kuriuose susipažįstama su elektroninėmis priemonėmis pateiktais pasiūlymais, atliekamos pasiūlymų nagrinėjimo, vertinimo ir palyginimo procedūros.</w:t>
      </w:r>
      <w:r>
        <w:rPr>
          <w:rFonts w:ascii="Times New Roman" w:hAnsi="Times New Roman"/>
          <w:bCs/>
          <w:sz w:val="24"/>
          <w:szCs w:val="24"/>
        </w:rPr>
        <w:t xml:space="preserve"> </w:t>
      </w:r>
      <w:r>
        <w:rPr>
          <w:rFonts w:ascii="Times New Roman" w:hAnsi="Times New Roman"/>
          <w:sz w:val="24"/>
          <w:szCs w:val="24"/>
        </w:rPr>
        <w:t>Susipažinimo su pasiūlymais procedūros rezultatus Komisija įformina protokolu.</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5</w:t>
      </w:r>
      <w:r w:rsidR="00FE362E">
        <w:rPr>
          <w:rFonts w:ascii="Times New Roman" w:hAnsi="Times New Roman"/>
          <w:sz w:val="24"/>
          <w:szCs w:val="24"/>
        </w:rPr>
        <w:t>4</w:t>
      </w:r>
      <w:r>
        <w:rPr>
          <w:rFonts w:ascii="Times New Roman" w:hAnsi="Times New Roman"/>
          <w:sz w:val="24"/>
          <w:szCs w:val="24"/>
        </w:rPr>
        <w:t>. Informacija, kurią skelbti įpareigoja Viešųjų pirkimų įstatymas, negali būti nurodoma kaip konfidenciali (jeigu taip įvyksta, vadovaujamasi Viešųjų pirkimų įstatymu). Tiekėjui nenurodžius, kokia informacija yra konfidenciali, laikoma, kad konfidencialios informacijos pasiūlyme nėra.</w:t>
      </w:r>
    </w:p>
    <w:p w:rsidR="00C32797" w:rsidRDefault="00C32797" w:rsidP="00C32797">
      <w:pPr>
        <w:pStyle w:val="tekstasnormalus"/>
        <w:tabs>
          <w:tab w:val="left" w:pos="709"/>
        </w:tabs>
        <w:spacing w:before="360" w:after="360"/>
        <w:ind w:left="425" w:firstLine="0"/>
        <w:jc w:val="center"/>
        <w:rPr>
          <w:rFonts w:ascii="Times New Roman" w:eastAsia="Calibri" w:hAnsi="Times New Roman"/>
          <w:b/>
          <w:sz w:val="24"/>
        </w:rPr>
      </w:pPr>
      <w:r>
        <w:rPr>
          <w:rFonts w:ascii="Times New Roman" w:eastAsia="Calibri" w:hAnsi="Times New Roman"/>
          <w:b/>
          <w:sz w:val="24"/>
        </w:rPr>
        <w:t>IX. PASIŪLYMŲ NAGRINĖJIMAS IR PASIŪLYMŲ ATMETIMO PRIEŽASTYS</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5</w:t>
      </w:r>
      <w:r w:rsidR="00FE362E">
        <w:rPr>
          <w:rFonts w:ascii="Times New Roman" w:hAnsi="Times New Roman"/>
          <w:sz w:val="24"/>
          <w:szCs w:val="24"/>
        </w:rPr>
        <w:t>5</w:t>
      </w:r>
      <w:r>
        <w:rPr>
          <w:rFonts w:ascii="Times New Roman" w:hAnsi="Times New Roman"/>
          <w:sz w:val="24"/>
          <w:szCs w:val="24"/>
        </w:rPr>
        <w:t>. Komisija nagrinėdama pasiūlymus:</w:t>
      </w:r>
    </w:p>
    <w:p w:rsidR="00C32797" w:rsidRDefault="00774545" w:rsidP="00C32797">
      <w:pPr>
        <w:spacing w:after="0" w:line="240" w:lineRule="auto"/>
        <w:ind w:firstLine="720"/>
        <w:jc w:val="both"/>
      </w:pPr>
      <w:bookmarkStart w:id="6" w:name="_Hlk487194631"/>
      <w:r>
        <w:rPr>
          <w:rFonts w:ascii="Times New Roman" w:hAnsi="Times New Roman"/>
          <w:sz w:val="24"/>
          <w:szCs w:val="24"/>
        </w:rPr>
        <w:t>5</w:t>
      </w:r>
      <w:r w:rsidR="00FE362E">
        <w:rPr>
          <w:rFonts w:ascii="Times New Roman" w:hAnsi="Times New Roman"/>
          <w:sz w:val="24"/>
          <w:szCs w:val="24"/>
        </w:rPr>
        <w:t>5</w:t>
      </w:r>
      <w:r>
        <w:rPr>
          <w:rFonts w:ascii="Times New Roman" w:hAnsi="Times New Roman"/>
          <w:sz w:val="24"/>
          <w:szCs w:val="24"/>
        </w:rPr>
        <w:t xml:space="preserve">.1. įvertinusi </w:t>
      </w:r>
      <w:r w:rsidR="00C32797">
        <w:rPr>
          <w:rFonts w:ascii="Times New Roman" w:hAnsi="Times New Roman"/>
          <w:sz w:val="24"/>
          <w:szCs w:val="24"/>
        </w:rPr>
        <w:t xml:space="preserve">EBVPD pateiktą </w:t>
      </w:r>
      <w:bookmarkEnd w:id="6"/>
      <w:r w:rsidR="00C32797">
        <w:rPr>
          <w:rFonts w:ascii="Times New Roman" w:hAnsi="Times New Roman"/>
          <w:sz w:val="24"/>
          <w:szCs w:val="24"/>
        </w:rPr>
        <w:t xml:space="preserve">informaciją, priima sprendimą dėl kiekvieno pasiūlymą pateikusio kandidato ar dalyvio </w:t>
      </w:r>
      <w:bookmarkStart w:id="7" w:name="_Hlk487194713"/>
      <w:r w:rsidR="00C32797">
        <w:rPr>
          <w:rFonts w:ascii="Times New Roman" w:hAnsi="Times New Roman"/>
          <w:sz w:val="24"/>
          <w:szCs w:val="24"/>
        </w:rPr>
        <w:t xml:space="preserve">atitikties reikalavimams </w:t>
      </w:r>
      <w:bookmarkEnd w:id="7"/>
      <w:r w:rsidR="00C32797">
        <w:rPr>
          <w:rFonts w:ascii="Times New Roman" w:hAnsi="Times New Roman"/>
          <w:sz w:val="24"/>
          <w:szCs w:val="24"/>
        </w:rPr>
        <w:t>ir kiekvienam iš jų ne vėliau kaip per 3 darbo dienas raštu praneša apie šio patikrinimo rezultatus, pagrįsdama priimtus sprendimus (teisę dalyvauti tolesnėse pirkimo procedūrose turi keliamus reikalavimus atitinkantys dalyviai);</w:t>
      </w:r>
    </w:p>
    <w:p w:rsidR="00C32797" w:rsidRDefault="00C32797" w:rsidP="00C32797">
      <w:pPr>
        <w:spacing w:after="0" w:line="240" w:lineRule="auto"/>
        <w:ind w:firstLine="720"/>
        <w:jc w:val="both"/>
      </w:pPr>
      <w:r>
        <w:rPr>
          <w:rFonts w:ascii="Times New Roman" w:hAnsi="Times New Roman"/>
          <w:sz w:val="24"/>
          <w:szCs w:val="24"/>
        </w:rPr>
        <w:t>5</w:t>
      </w:r>
      <w:r w:rsidR="00FE362E">
        <w:rPr>
          <w:rFonts w:ascii="Times New Roman" w:hAnsi="Times New Roman"/>
          <w:sz w:val="24"/>
          <w:szCs w:val="24"/>
        </w:rPr>
        <w:t>5</w:t>
      </w:r>
      <w:r>
        <w:rPr>
          <w:rFonts w:ascii="Times New Roman" w:hAnsi="Times New Roman"/>
          <w:sz w:val="24"/>
          <w:szCs w:val="24"/>
        </w:rPr>
        <w:t>.2.  jei tiekėjas nebuvo pašalintas – patikrina, ar pateiktų pasiūlymų techniniai duomenys ir tiekėjai atitinka pirkimo dokumentuose keliamus reikalavimus, ir pagal pirkimo dokumentuose nustatytus reikalavimus įvertina pasiūlymų techninius duomenis. Apie šio patikrinimo ir vertinimo rezultatus raštu praneša</w:t>
      </w:r>
      <w:r>
        <w:rPr>
          <w:rFonts w:ascii="Times New Roman" w:eastAsia="Times New Roman" w:hAnsi="Times New Roman"/>
          <w:sz w:val="24"/>
          <w:szCs w:val="24"/>
          <w:lang w:eastAsia="lt-LT"/>
        </w:rPr>
        <w:t xml:space="preserve"> visiems tiekėjams;</w:t>
      </w:r>
    </w:p>
    <w:p w:rsidR="00C32797" w:rsidRDefault="00C32797" w:rsidP="00C32797">
      <w:pPr>
        <w:tabs>
          <w:tab w:val="left" w:pos="1080"/>
        </w:tabs>
        <w:spacing w:after="0" w:line="240" w:lineRule="auto"/>
        <w:ind w:firstLine="720"/>
        <w:jc w:val="both"/>
        <w:rPr>
          <w:rFonts w:ascii="Times New Roman" w:hAnsi="Times New Roman"/>
          <w:sz w:val="24"/>
          <w:szCs w:val="24"/>
        </w:rPr>
      </w:pPr>
      <w:r>
        <w:rPr>
          <w:rFonts w:ascii="Times New Roman" w:eastAsia="Times New Roman" w:hAnsi="Times New Roman"/>
          <w:sz w:val="24"/>
          <w:szCs w:val="24"/>
          <w:lang w:eastAsia="lt-LT"/>
        </w:rPr>
        <w:t>5</w:t>
      </w:r>
      <w:r w:rsidR="00FE362E">
        <w:rPr>
          <w:rFonts w:ascii="Times New Roman" w:eastAsia="Times New Roman" w:hAnsi="Times New Roman"/>
          <w:sz w:val="24"/>
          <w:szCs w:val="24"/>
          <w:lang w:eastAsia="lt-LT"/>
        </w:rPr>
        <w:t>5</w:t>
      </w:r>
      <w:r>
        <w:rPr>
          <w:rFonts w:ascii="Times New Roman" w:eastAsia="Times New Roman" w:hAnsi="Times New Roman"/>
          <w:sz w:val="24"/>
          <w:szCs w:val="24"/>
          <w:lang w:eastAsia="lt-LT"/>
        </w:rPr>
        <w:t xml:space="preserve">.3. vertina, ar jo siūlomas pirkimo objektas atitinka pirkimo dokumentuose nustatytus reikalavimus ir ar tiekėjo pasiūlyta kaina nėra per didelė ir perkančiajai organizacijai nepriimtina. </w:t>
      </w:r>
      <w:r>
        <w:rPr>
          <w:rFonts w:ascii="Times New Roman" w:hAnsi="Times New Roman"/>
          <w:sz w:val="24"/>
          <w:szCs w:val="24"/>
        </w:rPr>
        <w:t xml:space="preserve">Laikoma, kad pasiūlyta kaina yra per didelė ir nepriimtina, jeigu ji viršija perkančiosios organizacijos pirkimui skirtas lėšas, nustatytas ir užfiksuotas perkančiosios organizacijos rengiamuose dokumentuose prieš pradedant pirkimo procedūrą. </w:t>
      </w:r>
    </w:p>
    <w:p w:rsidR="00C32797" w:rsidRDefault="00C32797" w:rsidP="00C32797">
      <w:pPr>
        <w:tabs>
          <w:tab w:val="left" w:pos="1080"/>
        </w:tabs>
        <w:spacing w:after="0" w:line="240" w:lineRule="auto"/>
        <w:ind w:firstLine="720"/>
        <w:jc w:val="both"/>
      </w:pPr>
      <w:r>
        <w:rPr>
          <w:rFonts w:ascii="Times New Roman" w:eastAsia="Times New Roman" w:hAnsi="Times New Roman"/>
          <w:sz w:val="24"/>
          <w:szCs w:val="24"/>
          <w:lang w:eastAsia="lt-LT"/>
        </w:rPr>
        <w:t>5</w:t>
      </w:r>
      <w:r w:rsidR="00FE362E">
        <w:rPr>
          <w:rFonts w:ascii="Times New Roman" w:eastAsia="Times New Roman" w:hAnsi="Times New Roman"/>
          <w:sz w:val="24"/>
          <w:szCs w:val="24"/>
          <w:lang w:eastAsia="lt-LT"/>
        </w:rPr>
        <w:t>5</w:t>
      </w:r>
      <w:r>
        <w:rPr>
          <w:rFonts w:ascii="Times New Roman" w:eastAsia="Times New Roman" w:hAnsi="Times New Roman"/>
          <w:sz w:val="24"/>
          <w:szCs w:val="24"/>
          <w:lang w:eastAsia="lt-LT"/>
        </w:rPr>
        <w:t>.4. Jeigu dalyvis pateikė netikslius, neišsamius ar klaidingus dokumentus ar duomenis apie atitiktį pirkimo dokumentų reikalavimams arba šių dokumentų ar duomenų trūksta, nepažeisdama</w:t>
      </w:r>
      <w:r>
        <w:rPr>
          <w:rFonts w:ascii="Times New Roman" w:eastAsia="Times New Roman" w:hAnsi="Times New Roman"/>
          <w:i/>
          <w:iCs/>
          <w:sz w:val="24"/>
          <w:szCs w:val="24"/>
          <w:lang w:eastAsia="lt-LT"/>
        </w:rPr>
        <w:t xml:space="preserve"> </w:t>
      </w:r>
      <w:r>
        <w:rPr>
          <w:rFonts w:ascii="Times New Roman" w:eastAsia="Times New Roman" w:hAnsi="Times New Roman"/>
          <w:sz w:val="24"/>
          <w:szCs w:val="24"/>
          <w:lang w:eastAsia="lt-LT"/>
        </w:rPr>
        <w:t xml:space="preserve">lygiateisiškumo ir skaidrumo principų prašo kandidatą ar dalyvį šiuos dokumentus ar duomenis patikslinti, papildyti arba paaiškinti per </w:t>
      </w:r>
      <w:r>
        <w:rPr>
          <w:rFonts w:ascii="Times New Roman" w:eastAsia="Times New Roman" w:hAnsi="Times New Roman"/>
          <w:bCs/>
          <w:sz w:val="24"/>
          <w:szCs w:val="24"/>
          <w:lang w:eastAsia="lt-LT"/>
        </w:rPr>
        <w:t>jos nustatytą</w:t>
      </w:r>
      <w:r>
        <w:rPr>
          <w:rFonts w:ascii="Times New Roman" w:eastAsia="Times New Roman" w:hAnsi="Times New Roman"/>
          <w:sz w:val="24"/>
          <w:szCs w:val="24"/>
          <w:lang w:eastAsia="lt-LT"/>
        </w:rPr>
        <w:t xml:space="preserve"> protingą terminą, tačiau</w:t>
      </w:r>
      <w:r>
        <w:rPr>
          <w:rFonts w:ascii="Times New Roman" w:eastAsia="Times New Roman" w:hAnsi="Times New Roman"/>
          <w:bCs/>
          <w:sz w:val="24"/>
          <w:szCs w:val="24"/>
          <w:lang w:eastAsia="lt-LT"/>
        </w:rPr>
        <w:t xml:space="preserve"> negali prašyti, siūlyti arba leisti pakeisti pasiūlymo, pateikto atviro konkurso metu, esmės – pakeisti kainą arba padaryti kitų pakeitimų, dėl kurių pirkimo dokumentų reikalavimų neatitinkantis pasiūlymas taptų atitinkantis pirkimo dokumentų reikalavimus. Tikslinami, papildomi, paaiškinami ir pateikiami nauji gali būti tik dokumentai ar duomenys dėl tiekėjo pašalinimo pagrindų nebuvimo, atitikties kvalifikacijos reikalavimams, </w:t>
      </w:r>
      <w:r>
        <w:rPr>
          <w:rFonts w:ascii="Times New Roman" w:eastAsia="Times New Roman" w:hAnsi="Times New Roman"/>
          <w:sz w:val="24"/>
          <w:szCs w:val="24"/>
          <w:lang w:eastAsia="lt-LT"/>
        </w:rPr>
        <w:t>kokybės vadybos sistemos ir aplinkos apsaugos vadybos sistemos standartams,</w:t>
      </w:r>
      <w:r>
        <w:rPr>
          <w:rFonts w:ascii="Times New Roman" w:eastAsia="Times New Roman" w:hAnsi="Times New Roman"/>
          <w:bCs/>
          <w:sz w:val="24"/>
          <w:szCs w:val="24"/>
          <w:lang w:eastAsia="lt-LT"/>
        </w:rPr>
        <w:t xml:space="preserve"> tiekėjo įgaliojimas asmeniui pasirašyti paraišką ar pasiūlymą, jungtinės veiklos sutartis, pasiūlymo galiojimo užtikrinimą patvirtinantis dokumentas ir dokumentai, nesusiję su pirkimo objektu, jo techninėmis charakteristikomis, sutarties vykdymo sąlygomis ar pasiūlymo kaina; </w:t>
      </w:r>
    </w:p>
    <w:p w:rsidR="00C32797" w:rsidRDefault="00C32797" w:rsidP="00C32797">
      <w:pPr>
        <w:tabs>
          <w:tab w:val="left" w:pos="1080"/>
        </w:tabs>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5</w:t>
      </w:r>
      <w:r w:rsidR="00FE362E">
        <w:rPr>
          <w:rFonts w:ascii="Times New Roman" w:eastAsia="Times New Roman" w:hAnsi="Times New Roman"/>
          <w:bCs/>
          <w:sz w:val="24"/>
          <w:szCs w:val="24"/>
          <w:lang w:eastAsia="lt-LT"/>
        </w:rPr>
        <w:t>5</w:t>
      </w:r>
      <w:r>
        <w:rPr>
          <w:rFonts w:ascii="Times New Roman" w:eastAsia="Times New Roman" w:hAnsi="Times New Roman"/>
          <w:bCs/>
          <w:sz w:val="24"/>
          <w:szCs w:val="24"/>
          <w:lang w:eastAsia="lt-LT"/>
        </w:rPr>
        <w:t>.5. pasiūlymų vertinimo metu radusi pasiūlyme nurodytos kainos apskaičiavimo klaidų, privalo paprašyti dalyvių per jos nurodytą terminą ištaisyti pasiūlyme pastebėtas aritmetines klaidas, nekeičiant susipažinimo su pasiūlymais metu užfiksuotos kainos. Taisydamas pasiūlyme nurodytas aritmetines klaidas, dalyvis gali taisyti kainos sudedamąsias dalis, tačiau neturi teisės atsisakyti kainos sudedamųjų dalių arba papildyti kainą naujomis dalimis;</w:t>
      </w:r>
    </w:p>
    <w:p w:rsidR="00C32797" w:rsidRDefault="00C32797" w:rsidP="00C32797">
      <w:pPr>
        <w:tabs>
          <w:tab w:val="left" w:pos="1080"/>
        </w:tabs>
        <w:spacing w:after="0" w:line="240" w:lineRule="auto"/>
        <w:ind w:firstLine="720"/>
        <w:jc w:val="both"/>
      </w:pPr>
      <w:r>
        <w:rPr>
          <w:rFonts w:ascii="Times New Roman" w:eastAsia="Times New Roman" w:hAnsi="Times New Roman"/>
          <w:bCs/>
          <w:sz w:val="24"/>
          <w:szCs w:val="24"/>
          <w:lang w:eastAsia="lt-LT"/>
        </w:rPr>
        <w:t>5</w:t>
      </w:r>
      <w:r w:rsidR="00FE362E">
        <w:rPr>
          <w:rFonts w:ascii="Times New Roman" w:eastAsia="Times New Roman" w:hAnsi="Times New Roman"/>
          <w:bCs/>
          <w:sz w:val="24"/>
          <w:szCs w:val="24"/>
          <w:lang w:eastAsia="lt-LT"/>
        </w:rPr>
        <w:t>5</w:t>
      </w:r>
      <w:r>
        <w:rPr>
          <w:rFonts w:ascii="Times New Roman" w:eastAsia="Times New Roman" w:hAnsi="Times New Roman"/>
          <w:bCs/>
          <w:sz w:val="24"/>
          <w:szCs w:val="24"/>
          <w:lang w:eastAsia="lt-LT"/>
        </w:rPr>
        <w:t>.6. prašo pagrįsti neįprastai mažą kainą Viešųjų pirkimų įstatymo 57 straipsnyje nustatyta tvarka. Informuoja apie vertinimo rezultatus (nurodoma, ar pasiūlymas atitiko pirkimo dokumentuose nustatytus reikalavimus, ar tiekėjas pagrindė neįprastai mažą kainą (jei to buvo prašyta)). Perkančioji organizacija pasiūlymą, kuriame nurodyta neįprastai maža kaina, privalo atmesti</w:t>
      </w:r>
      <w:r>
        <w:rPr>
          <w:rFonts w:ascii="Times New Roman" w:eastAsia="Times New Roman" w:hAnsi="Times New Roman"/>
          <w:b/>
          <w:bCs/>
          <w:sz w:val="24"/>
          <w:szCs w:val="24"/>
          <w:lang w:eastAsia="lt-LT"/>
        </w:rPr>
        <w:t xml:space="preserve"> </w:t>
      </w:r>
      <w:r>
        <w:rPr>
          <w:rFonts w:ascii="Times New Roman" w:eastAsia="Times New Roman" w:hAnsi="Times New Roman"/>
          <w:bCs/>
          <w:sz w:val="24"/>
          <w:szCs w:val="24"/>
          <w:lang w:eastAsia="lt-LT"/>
        </w:rPr>
        <w:t>bet kuriuo iš šių atvejų:</w:t>
      </w:r>
    </w:p>
    <w:p w:rsidR="00C32797" w:rsidRDefault="00C32797" w:rsidP="00C32797">
      <w:pPr>
        <w:tabs>
          <w:tab w:val="left" w:pos="1080"/>
        </w:tabs>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dalyvis nepateikia tinkamų pasiūlytos mažiausios kainos pagrįstumo įrodymų;</w:t>
      </w:r>
    </w:p>
    <w:p w:rsidR="00C32797" w:rsidRDefault="00C32797" w:rsidP="00C32797">
      <w:pPr>
        <w:tabs>
          <w:tab w:val="left" w:pos="1080"/>
        </w:tabs>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pasiūlymas neatitinka šio Viešųjų pirkimų įstatymo 17 straipsnio 2 dalies 2 punkte nurodytų aplinkos apsaugos, socialinės ir darbo teisės įpareigojimų.</w:t>
      </w:r>
    </w:p>
    <w:p w:rsidR="00C32797" w:rsidRDefault="00C32797" w:rsidP="00C32797">
      <w:pPr>
        <w:tabs>
          <w:tab w:val="left" w:pos="1080"/>
        </w:tabs>
        <w:spacing w:after="0" w:line="240" w:lineRule="auto"/>
        <w:ind w:firstLine="720"/>
        <w:jc w:val="both"/>
      </w:pPr>
      <w:r>
        <w:rPr>
          <w:rFonts w:ascii="Times New Roman" w:eastAsia="Times New Roman" w:hAnsi="Times New Roman"/>
          <w:bCs/>
          <w:sz w:val="24"/>
          <w:szCs w:val="24"/>
          <w:lang w:eastAsia="lt-LT"/>
        </w:rPr>
        <w:t>5</w:t>
      </w:r>
      <w:r w:rsidR="00FE362E">
        <w:rPr>
          <w:rFonts w:ascii="Times New Roman" w:eastAsia="Times New Roman" w:hAnsi="Times New Roman"/>
          <w:bCs/>
          <w:sz w:val="24"/>
          <w:szCs w:val="24"/>
          <w:lang w:eastAsia="lt-LT"/>
        </w:rPr>
        <w:t>5</w:t>
      </w:r>
      <w:r>
        <w:rPr>
          <w:rFonts w:ascii="Times New Roman" w:eastAsia="Times New Roman" w:hAnsi="Times New Roman"/>
          <w:bCs/>
          <w:sz w:val="24"/>
          <w:szCs w:val="24"/>
          <w:lang w:eastAsia="lt-LT"/>
        </w:rPr>
        <w:t>.7. nustato pasiūlymų eilę (išskyrus atvejus, kai pasiūlymą pateikia tik vienas tiekėjas). Pasiūlymų eilė nustatoma kainos didėjimo tvarka. Tais atvejais, kai kelių tiekėjų pasiūlymų kaina yra vienoda, sudarant pasiūlymų eilę, pirmesnis į šią eilę įrašomas tiekėjas, kurio pasiūlymas pateiktas anksčiausiai;</w:t>
      </w:r>
      <w:r>
        <w:rPr>
          <w:rFonts w:ascii="Times New Roman" w:eastAsia="Times New Roman" w:hAnsi="Times New Roman"/>
          <w:bCs/>
          <w:color w:val="FF0000"/>
          <w:sz w:val="24"/>
          <w:szCs w:val="24"/>
          <w:lang w:eastAsia="lt-LT"/>
        </w:rPr>
        <w:t xml:space="preserve"> </w:t>
      </w:r>
    </w:p>
    <w:p w:rsidR="00C32797" w:rsidRDefault="00C32797" w:rsidP="00C32797">
      <w:pPr>
        <w:tabs>
          <w:tab w:val="left" w:pos="1080"/>
        </w:tabs>
        <w:spacing w:after="0" w:line="240" w:lineRule="auto"/>
        <w:ind w:firstLine="720"/>
        <w:jc w:val="both"/>
      </w:pPr>
      <w:r>
        <w:rPr>
          <w:rFonts w:ascii="Times New Roman" w:eastAsia="Times New Roman" w:hAnsi="Times New Roman"/>
          <w:sz w:val="24"/>
          <w:szCs w:val="24"/>
        </w:rPr>
        <w:t>5</w:t>
      </w:r>
      <w:r w:rsidR="00FE362E">
        <w:rPr>
          <w:rFonts w:ascii="Times New Roman" w:eastAsia="Times New Roman" w:hAnsi="Times New Roman"/>
          <w:sz w:val="24"/>
          <w:szCs w:val="24"/>
        </w:rPr>
        <w:t>5</w:t>
      </w:r>
      <w:r>
        <w:rPr>
          <w:rFonts w:ascii="Times New Roman" w:eastAsia="Times New Roman" w:hAnsi="Times New Roman"/>
          <w:sz w:val="24"/>
          <w:szCs w:val="24"/>
        </w:rPr>
        <w:t xml:space="preserve">.8. </w:t>
      </w:r>
      <w:r>
        <w:rPr>
          <w:rFonts w:ascii="Times New Roman" w:eastAsia="Times New Roman" w:hAnsi="Times New Roman"/>
          <w:sz w:val="24"/>
          <w:szCs w:val="24"/>
          <w:lang w:eastAsia="lt-LT"/>
        </w:rPr>
        <w:t>kreipiasi į tiekėją, kurio pasiūlymas gali būti pripažintas laimėjusiu, reikalaujant pateikti EBVPD nurodytą informaciją ir kvalifikaciją patvirtinančius dokumentus. Jei šių dokumentų tiekėjas pateikti negali, jis šalinamas iš pirkimo. Jei buvo sudaroma pasiūlymų eilė – kreipiasi į tiekėją, kurio pasiūlymas yra sekantis eilėje. Jei pateikti dokumentai patvirtina EBVPD nurodytą informaciją ir tiekėjas atitinka pirkimo dokumentuose (Konkurso sąlygose) nustatytus kvalifikacijos reikalavimus, tiekėjo pasiūlymą skelbia pirkimo laimėtoju.</w:t>
      </w:r>
    </w:p>
    <w:p w:rsidR="00C32797" w:rsidRDefault="00C32797" w:rsidP="00C32797">
      <w:pPr>
        <w:tabs>
          <w:tab w:val="left" w:pos="1080"/>
        </w:tabs>
        <w:spacing w:after="0" w:line="240" w:lineRule="auto"/>
        <w:ind w:firstLine="720"/>
        <w:jc w:val="both"/>
      </w:pPr>
      <w:r>
        <w:rPr>
          <w:rFonts w:ascii="Times New Roman" w:eastAsia="Times New Roman" w:hAnsi="Times New Roman"/>
          <w:sz w:val="24"/>
          <w:szCs w:val="24"/>
          <w:lang w:eastAsia="lt-LT"/>
        </w:rPr>
        <w:t>5</w:t>
      </w:r>
      <w:r w:rsidR="00FE362E">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 </w:t>
      </w:r>
      <w:r>
        <w:rPr>
          <w:rFonts w:ascii="Times New Roman" w:eastAsia="Times New Roman" w:hAnsi="Times New Roman"/>
          <w:bCs/>
          <w:sz w:val="24"/>
          <w:szCs w:val="24"/>
          <w:lang w:eastAsia="lt-LT"/>
        </w:rPr>
        <w:t>Komisija gali nevertinti viso tiekėjo pasiūlymo, jeigu patikrinusi jo dalį nustato, kad, vadovaujantis Viešųjų pirkimų įstatymo reikalavimais, pasiūlymas turi būti atmestas. Ši nuostata netaikoma, jeigu perkančioji organizacija ketina pasinaudoti Viešųjų pirkimų įstatymo  63 straipsnio 1 dalies 2 punkte nustatyta skelbiamų derybų sąlyga, kai leidžiama pakartotinai nebeskelbti skelbimo apie pirkimą.</w:t>
      </w:r>
    </w:p>
    <w:p w:rsidR="00C32797" w:rsidRDefault="00C32797" w:rsidP="00C32797">
      <w:pPr>
        <w:tabs>
          <w:tab w:val="left" w:pos="1080"/>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E362E">
        <w:rPr>
          <w:rFonts w:ascii="Times New Roman" w:eastAsia="Times New Roman" w:hAnsi="Times New Roman"/>
          <w:sz w:val="24"/>
          <w:szCs w:val="24"/>
          <w:lang w:eastAsia="lt-LT"/>
        </w:rPr>
        <w:t>7</w:t>
      </w:r>
      <w:r>
        <w:rPr>
          <w:rFonts w:ascii="Times New Roman" w:eastAsia="Times New Roman" w:hAnsi="Times New Roman"/>
          <w:sz w:val="24"/>
          <w:szCs w:val="24"/>
          <w:lang w:eastAsia="lt-LT"/>
        </w:rPr>
        <w:t>. Komisija atmeta pasiūlymą:</w:t>
      </w:r>
    </w:p>
    <w:p w:rsidR="00C32797" w:rsidRDefault="00C32797" w:rsidP="00C32797">
      <w:pPr>
        <w:tabs>
          <w:tab w:val="left" w:pos="1080"/>
        </w:tabs>
        <w:spacing w:after="0" w:line="240" w:lineRule="auto"/>
        <w:ind w:firstLine="720"/>
        <w:jc w:val="both"/>
      </w:pPr>
      <w:r>
        <w:rPr>
          <w:rFonts w:ascii="Times New Roman" w:eastAsia="Times New Roman" w:hAnsi="Times New Roman"/>
          <w:sz w:val="24"/>
          <w:szCs w:val="24"/>
          <w:lang w:eastAsia="lt-LT"/>
        </w:rPr>
        <w:t>5</w:t>
      </w:r>
      <w:r w:rsidR="00FE362E">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.1. pasiūlymas yra nepriimtinas, </w:t>
      </w:r>
      <w:bookmarkStart w:id="8" w:name="_Hlk487195808"/>
      <w:r>
        <w:rPr>
          <w:rFonts w:ascii="Times New Roman" w:eastAsia="Times New Roman" w:hAnsi="Times New Roman"/>
          <w:sz w:val="24"/>
          <w:szCs w:val="24"/>
          <w:lang w:eastAsia="lt-LT"/>
        </w:rPr>
        <w:t>kaip nustatyta Viešųjų pirkimų įstatymo 2 straipsnio 18 dalyje</w:t>
      </w:r>
      <w:bookmarkEnd w:id="8"/>
      <w:r>
        <w:rPr>
          <w:rFonts w:ascii="Times New Roman" w:eastAsia="Times New Roman" w:hAnsi="Times New Roman"/>
          <w:sz w:val="24"/>
          <w:szCs w:val="24"/>
          <w:lang w:eastAsia="lt-LT"/>
        </w:rPr>
        <w:t>, t. y. pasiūlymas, atitinkantis vieną ar kelis šių požymių:</w:t>
      </w:r>
    </w:p>
    <w:p w:rsidR="00C32797" w:rsidRDefault="00C32797" w:rsidP="00C32797">
      <w:pPr>
        <w:tabs>
          <w:tab w:val="left" w:pos="1080"/>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jis neatitinka perkančiosios organizacijos viešojo pirkimo dokumentuose nustatytų reikalavimų, įskaitant reikalavimų dėl tiekėjo pašalinimo pagrindų, kvalifikacijos, kokybės vadybos sistemos ir (arba) aplinkos apsaugos vadybos sistemos standartų;</w:t>
      </w:r>
    </w:p>
    <w:p w:rsidR="00C32797" w:rsidRDefault="00C32797" w:rsidP="00C32797">
      <w:pPr>
        <w:tabs>
          <w:tab w:val="left" w:pos="1080"/>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 jame pasiūlyta kaina viršija viešajam pirkimui skirtas lėšas, perkančiosios organizacijos nustatytas prieš pradedant pirkimo procedūrą;</w:t>
      </w:r>
    </w:p>
    <w:p w:rsidR="00C32797" w:rsidRDefault="00C32797" w:rsidP="00C32797">
      <w:pPr>
        <w:tabs>
          <w:tab w:val="left" w:pos="1080"/>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 jis gautas pavėluotai; </w:t>
      </w:r>
    </w:p>
    <w:p w:rsidR="00C32797" w:rsidRDefault="00C32797" w:rsidP="00C32797">
      <w:pPr>
        <w:tabs>
          <w:tab w:val="left" w:pos="1080"/>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 dėl jo perkančioji organizacija turi įrodymų apie neleistino susitarimo ar korupcijos atvejus; </w:t>
      </w:r>
    </w:p>
    <w:p w:rsidR="00C32797" w:rsidRDefault="00C32797" w:rsidP="00C32797">
      <w:pPr>
        <w:tabs>
          <w:tab w:val="left" w:pos="1080"/>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 jame pasiūlyta tiekėjo nepagrįsta ar netinkamai pagrįsta neįprastai maža kaina;</w:t>
      </w:r>
    </w:p>
    <w:p w:rsidR="00C32797" w:rsidRDefault="00C32797" w:rsidP="00C32797">
      <w:pPr>
        <w:tabs>
          <w:tab w:val="left" w:pos="1080"/>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E362E">
        <w:rPr>
          <w:rFonts w:ascii="Times New Roman" w:eastAsia="Times New Roman" w:hAnsi="Times New Roman"/>
          <w:sz w:val="24"/>
          <w:szCs w:val="24"/>
          <w:lang w:eastAsia="lt-LT"/>
        </w:rPr>
        <w:t>7</w:t>
      </w:r>
      <w:r>
        <w:rPr>
          <w:rFonts w:ascii="Times New Roman" w:eastAsia="Times New Roman" w:hAnsi="Times New Roman"/>
          <w:sz w:val="24"/>
          <w:szCs w:val="24"/>
          <w:lang w:eastAsia="lt-LT"/>
        </w:rPr>
        <w:t>.2. pasiūlymas yra netinkamas, kaip nustatyta Viešųjų pirkimų įstatymo 2 straipsnio 21 dalyje, t. y. pasiūlymas, kuris neatitinka viešojo pirkimo objekto ir be esminių pakeitimų negalėtų patenkinti pirkimo dokumentuose nustatytų viešojo pirkimo objektui keliamų perkančiosios organizacijos poreikių ir reikalavimų.</w:t>
      </w:r>
    </w:p>
    <w:p w:rsidR="00C32797" w:rsidRDefault="00C32797" w:rsidP="00C32797">
      <w:pPr>
        <w:tabs>
          <w:tab w:val="left" w:pos="1080"/>
        </w:tabs>
        <w:spacing w:after="0" w:line="240" w:lineRule="auto"/>
        <w:ind w:firstLine="720"/>
        <w:jc w:val="both"/>
      </w:pPr>
      <w:r>
        <w:rPr>
          <w:rFonts w:ascii="Times New Roman" w:eastAsia="Times New Roman" w:hAnsi="Times New Roman"/>
          <w:sz w:val="24"/>
          <w:szCs w:val="24"/>
          <w:lang w:eastAsia="lt-LT"/>
        </w:rPr>
        <w:t>5</w:t>
      </w:r>
      <w:r w:rsidR="00FE362E">
        <w:rPr>
          <w:rFonts w:ascii="Times New Roman" w:eastAsia="Times New Roman" w:hAnsi="Times New Roman"/>
          <w:sz w:val="24"/>
          <w:szCs w:val="24"/>
          <w:lang w:eastAsia="lt-LT"/>
        </w:rPr>
        <w:t>7</w:t>
      </w:r>
      <w:r>
        <w:rPr>
          <w:rFonts w:ascii="Times New Roman" w:eastAsia="Times New Roman" w:hAnsi="Times New Roman"/>
          <w:sz w:val="24"/>
          <w:szCs w:val="24"/>
          <w:lang w:eastAsia="lt-LT"/>
        </w:rPr>
        <w:t>.3. Kitais atvejais, numatytais Viešųjų pirkimų įstatyme</w:t>
      </w:r>
      <w:r>
        <w:rPr>
          <w:rFonts w:ascii="Times New Roman" w:hAnsi="Times New Roman"/>
          <w:sz w:val="24"/>
          <w:szCs w:val="24"/>
        </w:rPr>
        <w:t xml:space="preserve"> ir pirkimo dokumentuose</w:t>
      </w:r>
      <w:r>
        <w:rPr>
          <w:rFonts w:ascii="Times New Roman" w:eastAsia="Times New Roman" w:hAnsi="Times New Roman"/>
          <w:sz w:val="24"/>
          <w:szCs w:val="24"/>
          <w:lang w:eastAsia="lt-LT"/>
        </w:rPr>
        <w:t>.</w:t>
      </w:r>
    </w:p>
    <w:p w:rsidR="00C32797" w:rsidRDefault="00C32797" w:rsidP="00C32797">
      <w:pPr>
        <w:pStyle w:val="Sraopastraipa"/>
        <w:spacing w:before="360" w:after="360" w:line="240" w:lineRule="auto"/>
        <w:ind w:left="425"/>
        <w:jc w:val="center"/>
        <w:rPr>
          <w:rFonts w:ascii="Times New Roman" w:hAnsi="Times New Roman"/>
          <w:b/>
          <w:sz w:val="24"/>
          <w:szCs w:val="24"/>
        </w:rPr>
      </w:pPr>
      <w:bookmarkStart w:id="9" w:name="_Toc60525490"/>
      <w:bookmarkStart w:id="10" w:name="_Toc47844936"/>
      <w:bookmarkEnd w:id="9"/>
      <w:bookmarkEnd w:id="10"/>
      <w:r>
        <w:rPr>
          <w:rFonts w:ascii="Times New Roman" w:hAnsi="Times New Roman"/>
          <w:b/>
          <w:sz w:val="24"/>
          <w:szCs w:val="24"/>
        </w:rPr>
        <w:t>X. PASIŪLYMŲ VERTINIMAS</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5</w:t>
      </w:r>
      <w:r w:rsidR="00FE362E">
        <w:rPr>
          <w:rFonts w:ascii="Times New Roman" w:hAnsi="Times New Roman"/>
          <w:sz w:val="24"/>
          <w:szCs w:val="24"/>
        </w:rPr>
        <w:t>8</w:t>
      </w:r>
      <w:r>
        <w:rPr>
          <w:rFonts w:ascii="Times New Roman" w:hAnsi="Times New Roman"/>
          <w:sz w:val="24"/>
          <w:szCs w:val="24"/>
        </w:rPr>
        <w:t xml:space="preserve">. Perkančiosios organizacijos neatmestų pasiūlymų ekonominis naudingumas vertinamas </w:t>
      </w:r>
      <w:r w:rsidRPr="0027419C">
        <w:rPr>
          <w:rFonts w:ascii="Times New Roman" w:hAnsi="Times New Roman"/>
          <w:sz w:val="24"/>
          <w:szCs w:val="24"/>
        </w:rPr>
        <w:t>pagal kainą (mažiausią)</w:t>
      </w:r>
      <w:r w:rsidR="00AF3E6A" w:rsidRPr="0027419C">
        <w:rPr>
          <w:rFonts w:ascii="Times New Roman" w:hAnsi="Times New Roman"/>
          <w:sz w:val="24"/>
          <w:szCs w:val="24"/>
        </w:rPr>
        <w:t xml:space="preserve"> be PVM</w:t>
      </w:r>
      <w:r w:rsidRPr="0027419C">
        <w:rPr>
          <w:rFonts w:ascii="Times New Roman" w:hAnsi="Times New Roman"/>
          <w:sz w:val="24"/>
          <w:szCs w:val="24"/>
        </w:rPr>
        <w:t>.</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5</w:t>
      </w:r>
      <w:r w:rsidR="00FE362E">
        <w:rPr>
          <w:rFonts w:ascii="Times New Roman" w:hAnsi="Times New Roman"/>
          <w:sz w:val="24"/>
          <w:szCs w:val="24"/>
        </w:rPr>
        <w:t>9</w:t>
      </w:r>
      <w:r>
        <w:rPr>
          <w:rFonts w:ascii="Times New Roman" w:hAnsi="Times New Roman"/>
          <w:sz w:val="24"/>
          <w:szCs w:val="24"/>
        </w:rPr>
        <w:t>. Pasiūlymuose nurodytos kainos bus vertinamos eurais. Kaina turi būti nurodyta dviejų skaičių po kablelio tikslumu.</w:t>
      </w:r>
    </w:p>
    <w:p w:rsidR="00C32797" w:rsidRDefault="00C32797" w:rsidP="00C32797">
      <w:pPr>
        <w:pStyle w:val="Default"/>
        <w:spacing w:before="360" w:after="360"/>
        <w:jc w:val="center"/>
        <w:rPr>
          <w:b/>
        </w:rPr>
      </w:pPr>
      <w:r>
        <w:rPr>
          <w:b/>
        </w:rPr>
        <w:lastRenderedPageBreak/>
        <w:t>XI. PASIŪLYMŲ EILĖ IR SPRENDIMAS DĖL PIRKIMO SUTARTIES SUDARYMO</w:t>
      </w:r>
    </w:p>
    <w:p w:rsidR="00C32797" w:rsidRDefault="00FE362E" w:rsidP="00C32797">
      <w:pPr>
        <w:spacing w:after="0" w:line="240" w:lineRule="auto"/>
        <w:ind w:firstLine="720"/>
        <w:jc w:val="both"/>
        <w:rPr>
          <w:rFonts w:ascii="Times New Roman" w:hAnsi="Times New Roman"/>
          <w:sz w:val="24"/>
          <w:szCs w:val="24"/>
        </w:rPr>
      </w:pPr>
      <w:r>
        <w:rPr>
          <w:rFonts w:ascii="Times New Roman" w:hAnsi="Times New Roman"/>
          <w:sz w:val="24"/>
          <w:szCs w:val="24"/>
        </w:rPr>
        <w:t>60</w:t>
      </w:r>
      <w:r w:rsidR="00C32797">
        <w:rPr>
          <w:rFonts w:ascii="Times New Roman" w:hAnsi="Times New Roman"/>
          <w:sz w:val="24"/>
          <w:szCs w:val="24"/>
        </w:rPr>
        <w:t>. Komisija iš Konkurso sąlygose nustatytus reikalavimus atitinkančių pasiūlymų nustato pasiūlymų eilę ekonominio naudingumo mažėjimo (t. y. kainos didėjimo) tvarka. Jeigu kelių pasiūlymų ekonominis naudingumas (kaina) vienodas, sudarant pasiūlymų eilę pirmesnis į šią eilę įrašomas tiekėjas, kurio pasiūlymas CVP IS priemonėmis pateiktas anksčiausiai. Jei tiekėjo, esančio pirmuoju pasiūlymų eilėje, pateikti dokumentai patvirtina EBVPD nurodytą informaciją, tiekėjo pasiūlymą skelbia pirkimo laimėtoju.</w:t>
      </w:r>
    </w:p>
    <w:p w:rsidR="00C32797" w:rsidRDefault="00C32797" w:rsidP="00C32797">
      <w:pPr>
        <w:spacing w:after="0" w:line="240" w:lineRule="auto"/>
        <w:ind w:firstLine="720"/>
        <w:jc w:val="both"/>
      </w:pPr>
      <w:r>
        <w:rPr>
          <w:rFonts w:ascii="Times New Roman" w:hAnsi="Times New Roman"/>
          <w:sz w:val="24"/>
          <w:szCs w:val="24"/>
        </w:rPr>
        <w:t>6</w:t>
      </w:r>
      <w:r w:rsidR="00FE362E">
        <w:rPr>
          <w:rFonts w:ascii="Times New Roman" w:hAnsi="Times New Roman"/>
          <w:sz w:val="24"/>
          <w:szCs w:val="24"/>
        </w:rPr>
        <w:t>1</w:t>
      </w:r>
      <w:r>
        <w:rPr>
          <w:rFonts w:ascii="Times New Roman" w:hAnsi="Times New Roman"/>
          <w:sz w:val="24"/>
          <w:szCs w:val="24"/>
        </w:rPr>
        <w:t xml:space="preserve">. Perkančioji organizacija suinteresuotiems kandidatams ir suinteresuotiems dalyviams, ne vėliau kaip </w:t>
      </w:r>
      <w:r>
        <w:rPr>
          <w:rFonts w:ascii="Times New Roman" w:hAnsi="Times New Roman"/>
          <w:b/>
          <w:sz w:val="24"/>
          <w:szCs w:val="24"/>
        </w:rPr>
        <w:t>per 5 darbo dienas raštu</w:t>
      </w:r>
      <w:r>
        <w:rPr>
          <w:rFonts w:ascii="Times New Roman" w:hAnsi="Times New Roman"/>
          <w:sz w:val="24"/>
          <w:szCs w:val="24"/>
        </w:rPr>
        <w:t xml:space="preserve"> praneša apie priimtą sprendimą nustatyti laimėjusį pasiūlymą, dėl kurio bus sudaroma pirkimo</w:t>
      </w:r>
      <w:r>
        <w:rPr>
          <w:rFonts w:ascii="Times New Roman" w:hAnsi="Times New Roman"/>
          <w:bCs/>
          <w:sz w:val="24"/>
          <w:szCs w:val="24"/>
        </w:rPr>
        <w:t xml:space="preserve"> </w:t>
      </w:r>
      <w:r>
        <w:rPr>
          <w:rFonts w:ascii="Times New Roman" w:hAnsi="Times New Roman"/>
          <w:sz w:val="24"/>
          <w:szCs w:val="24"/>
        </w:rPr>
        <w:t>sutartis ar preliminarioji sutartis, pateikia Viešųjų pirkimų įstatymo  58 straipsnio 2 dalyje nurodytos atitinkamos informacijos, kuri dar nebuvo pateikta pirkimo procedūros metu, santrauką, nurodo nustatytą pasiūlymų eilę, laimėjusį pasiūlymą ir tikslų atidėjimo terminą. Perkančioji organizacija taip pat turi nurodyti priežastis, dėl kurių buvo priimtas sprendimas nesudaryti pirkimo sutarties ar preliminariosios sutarties, pradėti pirkimą ar dinaminę pirkimų sistemą iš naujo.</w:t>
      </w:r>
    </w:p>
    <w:p w:rsidR="00C32797" w:rsidRDefault="00C32797" w:rsidP="00C32797">
      <w:pPr>
        <w:spacing w:after="0" w:line="240" w:lineRule="auto"/>
        <w:ind w:firstLine="720"/>
        <w:jc w:val="both"/>
      </w:pPr>
      <w:r>
        <w:rPr>
          <w:rFonts w:ascii="Times New Roman" w:hAnsi="Times New Roman"/>
          <w:sz w:val="24"/>
          <w:szCs w:val="24"/>
        </w:rPr>
        <w:t>6</w:t>
      </w:r>
      <w:r w:rsidR="00FE362E">
        <w:rPr>
          <w:rFonts w:ascii="Times New Roman" w:hAnsi="Times New Roman"/>
          <w:sz w:val="24"/>
          <w:szCs w:val="24"/>
        </w:rPr>
        <w:t>2</w:t>
      </w:r>
      <w:r>
        <w:rPr>
          <w:rFonts w:ascii="Times New Roman" w:hAnsi="Times New Roman"/>
          <w:sz w:val="24"/>
          <w:szCs w:val="24"/>
        </w:rPr>
        <w:t xml:space="preserve">. Pirkimo sutartį bus siūloma sudaryti tiekėjui, kurio pasiūlymą Komisija pripažins laimėjusiu. Pirkimo sutartis turi būti sudaroma nedelsiant, bet ne anksčiau, negu pasibaigė atidėjimo terminas, kuris negali būti trumpesnis </w:t>
      </w:r>
      <w:r>
        <w:rPr>
          <w:rFonts w:ascii="Times New Roman" w:hAnsi="Times New Roman"/>
          <w:b/>
          <w:sz w:val="24"/>
          <w:szCs w:val="24"/>
        </w:rPr>
        <w:t>kaip 5 darbo dienos</w:t>
      </w:r>
      <w:r>
        <w:rPr>
          <w:rFonts w:ascii="Times New Roman" w:hAnsi="Times New Roman"/>
          <w:sz w:val="24"/>
          <w:szCs w:val="24"/>
        </w:rPr>
        <w:t xml:space="preserve"> nuo pranešimo apie sprendimą nustatyti laimėjusį viešojo pirkimo pasiūlymą išsiuntimo iš perkančiosios organizacijos suinteresuotiems kandidatams ir suinteresuotiems dalyviams dienos. </w:t>
      </w:r>
    </w:p>
    <w:p w:rsidR="00C32797" w:rsidRDefault="00C32797" w:rsidP="00C32797">
      <w:pPr>
        <w:spacing w:after="0" w:line="240" w:lineRule="auto"/>
        <w:ind w:firstLine="720"/>
        <w:jc w:val="both"/>
      </w:pPr>
      <w:r>
        <w:rPr>
          <w:rFonts w:ascii="Times New Roman" w:hAnsi="Times New Roman"/>
          <w:sz w:val="24"/>
          <w:szCs w:val="24"/>
        </w:rPr>
        <w:t>6</w:t>
      </w:r>
      <w:r w:rsidR="00FE362E">
        <w:rPr>
          <w:rFonts w:ascii="Times New Roman" w:hAnsi="Times New Roman"/>
          <w:sz w:val="24"/>
          <w:szCs w:val="24"/>
        </w:rPr>
        <w:t>3</w:t>
      </w:r>
      <w:r>
        <w:rPr>
          <w:rFonts w:ascii="Times New Roman" w:hAnsi="Times New Roman"/>
          <w:sz w:val="24"/>
          <w:szCs w:val="24"/>
        </w:rPr>
        <w:t xml:space="preserve">. </w:t>
      </w:r>
      <w:r>
        <w:rPr>
          <w:rFonts w:ascii="Times New Roman" w:hAnsi="Times New Roman"/>
          <w:bCs/>
          <w:sz w:val="24"/>
          <w:szCs w:val="24"/>
        </w:rPr>
        <w:t>Tiekėjas, kurio pasiūlymas nustatytas laimėjęs, sudaryti pirkimo sutarties kviečiamas raštu ir jam nurodomas laikas, iki kada jis turi sudaryti pirkimo sutartį.</w:t>
      </w:r>
    </w:p>
    <w:p w:rsidR="00C32797" w:rsidRDefault="00C32797" w:rsidP="00C32797">
      <w:pPr>
        <w:spacing w:after="0" w:line="240" w:lineRule="auto"/>
        <w:ind w:firstLine="720"/>
        <w:jc w:val="both"/>
        <w:rPr>
          <w:rFonts w:ascii="Times New Roman" w:hAnsi="Times New Roman"/>
          <w:sz w:val="24"/>
          <w:szCs w:val="24"/>
        </w:rPr>
      </w:pPr>
      <w:r>
        <w:rPr>
          <w:rFonts w:ascii="Times New Roman" w:hAnsi="Times New Roman"/>
          <w:sz w:val="24"/>
          <w:szCs w:val="24"/>
        </w:rPr>
        <w:t>6</w:t>
      </w:r>
      <w:r w:rsidR="00FE362E">
        <w:rPr>
          <w:rFonts w:ascii="Times New Roman" w:hAnsi="Times New Roman"/>
          <w:sz w:val="24"/>
          <w:szCs w:val="24"/>
        </w:rPr>
        <w:t>4</w:t>
      </w:r>
      <w:r>
        <w:rPr>
          <w:rFonts w:ascii="Times New Roman" w:hAnsi="Times New Roman"/>
          <w:sz w:val="24"/>
          <w:szCs w:val="24"/>
        </w:rPr>
        <w:t xml:space="preserve">. Jeigu tiekėjas, kuriam buvo pasiūlyta sudaryti pirkimo sutartį, raštu atsisako ją sudaryti arba nepateikia pirkimo dokumentuose nustatyto pirkimo sutarties įvykdymo užtikrinimą patvirtinančio dokumento (jei reikalauta), arba iki perkančiosios organizacijos nurodyto laiko nepasirašo pirkimo sutarties, ar atsisako sudaryti pirkimo sutartį Viešųjų pirkimų įstatyme ir pirkimo dokumentuose nustatytomis sąlygomis, laikoma, kad jis (jie) atsisakė sudaryti pirkimo sutartį. </w:t>
      </w:r>
    </w:p>
    <w:p w:rsidR="00C32797" w:rsidRDefault="00C32797" w:rsidP="00C32797">
      <w:pPr>
        <w:pStyle w:val="Sraopastraipa"/>
        <w:spacing w:before="360" w:after="360" w:line="240" w:lineRule="auto"/>
        <w:ind w:left="426"/>
        <w:jc w:val="center"/>
      </w:pPr>
      <w:r>
        <w:rPr>
          <w:rFonts w:ascii="Times New Roman" w:eastAsia="Times New Roman" w:hAnsi="Times New Roman"/>
          <w:b/>
          <w:color w:val="000000"/>
          <w:sz w:val="24"/>
          <w:szCs w:val="24"/>
          <w:lang w:eastAsia="lt-LT"/>
        </w:rPr>
        <w:t xml:space="preserve">XII. </w:t>
      </w:r>
      <w:r w:rsidR="00774545">
        <w:rPr>
          <w:rFonts w:ascii="Times New Roman" w:eastAsia="Times New Roman" w:hAnsi="Times New Roman"/>
          <w:b/>
          <w:color w:val="000000"/>
          <w:sz w:val="24"/>
          <w:szCs w:val="24"/>
          <w:lang w:eastAsia="lt-LT"/>
        </w:rPr>
        <w:t>PRETENZIJŲ IR SKUNDŲ</w:t>
      </w:r>
      <w:r>
        <w:rPr>
          <w:rFonts w:ascii="Times New Roman" w:eastAsia="Times New Roman" w:hAnsi="Times New Roman"/>
          <w:b/>
          <w:color w:val="000000"/>
          <w:sz w:val="24"/>
          <w:szCs w:val="24"/>
          <w:lang w:eastAsia="lt-LT"/>
        </w:rPr>
        <w:t xml:space="preserve"> NAGRINĖJIMO</w:t>
      </w:r>
      <w:r>
        <w:rPr>
          <w:rFonts w:ascii="Times New Roman" w:hAnsi="Times New Roman"/>
          <w:b/>
          <w:sz w:val="24"/>
          <w:szCs w:val="24"/>
        </w:rPr>
        <w:t xml:space="preserve"> TVARKA</w:t>
      </w:r>
    </w:p>
    <w:p w:rsidR="00C32797" w:rsidRDefault="00C32797" w:rsidP="00C32797">
      <w:pPr>
        <w:spacing w:after="0" w:line="240" w:lineRule="auto"/>
        <w:ind w:firstLine="851"/>
        <w:jc w:val="both"/>
      </w:pPr>
      <w:r>
        <w:rPr>
          <w:rFonts w:ascii="Times New Roman" w:hAnsi="Times New Roman"/>
          <w:sz w:val="24"/>
          <w:szCs w:val="24"/>
        </w:rPr>
        <w:t>6</w:t>
      </w:r>
      <w:r w:rsidR="00FE362E">
        <w:rPr>
          <w:rFonts w:ascii="Times New Roman" w:hAnsi="Times New Roman"/>
          <w:sz w:val="24"/>
          <w:szCs w:val="24"/>
        </w:rPr>
        <w:t>5</w:t>
      </w:r>
      <w:r>
        <w:rPr>
          <w:rFonts w:ascii="Times New Roman" w:hAnsi="Times New Roman"/>
          <w:sz w:val="24"/>
          <w:szCs w:val="24"/>
        </w:rPr>
        <w:t xml:space="preserve">. </w:t>
      </w:r>
      <w:r>
        <w:rPr>
          <w:rFonts w:ascii="Times New Roman" w:eastAsia="Times New Roman" w:hAnsi="Times New Roman"/>
          <w:sz w:val="24"/>
          <w:szCs w:val="24"/>
          <w:lang w:eastAsia="ar-SA"/>
        </w:rPr>
        <w:t xml:space="preserve">Tiekėjas, norėdamas iki pirkimo sutarties sudarymo ginčyti perkančiosios organizacijos sprendimus ar veiksmus, turi pateikti pretenziją perkančiajai organizacijai Viešųjų pirkimų įstatymo VII skyriuje nustatyta tvarka. Pretenzija turi būti pateikta CVP IS priemonėmis. </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FE362E">
        <w:rPr>
          <w:rFonts w:ascii="Times New Roman" w:eastAsia="Times New Roman" w:hAnsi="Times New Roman"/>
          <w:sz w:val="24"/>
          <w:szCs w:val="24"/>
          <w:lang w:eastAsia="ar-SA"/>
        </w:rPr>
        <w:t>6</w:t>
      </w:r>
      <w:r>
        <w:rPr>
          <w:rFonts w:ascii="Times New Roman" w:eastAsia="Times New Roman" w:hAnsi="Times New Roman"/>
          <w:sz w:val="24"/>
          <w:szCs w:val="24"/>
          <w:lang w:eastAsia="ar-SA"/>
        </w:rPr>
        <w:t xml:space="preserve">. Perkančioji organizacija nagrinėja tik tas tiekėjų pretenzijas, kurios gautos iki pirkimo sutarties sudarymo dienos ir pateiktas laikantis Viešųjų pirkimų įstatymo 102 straipsnio 1 dalyje nustatytų terminų. </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FE362E">
        <w:rPr>
          <w:rFonts w:ascii="Times New Roman" w:eastAsia="Times New Roman" w:hAnsi="Times New Roman"/>
          <w:sz w:val="24"/>
          <w:szCs w:val="24"/>
          <w:lang w:eastAsia="ar-SA"/>
        </w:rPr>
        <w:t>7</w:t>
      </w:r>
      <w:r>
        <w:rPr>
          <w:rFonts w:ascii="Times New Roman" w:eastAsia="Times New Roman" w:hAnsi="Times New Roman"/>
          <w:sz w:val="24"/>
          <w:szCs w:val="24"/>
          <w:lang w:eastAsia="ar-SA"/>
        </w:rPr>
        <w:t xml:space="preserve">. Perkančioji organizacija, gavusi pretenziją, nedelsdama sustabdo pirkimo procedūrą, kol bus išnagrinėta ši pretenzija ir priimtas sprendimas. </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FE362E">
        <w:rPr>
          <w:rFonts w:ascii="Times New Roman" w:eastAsia="Times New Roman" w:hAnsi="Times New Roman"/>
          <w:sz w:val="24"/>
          <w:szCs w:val="24"/>
          <w:lang w:eastAsia="ar-SA"/>
        </w:rPr>
        <w:t>8</w:t>
      </w:r>
      <w:r>
        <w:rPr>
          <w:rFonts w:ascii="Times New Roman" w:eastAsia="Times New Roman" w:hAnsi="Times New Roman"/>
          <w:sz w:val="24"/>
          <w:szCs w:val="24"/>
          <w:lang w:eastAsia="ar-SA"/>
        </w:rPr>
        <w:t>. Perkančiosios organizacijos priimtas sprendimas gali būti skundžiamas teismui Viešųjų pirkimų įstatymo VII skyriuje nustatyta tvarka:</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863A61">
        <w:rPr>
          <w:rFonts w:ascii="Times New Roman" w:eastAsia="Times New Roman" w:hAnsi="Times New Roman"/>
          <w:sz w:val="24"/>
          <w:szCs w:val="24"/>
          <w:lang w:eastAsia="ar-SA"/>
        </w:rPr>
        <w:t>8</w:t>
      </w:r>
      <w:r>
        <w:rPr>
          <w:rFonts w:ascii="Times New Roman" w:eastAsia="Times New Roman" w:hAnsi="Times New Roman"/>
          <w:sz w:val="24"/>
          <w:szCs w:val="24"/>
          <w:lang w:eastAsia="ar-SA"/>
        </w:rPr>
        <w:t>.1. Tiekėjas, pateikęs prašymą ar pareiškęs ieškinį teismui, privalo ne vėliau kaip per 3 darbo dienas pateikti perkančiajai organizacijai prašymo ar ieškinio kopiją su gavimo teisme įrodymais.</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863A61">
        <w:rPr>
          <w:rFonts w:ascii="Times New Roman" w:eastAsia="Times New Roman" w:hAnsi="Times New Roman"/>
          <w:sz w:val="24"/>
          <w:szCs w:val="24"/>
          <w:lang w:eastAsia="ar-SA"/>
        </w:rPr>
        <w:t>8</w:t>
      </w:r>
      <w:r>
        <w:rPr>
          <w:rFonts w:ascii="Times New Roman" w:eastAsia="Times New Roman" w:hAnsi="Times New Roman"/>
          <w:sz w:val="24"/>
          <w:szCs w:val="24"/>
          <w:lang w:eastAsia="ar-SA"/>
        </w:rPr>
        <w:t>.2. Perkančioji organizacija, gavusi tiekėjo prašymo ar ieškinio teismui kopiją, negali sudaryti pirkimo sutarties ar preliminariosios sutarties, kol nesibaigė atidėjimo terminas ar Viešųjų pirkimų įstatymo 103 straipsnio 2 dalyje, 105 straipsnio 2 dalies 3 punkte ir 105 straipsnio 3 dalies 3 punkte nurodyti terminai ir kol perkančioji organizacija negavo teismo pranešimo apie:</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motyvuotą teismo nutartį, kuria atsisakoma priimti ieškinį;</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motyvuotą teismo nutartį dėl tiekėjo prašymo taikyti laikinąsias apsaugos priemones atmetimo, kai šis prašymas teisme buvo gautas iki ieškinio pareiškimo;</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3) teismo rezoliuciją priimti ieškinį netaikant laikinųjų apsaugos priemonių.</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863A61">
        <w:rPr>
          <w:rFonts w:ascii="Times New Roman" w:eastAsia="Times New Roman" w:hAnsi="Times New Roman"/>
          <w:sz w:val="24"/>
          <w:szCs w:val="24"/>
          <w:lang w:eastAsia="ar-SA"/>
        </w:rPr>
        <w:t>9</w:t>
      </w:r>
      <w:r>
        <w:rPr>
          <w:rFonts w:ascii="Times New Roman" w:eastAsia="Times New Roman" w:hAnsi="Times New Roman"/>
          <w:sz w:val="24"/>
          <w:szCs w:val="24"/>
          <w:lang w:eastAsia="ar-SA"/>
        </w:rPr>
        <w:t>. Jeigu dėl tiekėjo prašymo pateikimo ar ieškinio pareiškimo teismui pratęsiami anksčiau tiekėjams pranešti pirkimo procedūrų terminai, apie tai perkančioji organizacija išsiunčia tiekėjams pranešimus ir nurodo terminų pratęsimo priežastis.</w:t>
      </w:r>
    </w:p>
    <w:p w:rsidR="00C32797" w:rsidRDefault="00863A61"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70</w:t>
      </w:r>
      <w:r w:rsidR="00C32797">
        <w:rPr>
          <w:rFonts w:ascii="Times New Roman" w:eastAsia="Times New Roman" w:hAnsi="Times New Roman"/>
          <w:sz w:val="24"/>
          <w:szCs w:val="24"/>
          <w:lang w:eastAsia="ar-SA"/>
        </w:rPr>
        <w:t>. Perkančioji organizacija, sužinojusi apie teismo sprendimą dėl tiekėjo prašymo ar ieškinio, ne vėliau kaip per 3 darbo dienas raštu informuoja suinteresuotus kandidatus ir suinteresuotus dalyvius apie teismo priimtus sprendimus.</w:t>
      </w:r>
    </w:p>
    <w:p w:rsidR="00C32797" w:rsidRDefault="00C32797" w:rsidP="00C32797">
      <w:pPr>
        <w:pStyle w:val="Sraopastraipa"/>
        <w:spacing w:before="360" w:after="360" w:line="240" w:lineRule="auto"/>
        <w:ind w:left="425"/>
        <w:jc w:val="center"/>
        <w:rPr>
          <w:rFonts w:ascii="Times New Roman" w:eastAsia="Times New Roman" w:hAnsi="Times New Roman"/>
          <w:b/>
          <w:color w:val="000000"/>
          <w:sz w:val="24"/>
          <w:szCs w:val="24"/>
          <w:lang w:eastAsia="lt-LT"/>
        </w:rPr>
      </w:pPr>
      <w:r>
        <w:rPr>
          <w:rFonts w:ascii="Times New Roman" w:eastAsia="Times New Roman" w:hAnsi="Times New Roman"/>
          <w:b/>
          <w:color w:val="000000"/>
          <w:sz w:val="24"/>
          <w:szCs w:val="24"/>
          <w:lang w:eastAsia="lt-LT"/>
        </w:rPr>
        <w:t>XIII. PAGRINDINĖS PIRKIMO SUTARTIES SĄLYGOS</w:t>
      </w:r>
    </w:p>
    <w:p w:rsidR="00C32797" w:rsidRDefault="00C32797" w:rsidP="00C32797">
      <w:pPr>
        <w:suppressAutoHyphens/>
        <w:spacing w:after="0" w:line="240" w:lineRule="auto"/>
        <w:ind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r w:rsidR="00863A61">
        <w:rPr>
          <w:rFonts w:ascii="Times New Roman" w:eastAsia="Times New Roman" w:hAnsi="Times New Roman"/>
          <w:sz w:val="24"/>
          <w:szCs w:val="24"/>
          <w:lang w:eastAsia="ar-SA"/>
        </w:rPr>
        <w:t>1</w:t>
      </w:r>
      <w:r>
        <w:rPr>
          <w:rFonts w:ascii="Times New Roman" w:eastAsia="Times New Roman" w:hAnsi="Times New Roman"/>
          <w:sz w:val="24"/>
          <w:szCs w:val="24"/>
          <w:lang w:eastAsia="ar-SA"/>
        </w:rPr>
        <w:t>. Sutarties sąlygos nustatytos Prekių pirkimo–pardavimo sutarties projekte (Konkurso sąlygų 4 priedas).</w:t>
      </w:r>
    </w:p>
    <w:p w:rsidR="00C32797" w:rsidRDefault="00C32797" w:rsidP="00C32797">
      <w:pPr>
        <w:suppressAutoHyphens/>
        <w:spacing w:after="0" w:line="240" w:lineRule="auto"/>
        <w:ind w:firstLine="851"/>
        <w:jc w:val="both"/>
        <w:rPr>
          <w:rFonts w:ascii="Times New Roman" w:hAnsi="Times New Roman"/>
          <w:sz w:val="24"/>
          <w:szCs w:val="24"/>
        </w:rPr>
      </w:pPr>
      <w:r>
        <w:br w:type="page"/>
      </w:r>
    </w:p>
    <w:p w:rsidR="00C32797" w:rsidRDefault="00C32797" w:rsidP="00C32797">
      <w:pPr>
        <w:spacing w:after="0" w:line="240" w:lineRule="auto"/>
        <w:ind w:left="6946"/>
        <w:jc w:val="center"/>
        <w:rPr>
          <w:rFonts w:ascii="Times New Roman" w:hAnsi="Times New Roman"/>
          <w:sz w:val="24"/>
          <w:szCs w:val="24"/>
        </w:rPr>
      </w:pPr>
      <w:r>
        <w:rPr>
          <w:rFonts w:ascii="Times New Roman" w:hAnsi="Times New Roman"/>
          <w:sz w:val="24"/>
          <w:szCs w:val="24"/>
        </w:rPr>
        <w:lastRenderedPageBreak/>
        <w:t>Konkurso sąlygų 1 priedas</w:t>
      </w:r>
    </w:p>
    <w:p w:rsidR="00C32797" w:rsidRDefault="00C32797" w:rsidP="00C32797">
      <w:pPr>
        <w:spacing w:after="0" w:line="240" w:lineRule="auto"/>
        <w:jc w:val="center"/>
        <w:rPr>
          <w:rFonts w:ascii="Times New Roman" w:hAnsi="Times New Roman"/>
          <w:b/>
          <w:sz w:val="24"/>
          <w:szCs w:val="24"/>
        </w:rPr>
      </w:pPr>
    </w:p>
    <w:p w:rsidR="00C32797" w:rsidRDefault="00C32797" w:rsidP="00C32797">
      <w:pPr>
        <w:spacing w:after="0" w:line="240" w:lineRule="auto"/>
        <w:jc w:val="center"/>
        <w:rPr>
          <w:rFonts w:ascii="Times New Roman" w:hAnsi="Times New Roman"/>
          <w:b/>
          <w:sz w:val="24"/>
          <w:szCs w:val="24"/>
        </w:rPr>
      </w:pPr>
    </w:p>
    <w:p w:rsidR="00C32797" w:rsidRDefault="00C32797" w:rsidP="00C32797">
      <w:pPr>
        <w:spacing w:after="0" w:line="240" w:lineRule="auto"/>
        <w:ind w:right="-178"/>
        <w:jc w:val="center"/>
        <w:rPr>
          <w:rFonts w:ascii="Times New Roman" w:eastAsia="Times New Roman" w:hAnsi="Times New Roman"/>
          <w:sz w:val="24"/>
          <w:szCs w:val="24"/>
        </w:rPr>
      </w:pPr>
    </w:p>
    <w:p w:rsidR="00C32797" w:rsidRDefault="00C32797" w:rsidP="00C32797">
      <w:pPr>
        <w:spacing w:after="0" w:line="240" w:lineRule="auto"/>
        <w:ind w:right="-178"/>
        <w:jc w:val="center"/>
        <w:rPr>
          <w:rFonts w:ascii="Times New Roman" w:eastAsia="Times New Roman" w:hAnsi="Times New Roman"/>
          <w:sz w:val="24"/>
          <w:szCs w:val="24"/>
        </w:rPr>
      </w:pPr>
      <w:r>
        <w:rPr>
          <w:rFonts w:ascii="Times New Roman" w:eastAsia="Times New Roman" w:hAnsi="Times New Roman"/>
          <w:sz w:val="24"/>
          <w:szCs w:val="24"/>
        </w:rPr>
        <w:t>(tiekėjo pavadinimas)</w:t>
      </w:r>
    </w:p>
    <w:p w:rsidR="00C32797" w:rsidRDefault="00C32797" w:rsidP="00C32797">
      <w:pPr>
        <w:spacing w:after="0" w:line="240" w:lineRule="auto"/>
        <w:ind w:right="-178"/>
        <w:jc w:val="center"/>
        <w:rPr>
          <w:rFonts w:ascii="Times New Roman" w:eastAsia="Times New Roman" w:hAnsi="Times New Roman"/>
          <w:sz w:val="24"/>
          <w:szCs w:val="24"/>
        </w:rPr>
      </w:pPr>
    </w:p>
    <w:p w:rsidR="00C32797" w:rsidRDefault="00C32797" w:rsidP="00C32797">
      <w:pPr>
        <w:spacing w:after="0" w:line="240" w:lineRule="auto"/>
        <w:ind w:right="-178"/>
        <w:jc w:val="center"/>
        <w:rPr>
          <w:rFonts w:ascii="Times New Roman" w:eastAsia="Times New Roman" w:hAnsi="Times New Roman"/>
          <w:sz w:val="24"/>
          <w:szCs w:val="24"/>
        </w:rPr>
      </w:pPr>
      <w:r>
        <w:rPr>
          <w:rFonts w:ascii="Times New Roman" w:eastAsia="Times New Roman" w:hAnsi="Times New Roman"/>
          <w:sz w:val="24"/>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32797" w:rsidRDefault="00C32797" w:rsidP="00C32797">
      <w:pPr>
        <w:spacing w:after="0" w:line="240" w:lineRule="auto"/>
        <w:rPr>
          <w:rFonts w:ascii="Times New Roman" w:eastAsia="Times New Roman" w:hAnsi="Times New Roman"/>
          <w:b/>
          <w:bCs/>
          <w:sz w:val="24"/>
          <w:szCs w:val="24"/>
        </w:rPr>
      </w:pPr>
    </w:p>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Šiaulių valstybinė kolegija</w:t>
      </w:r>
    </w:p>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w:t>
      </w:r>
    </w:p>
    <w:p w:rsidR="00C32797" w:rsidRDefault="00C32797" w:rsidP="00C32797">
      <w:pPr>
        <w:tabs>
          <w:tab w:val="center" w:pos="25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(adresatas)</w:t>
      </w:r>
    </w:p>
    <w:p w:rsidR="00C32797" w:rsidRDefault="00C32797" w:rsidP="00C32797">
      <w:pPr>
        <w:spacing w:after="0" w:line="240" w:lineRule="auto"/>
        <w:rPr>
          <w:rFonts w:ascii="Times New Roman" w:eastAsia="Times New Roman" w:hAnsi="Times New Roman"/>
          <w:b/>
          <w:sz w:val="24"/>
          <w:szCs w:val="24"/>
        </w:rPr>
      </w:pPr>
    </w:p>
    <w:p w:rsidR="00C32797" w:rsidRDefault="00C32797" w:rsidP="00C3279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PASIŪLYMAS</w:t>
      </w:r>
    </w:p>
    <w:p w:rsidR="00C32797" w:rsidRDefault="00C32797" w:rsidP="00C32797">
      <w:pPr>
        <w:spacing w:after="0" w:line="240" w:lineRule="auto"/>
        <w:jc w:val="center"/>
      </w:pPr>
      <w:r>
        <w:rPr>
          <w:rFonts w:ascii="Times New Roman" w:eastAsia="Times New Roman" w:hAnsi="Times New Roman"/>
          <w:b/>
          <w:sz w:val="24"/>
          <w:szCs w:val="24"/>
        </w:rPr>
        <w:t>DĖL BIBLIOTEKOS IŠTEKLIŲ VALDYMO ĮRANGOS PIRKIMO</w:t>
      </w:r>
    </w:p>
    <w:p w:rsidR="00C32797" w:rsidRDefault="00C32797" w:rsidP="00C32797">
      <w:pPr>
        <w:shd w:val="clear" w:color="auto" w:fill="FFFFFF"/>
        <w:spacing w:after="0" w:line="240" w:lineRule="auto"/>
        <w:jc w:val="center"/>
      </w:pPr>
      <w:r>
        <w:rPr>
          <w:rFonts w:ascii="Times New Roman" w:eastAsia="Times New Roman" w:hAnsi="Times New Roman"/>
          <w:sz w:val="24"/>
          <w:szCs w:val="24"/>
        </w:rPr>
        <w:t>____________</w:t>
      </w:r>
      <w:r>
        <w:rPr>
          <w:rFonts w:ascii="Times New Roman" w:eastAsia="Times New Roman" w:hAnsi="Times New Roman"/>
          <w:b/>
          <w:bCs/>
          <w:sz w:val="24"/>
          <w:szCs w:val="24"/>
        </w:rPr>
        <w:t xml:space="preserve"> </w:t>
      </w:r>
      <w:r>
        <w:rPr>
          <w:rFonts w:ascii="Times New Roman" w:eastAsia="Times New Roman" w:hAnsi="Times New Roman"/>
          <w:sz w:val="24"/>
          <w:szCs w:val="24"/>
        </w:rPr>
        <w:t>Nr.______</w:t>
      </w:r>
    </w:p>
    <w:p w:rsidR="00C32797" w:rsidRDefault="00C32797" w:rsidP="00C32797">
      <w:pPr>
        <w:shd w:val="clear" w:color="auto" w:fill="FFFFFF"/>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(data)</w:t>
      </w:r>
    </w:p>
    <w:p w:rsidR="00C32797" w:rsidRDefault="00C32797" w:rsidP="00C32797">
      <w:pPr>
        <w:shd w:val="clear" w:color="auto" w:fill="FFFFFF"/>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_____________</w:t>
      </w:r>
    </w:p>
    <w:p w:rsidR="00C32797" w:rsidRDefault="00C32797" w:rsidP="00C32797">
      <w:pPr>
        <w:shd w:val="clear" w:color="auto" w:fill="FFFFFF"/>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(sudarymo vieta)</w:t>
      </w:r>
    </w:p>
    <w:p w:rsidR="00C32797" w:rsidRDefault="00C32797" w:rsidP="00C32797">
      <w:pPr>
        <w:spacing w:after="0" w:line="240" w:lineRule="auto"/>
        <w:jc w:val="center"/>
        <w:rPr>
          <w:rFonts w:ascii="Times New Roman" w:eastAsia="Times New Roman" w:hAnsi="Times New Roman"/>
          <w:sz w:val="24"/>
          <w:szCs w:val="24"/>
        </w:rPr>
      </w:pPr>
    </w:p>
    <w:tbl>
      <w:tblPr>
        <w:tblW w:w="9855"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4927"/>
        <w:gridCol w:w="4928"/>
      </w:tblGrid>
      <w:tr w:rsidR="00C32797" w:rsidTr="00C32797">
        <w:tc>
          <w:tcPr>
            <w:tcW w:w="4927"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pPr>
            <w:r>
              <w:rPr>
                <w:rFonts w:ascii="Times New Roman" w:eastAsia="Times New Roman" w:hAnsi="Times New Roman"/>
                <w:sz w:val="24"/>
                <w:szCs w:val="24"/>
              </w:rPr>
              <w:t xml:space="preserve">Tiekėjo pavadinimas </w:t>
            </w:r>
            <w:r>
              <w:rPr>
                <w:rFonts w:ascii="Times New Roman" w:eastAsia="Times New Roman" w:hAnsi="Times New Roman"/>
                <w:i/>
                <w:sz w:val="24"/>
                <w:szCs w:val="24"/>
              </w:rPr>
              <w:t>/Jeigu dalyvauja ūkio subjektų grupė, surašomi visi dalyvių pavadinimai/</w:t>
            </w:r>
          </w:p>
        </w:tc>
        <w:tc>
          <w:tcPr>
            <w:tcW w:w="4928"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p w:rsidR="00C32797" w:rsidRDefault="00C32797">
            <w:pPr>
              <w:spacing w:after="0" w:line="240" w:lineRule="auto"/>
              <w:jc w:val="both"/>
              <w:rPr>
                <w:rFonts w:ascii="Times New Roman" w:eastAsia="Times New Roman" w:hAnsi="Times New Roman"/>
                <w:sz w:val="24"/>
                <w:szCs w:val="24"/>
              </w:rPr>
            </w:pPr>
          </w:p>
        </w:tc>
      </w:tr>
      <w:tr w:rsidR="00C32797" w:rsidTr="00C32797">
        <w:tc>
          <w:tcPr>
            <w:tcW w:w="4927"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both"/>
            </w:pPr>
            <w:r>
              <w:rPr>
                <w:rFonts w:ascii="Times New Roman" w:eastAsia="Times New Roman" w:hAnsi="Times New Roman"/>
                <w:sz w:val="24"/>
                <w:szCs w:val="24"/>
              </w:rPr>
              <w:t>Tiekėjo adresas</w:t>
            </w:r>
            <w:r>
              <w:rPr>
                <w:rFonts w:ascii="Times New Roman" w:eastAsia="Times New Roman" w:hAnsi="Times New Roman"/>
                <w:i/>
                <w:sz w:val="24"/>
                <w:szCs w:val="24"/>
              </w:rPr>
              <w:t xml:space="preserve"> /Jeigu dalyvauja ūkio subjektų grupė, surašomi visi dalyvių adresai/</w:t>
            </w:r>
          </w:p>
        </w:tc>
        <w:tc>
          <w:tcPr>
            <w:tcW w:w="4928"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p w:rsidR="00C32797" w:rsidRDefault="00C32797">
            <w:pPr>
              <w:spacing w:after="0" w:line="240" w:lineRule="auto"/>
              <w:jc w:val="both"/>
              <w:rPr>
                <w:rFonts w:ascii="Times New Roman" w:eastAsia="Times New Roman" w:hAnsi="Times New Roman"/>
                <w:sz w:val="24"/>
                <w:szCs w:val="24"/>
              </w:rPr>
            </w:pPr>
          </w:p>
        </w:tc>
      </w:tr>
      <w:tr w:rsidR="00C32797" w:rsidTr="00C32797">
        <w:tc>
          <w:tcPr>
            <w:tcW w:w="4927"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both"/>
            </w:pPr>
            <w:r>
              <w:rPr>
                <w:rFonts w:ascii="Times New Roman" w:eastAsia="Times New Roman" w:hAnsi="Times New Roman"/>
                <w:sz w:val="24"/>
                <w:szCs w:val="24"/>
              </w:rPr>
              <w:t xml:space="preserve">Subtiekėjų pavadinimai, adresai </w:t>
            </w:r>
            <w:r>
              <w:rPr>
                <w:rFonts w:ascii="Times New Roman" w:eastAsia="Times New Roman" w:hAnsi="Times New Roman"/>
                <w:i/>
                <w:sz w:val="24"/>
                <w:szCs w:val="24"/>
              </w:rPr>
              <w:t>(jei pasitelkiami)</w:t>
            </w:r>
          </w:p>
        </w:tc>
        <w:tc>
          <w:tcPr>
            <w:tcW w:w="4928"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bookmarkStart w:id="11" w:name="_Hlk488918354"/>
            <w:bookmarkEnd w:id="11"/>
          </w:p>
        </w:tc>
      </w:tr>
      <w:tr w:rsidR="00C32797" w:rsidTr="00C32797">
        <w:tc>
          <w:tcPr>
            <w:tcW w:w="4927"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Už pasiūlymą atsakingo asmens vardas, pavardė</w:t>
            </w:r>
          </w:p>
        </w:tc>
        <w:tc>
          <w:tcPr>
            <w:tcW w:w="4928"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4927"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Telefono numeris</w:t>
            </w:r>
          </w:p>
        </w:tc>
        <w:tc>
          <w:tcPr>
            <w:tcW w:w="4928"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4927"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Fakso numeris</w:t>
            </w:r>
          </w:p>
        </w:tc>
        <w:tc>
          <w:tcPr>
            <w:tcW w:w="4928"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4927"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El. pašto adresas</w:t>
            </w:r>
          </w:p>
        </w:tc>
        <w:tc>
          <w:tcPr>
            <w:tcW w:w="4928"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bl>
    <w:p w:rsidR="00C32797" w:rsidRDefault="00C32797" w:rsidP="00C32797">
      <w:pPr>
        <w:spacing w:after="0" w:line="240" w:lineRule="auto"/>
        <w:jc w:val="both"/>
        <w:rPr>
          <w:rFonts w:ascii="Times New Roman" w:eastAsia="Times New Roman" w:hAnsi="Times New Roman"/>
          <w:sz w:val="24"/>
          <w:szCs w:val="24"/>
        </w:rPr>
      </w:pPr>
    </w:p>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Šiuo pasiūlymu pažymime, kad sutinkame su visomis pirkimo sąlygomis, nustatytomis pirkimo dokumentuose (jų paaiškinimuose, papildymuose).</w:t>
      </w:r>
    </w:p>
    <w:p w:rsidR="00C32797" w:rsidRDefault="00C32797" w:rsidP="00C32797">
      <w:pPr>
        <w:spacing w:after="0" w:line="240" w:lineRule="auto"/>
        <w:jc w:val="both"/>
      </w:pPr>
      <w:r>
        <w:rPr>
          <w:rFonts w:ascii="Times New Roman" w:eastAsia="Times New Roman" w:hAnsi="Times New Roman"/>
          <w:sz w:val="24"/>
          <w:szCs w:val="24"/>
        </w:rPr>
        <w:t xml:space="preserve">Mes siūlome </w:t>
      </w:r>
      <w:r>
        <w:rPr>
          <w:rFonts w:ascii="Times New Roman" w:eastAsia="Times New Roman" w:hAnsi="Times New Roman"/>
          <w:i/>
          <w:sz w:val="24"/>
          <w:szCs w:val="24"/>
        </w:rPr>
        <w:t>šias</w:t>
      </w:r>
      <w:r>
        <w:rPr>
          <w:rFonts w:ascii="Times New Roman" w:eastAsia="Times New Roman" w:hAnsi="Times New Roman"/>
          <w:sz w:val="24"/>
          <w:szCs w:val="24"/>
        </w:rPr>
        <w:t xml:space="preserve"> </w:t>
      </w:r>
      <w:r>
        <w:rPr>
          <w:rFonts w:ascii="Times New Roman" w:eastAsia="Times New Roman" w:hAnsi="Times New Roman"/>
          <w:i/>
          <w:sz w:val="24"/>
          <w:szCs w:val="24"/>
        </w:rPr>
        <w:t>prekes</w:t>
      </w:r>
      <w:r>
        <w:rPr>
          <w:rFonts w:ascii="Times New Roman" w:eastAsia="Times New Roman" w:hAnsi="Times New Roman"/>
          <w:sz w:val="24"/>
          <w:szCs w:val="24"/>
        </w:rPr>
        <w:t>:</w:t>
      </w:r>
    </w:p>
    <w:tbl>
      <w:tblPr>
        <w:tblW w:w="9825"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784"/>
        <w:gridCol w:w="4241"/>
        <w:gridCol w:w="1185"/>
        <w:gridCol w:w="1080"/>
        <w:gridCol w:w="1305"/>
        <w:gridCol w:w="1230"/>
      </w:tblGrid>
      <w:tr w:rsidR="00C32797" w:rsidTr="00C32797">
        <w:tc>
          <w:tcPr>
            <w:tcW w:w="8595"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right"/>
              <w:rPr>
                <w:rFonts w:ascii="Times New Roman" w:hAnsi="Times New Roman"/>
                <w:sz w:val="24"/>
                <w:szCs w:val="24"/>
              </w:rPr>
            </w:pPr>
            <w:r>
              <w:rPr>
                <w:rFonts w:ascii="Times New Roman" w:hAnsi="Times New Roman"/>
                <w:sz w:val="24"/>
                <w:szCs w:val="24"/>
              </w:rPr>
              <w:t>Pasiūlymo valiuta:</w:t>
            </w:r>
          </w:p>
        </w:tc>
        <w:tc>
          <w:tcPr>
            <w:tcW w:w="123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tabs>
                <w:tab w:val="left" w:pos="200"/>
              </w:tabs>
              <w:spacing w:after="0" w:line="240" w:lineRule="auto"/>
              <w:jc w:val="center"/>
              <w:rPr>
                <w:rFonts w:ascii="Times New Roman" w:hAnsi="Times New Roman"/>
                <w:i/>
                <w:iCs/>
                <w:sz w:val="24"/>
                <w:szCs w:val="24"/>
              </w:rPr>
            </w:pPr>
            <w:r>
              <w:rPr>
                <w:rFonts w:ascii="Times New Roman" w:hAnsi="Times New Roman"/>
                <w:i/>
                <w:iCs/>
                <w:sz w:val="24"/>
                <w:szCs w:val="24"/>
              </w:rPr>
              <w:t>(Eur)</w:t>
            </w: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Eil. Nr.</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pPr>
            <w:r>
              <w:rPr>
                <w:rFonts w:ascii="Times New Roman" w:eastAsia="Times New Roman" w:hAnsi="Times New Roman"/>
                <w:sz w:val="24"/>
                <w:szCs w:val="24"/>
              </w:rPr>
              <w:t>Prekių</w:t>
            </w:r>
            <w:r>
              <w:rPr>
                <w:rFonts w:ascii="Times New Roman" w:eastAsia="Times New Roman" w:hAnsi="Times New Roman"/>
                <w:i/>
                <w:sz w:val="24"/>
                <w:szCs w:val="24"/>
              </w:rPr>
              <w:t xml:space="preserve"> </w:t>
            </w:r>
            <w:r>
              <w:rPr>
                <w:rFonts w:ascii="Times New Roman" w:eastAsia="Times New Roman" w:hAnsi="Times New Roman"/>
                <w:sz w:val="24"/>
                <w:szCs w:val="24"/>
              </w:rPr>
              <w:t>pavadinimas</w:t>
            </w:r>
          </w:p>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(įvardinant tikslius prekių gamintojų ir prekių modelių pavadinimus)</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Kiekis</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Mato</w:t>
            </w:r>
          </w:p>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vnt. </w:t>
            </w:r>
          </w:p>
        </w:tc>
        <w:tc>
          <w:tcPr>
            <w:tcW w:w="130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tabs>
                <w:tab w:val="left" w:pos="20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Vieneto kaina,</w:t>
            </w:r>
          </w:p>
          <w:p w:rsidR="00C32797" w:rsidRDefault="00C32797">
            <w:pPr>
              <w:tabs>
                <w:tab w:val="left" w:pos="20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(be PVM)</w:t>
            </w:r>
          </w:p>
        </w:tc>
        <w:tc>
          <w:tcPr>
            <w:tcW w:w="123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tabs>
                <w:tab w:val="left" w:pos="20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Suma</w:t>
            </w:r>
          </w:p>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(be PVM)</w:t>
            </w: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30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3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6 </w:t>
            </w: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Praėjimo knygų apsaugos sistemos   komplektas (KAS)</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Personalo darbo vietos įrangos komplektas (PDV) – 5 komplektai;</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Savitarnos knygų išdavimo/grąžinimo įrenginys (SIG) </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Savitarnos knygų grąžinimo įrangos, skirtos instaliavimui patalpoje, komplektas 7x24 (SGK)</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Belaidis inventorizavimo prietaisas (BIP)</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Sistemos valdymo, monitoringo ir diagnostikos programinė įranga (SPI)</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Incidentų analizės sistema (IAS)</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Informacinės sistemos licencijos (ISL) </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Vežimėlis knygų transportavimui (VKT)</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Vnt.</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Montažinių medžiagų komplektas (MK)</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t-LT"/>
              </w:rPr>
              <w:t xml:space="preserve">Apsaugos ir identifikavimo elementai knygoms (AIE) </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42000</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Vnt.</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t-LT"/>
              </w:rPr>
              <w:t>Įdiegimo darbų komplektas (ĮD)</w:t>
            </w:r>
            <w:r>
              <w:t xml:space="preserve"> </w:t>
            </w:r>
            <w:r>
              <w:rPr>
                <w:rFonts w:ascii="Times New Roman" w:eastAsia="Times New Roman" w:hAnsi="Times New Roman" w:cs="Times New Roman"/>
                <w:sz w:val="24"/>
                <w:szCs w:val="24"/>
              </w:rPr>
              <w:t xml:space="preserve"> </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Kompl.</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784"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24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hd w:val="clear" w:color="auto" w:fill="FFFFFF"/>
              <w:tabs>
                <w:tab w:val="left" w:pos="-3261"/>
              </w:tabs>
              <w:spacing w:after="0" w:line="240" w:lineRule="auto"/>
              <w:ind w:firstLine="1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Grupinio darbo vietos kompiuteris (DVK)</w:t>
            </w:r>
          </w:p>
        </w:tc>
        <w:tc>
          <w:tcPr>
            <w:tcW w:w="1185"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080"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Vnt.</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8595"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right"/>
              <w:rPr>
                <w:rFonts w:ascii="Times New Roman" w:hAnsi="Times New Roman"/>
                <w:sz w:val="24"/>
                <w:szCs w:val="24"/>
              </w:rPr>
            </w:pPr>
            <w:r>
              <w:rPr>
                <w:rFonts w:ascii="Times New Roman" w:hAnsi="Times New Roman"/>
                <w:sz w:val="24"/>
                <w:szCs w:val="24"/>
              </w:rPr>
              <w:t>Bendra pasiūlymo kaina( be PVM)</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8595"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right"/>
              <w:rPr>
                <w:rFonts w:ascii="Times New Roman" w:hAnsi="Times New Roman"/>
                <w:sz w:val="24"/>
                <w:szCs w:val="24"/>
              </w:rPr>
            </w:pPr>
            <w:r>
              <w:rPr>
                <w:rFonts w:ascii="Times New Roman" w:hAnsi="Times New Roman"/>
                <w:sz w:val="24"/>
                <w:szCs w:val="24"/>
              </w:rPr>
              <w:t>PVM 21% suma:</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8595"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right"/>
              <w:rPr>
                <w:rFonts w:ascii="Times New Roman" w:hAnsi="Times New Roman"/>
                <w:sz w:val="24"/>
                <w:szCs w:val="24"/>
              </w:rPr>
            </w:pPr>
            <w:r>
              <w:rPr>
                <w:rFonts w:ascii="Times New Roman" w:hAnsi="Times New Roman"/>
                <w:sz w:val="24"/>
                <w:szCs w:val="24"/>
              </w:rPr>
              <w:t>Bendra pasiūlymo kaina su PVM</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bl>
    <w:p w:rsidR="00C32797" w:rsidRDefault="00C32797" w:rsidP="00C32797">
      <w:pPr>
        <w:spacing w:after="0" w:line="240" w:lineRule="auto"/>
        <w:jc w:val="both"/>
        <w:rPr>
          <w:rFonts w:ascii="Times New Roman" w:eastAsia="Times New Roman" w:hAnsi="Times New Roman"/>
          <w:sz w:val="24"/>
          <w:szCs w:val="24"/>
        </w:rPr>
      </w:pPr>
    </w:p>
    <w:tbl>
      <w:tblPr>
        <w:tblW w:w="9825"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4639"/>
        <w:gridCol w:w="5186"/>
      </w:tblGrid>
      <w:tr w:rsidR="00C32797" w:rsidTr="00C32797">
        <w:tc>
          <w:tcPr>
            <w:tcW w:w="4639"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hAnsi="Times New Roman"/>
                <w:sz w:val="24"/>
                <w:szCs w:val="24"/>
              </w:rPr>
            </w:pPr>
            <w:r>
              <w:rPr>
                <w:rFonts w:ascii="Times New Roman" w:hAnsi="Times New Roman"/>
                <w:sz w:val="24"/>
                <w:szCs w:val="24"/>
              </w:rPr>
              <w:t>Bendra pasiūlymo kaina be PVM -</w:t>
            </w:r>
          </w:p>
        </w:tc>
        <w:tc>
          <w:tcPr>
            <w:tcW w:w="5186"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Kaina žodžiais:</w:t>
            </w:r>
          </w:p>
        </w:tc>
      </w:tr>
    </w:tbl>
    <w:p w:rsidR="00C32797" w:rsidRDefault="00C32797" w:rsidP="00C32797">
      <w:pPr>
        <w:spacing w:after="0" w:line="240" w:lineRule="auto"/>
        <w:jc w:val="both"/>
        <w:rPr>
          <w:rFonts w:ascii="Times New Roman" w:eastAsia="Times New Roman" w:hAnsi="Times New Roman"/>
          <w:sz w:val="24"/>
          <w:szCs w:val="24"/>
        </w:rPr>
      </w:pPr>
    </w:p>
    <w:tbl>
      <w:tblPr>
        <w:tblW w:w="9825"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4639"/>
        <w:gridCol w:w="5186"/>
      </w:tblGrid>
      <w:tr w:rsidR="00C32797" w:rsidTr="00C32797">
        <w:tc>
          <w:tcPr>
            <w:tcW w:w="4639"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center"/>
              <w:rPr>
                <w:rFonts w:ascii="Times New Roman" w:hAnsi="Times New Roman"/>
                <w:sz w:val="24"/>
                <w:szCs w:val="24"/>
              </w:rPr>
            </w:pPr>
            <w:r>
              <w:rPr>
                <w:rFonts w:ascii="Times New Roman" w:hAnsi="Times New Roman"/>
                <w:sz w:val="24"/>
                <w:szCs w:val="24"/>
              </w:rPr>
              <w:t>Bendra pasiūlymo kaina su PVM -</w:t>
            </w:r>
          </w:p>
        </w:tc>
        <w:tc>
          <w:tcPr>
            <w:tcW w:w="5186"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Kaina žodžiais:</w:t>
            </w:r>
          </w:p>
        </w:tc>
      </w:tr>
    </w:tbl>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Jei suma skaičiais neatitinka sumos žodžiais, teisinga laikoma suma žodžiais.</w:t>
      </w:r>
    </w:p>
    <w:p w:rsidR="00C32797" w:rsidRDefault="00C32797" w:rsidP="00C32797">
      <w:pPr>
        <w:spacing w:after="0" w:line="240" w:lineRule="auto"/>
        <w:jc w:val="both"/>
        <w:rPr>
          <w:rFonts w:eastAsia="Times New Roman"/>
        </w:rPr>
      </w:pPr>
    </w:p>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Į šią kainą įeina visos išlaidos ir visi mokesčiai.</w:t>
      </w:r>
    </w:p>
    <w:p w:rsidR="00C32797" w:rsidRDefault="00C32797" w:rsidP="00C32797">
      <w:pPr>
        <w:spacing w:after="0" w:line="240" w:lineRule="auto"/>
        <w:jc w:val="both"/>
        <w:rPr>
          <w:rFonts w:eastAsia="Times New Roman"/>
        </w:rPr>
      </w:pPr>
    </w:p>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Tais atvejais, kai pagal galiojančius teisės aktus tiekėjui nereikia mokėti pridėtinės vertės mokesčio (PVM), jis lentelės 6 ir 8 skilčių nepildo ir nurodo priežastis, dėl kurių nemoka šio mokesčio.</w:t>
      </w:r>
    </w:p>
    <w:p w:rsidR="00C32797" w:rsidRDefault="00C32797" w:rsidP="00C32797">
      <w:pPr>
        <w:spacing w:after="0" w:line="240" w:lineRule="auto"/>
        <w:jc w:val="both"/>
      </w:pPr>
      <w:r>
        <w:rPr>
          <w:rFonts w:ascii="Times New Roman" w:eastAsia="Times New Roman" w:hAnsi="Times New Roman"/>
          <w:sz w:val="24"/>
          <w:szCs w:val="24"/>
        </w:rPr>
        <w:t xml:space="preserve">Siūlomos </w:t>
      </w:r>
      <w:r>
        <w:rPr>
          <w:rFonts w:ascii="Times New Roman" w:eastAsia="Times New Roman" w:hAnsi="Times New Roman"/>
          <w:i/>
          <w:sz w:val="24"/>
          <w:szCs w:val="24"/>
        </w:rPr>
        <w:t xml:space="preserve">prekės </w:t>
      </w:r>
      <w:r>
        <w:rPr>
          <w:rFonts w:ascii="Times New Roman" w:eastAsia="Times New Roman" w:hAnsi="Times New Roman"/>
          <w:sz w:val="24"/>
          <w:szCs w:val="24"/>
        </w:rPr>
        <w:t>visiškai atitinka pirkimo dokumentuose nurodytus reikalavimus.</w:t>
      </w:r>
    </w:p>
    <w:p w:rsidR="00C32797" w:rsidRDefault="00C32797" w:rsidP="00C32797">
      <w:pPr>
        <w:spacing w:after="0" w:line="240" w:lineRule="auto"/>
        <w:jc w:val="both"/>
        <w:rPr>
          <w:rFonts w:ascii="Times New Roman" w:eastAsia="Times New Roman" w:hAnsi="Times New Roman"/>
          <w:sz w:val="24"/>
          <w:szCs w:val="24"/>
        </w:rPr>
      </w:pPr>
    </w:p>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Kartu su pasiūlymu pateikiami šie dokumentai:</w:t>
      </w:r>
    </w:p>
    <w:tbl>
      <w:tblPr>
        <w:tblW w:w="9889"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825"/>
        <w:gridCol w:w="4437"/>
        <w:gridCol w:w="2101"/>
        <w:gridCol w:w="2526"/>
      </w:tblGrid>
      <w:tr w:rsidR="00C32797" w:rsidTr="00C32797">
        <w:tc>
          <w:tcPr>
            <w:tcW w:w="6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Eil.Nr.</w:t>
            </w:r>
          </w:p>
        </w:tc>
        <w:tc>
          <w:tcPr>
            <w:tcW w:w="4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Pateiktų dokumentų pavadinimas</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Dokumento puslapių skaičius</w:t>
            </w: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dokumentas konfidencialus (taip/ne)</w:t>
            </w:r>
          </w:p>
        </w:tc>
      </w:tr>
      <w:tr w:rsidR="00C32797" w:rsidTr="00C32797">
        <w:tc>
          <w:tcPr>
            <w:tcW w:w="674"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4533"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674"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4533"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c>
          <w:tcPr>
            <w:tcW w:w="674"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4533"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bl>
    <w:p w:rsidR="00C32797" w:rsidRDefault="00C32797" w:rsidP="00C3279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*Pastabos: </w:t>
      </w:r>
    </w:p>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Tiekėjui nenurodžius, kokia informacija yra konfidenciali, laikoma, kad konfidencialios informacijos pasiūlyme nėra; </w:t>
      </w:r>
    </w:p>
    <w:p w:rsidR="00C32797" w:rsidRDefault="00C32797" w:rsidP="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Jei visas pasiūlymas pasirašomas saugiu elektroniniu parašu, šio dokumento atskirai pasirašyti neprivaloma.</w:t>
      </w:r>
    </w:p>
    <w:p w:rsidR="00C32797" w:rsidRDefault="00C32797" w:rsidP="00C32797">
      <w:pPr>
        <w:spacing w:after="0" w:line="240" w:lineRule="auto"/>
        <w:jc w:val="both"/>
        <w:rPr>
          <w:rFonts w:ascii="Times New Roman" w:eastAsia="Times New Roman" w:hAnsi="Times New Roman"/>
          <w:sz w:val="24"/>
          <w:szCs w:val="24"/>
        </w:rPr>
      </w:pPr>
    </w:p>
    <w:p w:rsidR="00C32797" w:rsidRDefault="00C32797" w:rsidP="00C32797">
      <w:pPr>
        <w:spacing w:after="0" w:line="240" w:lineRule="auto"/>
        <w:jc w:val="both"/>
        <w:rPr>
          <w:rFonts w:ascii="Times New Roman" w:eastAsia="Times New Roman" w:hAnsi="Times New Roman"/>
          <w:sz w:val="24"/>
          <w:szCs w:val="24"/>
        </w:rPr>
      </w:pPr>
    </w:p>
    <w:tbl>
      <w:tblPr>
        <w:tblW w:w="9828" w:type="dxa"/>
        <w:tblBorders>
          <w:bottom w:val="single" w:sz="4" w:space="0" w:color="00000A"/>
          <w:insideH w:val="single" w:sz="4" w:space="0" w:color="00000A"/>
        </w:tblBorders>
        <w:tblLook w:val="04A0" w:firstRow="1" w:lastRow="0" w:firstColumn="1" w:lastColumn="0" w:noHBand="0" w:noVBand="1"/>
      </w:tblPr>
      <w:tblGrid>
        <w:gridCol w:w="3284"/>
        <w:gridCol w:w="603"/>
        <w:gridCol w:w="1990"/>
        <w:gridCol w:w="694"/>
        <w:gridCol w:w="2618"/>
        <w:gridCol w:w="639"/>
      </w:tblGrid>
      <w:tr w:rsidR="00C32797" w:rsidTr="00C32797">
        <w:trPr>
          <w:trHeight w:val="285"/>
        </w:trPr>
        <w:tc>
          <w:tcPr>
            <w:tcW w:w="3284" w:type="dxa"/>
            <w:tcBorders>
              <w:top w:val="nil"/>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603" w:type="dxa"/>
            <w:tcBorders>
              <w:top w:val="nil"/>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990" w:type="dxa"/>
            <w:tcBorders>
              <w:top w:val="nil"/>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694" w:type="dxa"/>
            <w:tcBorders>
              <w:top w:val="nil"/>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2618" w:type="dxa"/>
            <w:tcBorders>
              <w:top w:val="nil"/>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639" w:type="dxa"/>
            <w:tcBorders>
              <w:top w:val="nil"/>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r w:rsidR="00C32797" w:rsidTr="00C32797">
        <w:trPr>
          <w:trHeight w:val="186"/>
        </w:trPr>
        <w:tc>
          <w:tcPr>
            <w:tcW w:w="3284" w:type="dxa"/>
            <w:tcBorders>
              <w:top w:val="single" w:sz="4" w:space="0" w:color="00000A"/>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(tiekėjo arba jo įgalioto asmens pareigų pavadinimas)</w:t>
            </w:r>
          </w:p>
          <w:p w:rsidR="00C32797" w:rsidRDefault="00C32797">
            <w:pPr>
              <w:spacing w:after="0" w:line="240" w:lineRule="auto"/>
              <w:jc w:val="both"/>
              <w:rPr>
                <w:rFonts w:ascii="Times New Roman" w:eastAsia="Times New Roman" w:hAnsi="Times New Roman"/>
                <w:sz w:val="24"/>
                <w:szCs w:val="24"/>
              </w:rPr>
            </w:pPr>
          </w:p>
        </w:tc>
        <w:tc>
          <w:tcPr>
            <w:tcW w:w="603" w:type="dxa"/>
            <w:tcBorders>
              <w:top w:val="single" w:sz="4" w:space="0" w:color="00000A"/>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1990" w:type="dxa"/>
            <w:tcBorders>
              <w:top w:val="single" w:sz="4" w:space="0" w:color="00000A"/>
              <w:left w:val="nil"/>
              <w:bottom w:val="single" w:sz="4" w:space="0" w:color="00000A"/>
              <w:right w:val="nil"/>
            </w:tcBorders>
            <w:shd w:val="clear" w:color="auto" w:fill="FFFFFF"/>
            <w:hideMark/>
          </w:tcPr>
          <w:p w:rsidR="00C32797" w:rsidRDefault="00C32797">
            <w:pPr>
              <w:spacing w:after="0" w:line="240" w:lineRule="auto"/>
              <w:jc w:val="both"/>
            </w:pPr>
            <w:r>
              <w:rPr>
                <w:rFonts w:ascii="Times New Roman" w:eastAsia="Times New Roman" w:hAnsi="Times New Roman"/>
                <w:sz w:val="24"/>
                <w:szCs w:val="24"/>
              </w:rPr>
              <w:t>(parašas)</w:t>
            </w:r>
            <w:r>
              <w:rPr>
                <w:rFonts w:ascii="Times New Roman" w:eastAsia="Times New Roman" w:hAnsi="Times New Roman"/>
                <w:i/>
                <w:sz w:val="24"/>
                <w:szCs w:val="24"/>
              </w:rPr>
              <w:t xml:space="preserve"> </w:t>
            </w:r>
          </w:p>
        </w:tc>
        <w:tc>
          <w:tcPr>
            <w:tcW w:w="694" w:type="dxa"/>
            <w:tcBorders>
              <w:top w:val="single" w:sz="4" w:space="0" w:color="00000A"/>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c>
          <w:tcPr>
            <w:tcW w:w="2618" w:type="dxa"/>
            <w:tcBorders>
              <w:top w:val="single" w:sz="4" w:space="0" w:color="00000A"/>
              <w:left w:val="nil"/>
              <w:bottom w:val="single" w:sz="4" w:space="0" w:color="00000A"/>
              <w:right w:val="nil"/>
            </w:tcBorders>
            <w:shd w:val="clear" w:color="auto" w:fill="FFFFFF"/>
            <w:hideMark/>
          </w:tcPr>
          <w:p w:rsidR="00C32797" w:rsidRDefault="00C32797">
            <w:pPr>
              <w:spacing w:after="0" w:line="240" w:lineRule="auto"/>
              <w:jc w:val="both"/>
            </w:pPr>
            <w:r>
              <w:rPr>
                <w:rFonts w:ascii="Times New Roman" w:eastAsia="Times New Roman" w:hAnsi="Times New Roman"/>
                <w:sz w:val="24"/>
                <w:szCs w:val="24"/>
              </w:rPr>
              <w:t>(vardas ir pavardė)</w:t>
            </w:r>
            <w:r>
              <w:rPr>
                <w:rFonts w:ascii="Times New Roman" w:eastAsia="Times New Roman" w:hAnsi="Times New Roman"/>
                <w:i/>
                <w:sz w:val="24"/>
                <w:szCs w:val="24"/>
              </w:rPr>
              <w:t xml:space="preserve"> </w:t>
            </w:r>
          </w:p>
        </w:tc>
        <w:tc>
          <w:tcPr>
            <w:tcW w:w="639" w:type="dxa"/>
            <w:tcBorders>
              <w:top w:val="single" w:sz="4" w:space="0" w:color="00000A"/>
              <w:left w:val="nil"/>
              <w:bottom w:val="single" w:sz="4" w:space="0" w:color="00000A"/>
              <w:right w:val="nil"/>
            </w:tcBorders>
            <w:shd w:val="clear" w:color="auto" w:fill="FFFFFF"/>
          </w:tcPr>
          <w:p w:rsidR="00C32797" w:rsidRDefault="00C32797">
            <w:pPr>
              <w:spacing w:after="0" w:line="240" w:lineRule="auto"/>
              <w:jc w:val="both"/>
              <w:rPr>
                <w:rFonts w:ascii="Times New Roman" w:eastAsia="Times New Roman" w:hAnsi="Times New Roman"/>
                <w:sz w:val="24"/>
                <w:szCs w:val="24"/>
              </w:rPr>
            </w:pPr>
          </w:p>
        </w:tc>
      </w:tr>
    </w:tbl>
    <w:p w:rsidR="00C32797" w:rsidRDefault="00C32797" w:rsidP="00C32797">
      <w:pPr>
        <w:spacing w:after="0" w:line="240" w:lineRule="auto"/>
        <w:ind w:left="6946"/>
        <w:jc w:val="both"/>
        <w:rPr>
          <w:rFonts w:ascii="Times New Roman" w:hAnsi="Times New Roman"/>
          <w:sz w:val="24"/>
          <w:szCs w:val="24"/>
          <w:highlight w:val="yellow"/>
        </w:rPr>
      </w:pPr>
    </w:p>
    <w:p w:rsidR="00C32797" w:rsidRDefault="00C32797" w:rsidP="00C32797">
      <w:pPr>
        <w:spacing w:after="0" w:line="240" w:lineRule="auto"/>
        <w:ind w:left="6946"/>
        <w:jc w:val="both"/>
        <w:rPr>
          <w:rFonts w:ascii="Times New Roman" w:hAnsi="Times New Roman"/>
          <w:sz w:val="24"/>
          <w:szCs w:val="24"/>
          <w:highlight w:val="yellow"/>
        </w:rPr>
      </w:pPr>
    </w:p>
    <w:p w:rsidR="00C32797" w:rsidRDefault="00C32797" w:rsidP="00C32797">
      <w:pPr>
        <w:spacing w:after="0" w:line="240" w:lineRule="auto"/>
        <w:ind w:left="6946"/>
        <w:jc w:val="both"/>
        <w:rPr>
          <w:rFonts w:ascii="Times New Roman" w:hAnsi="Times New Roman"/>
          <w:sz w:val="24"/>
          <w:szCs w:val="24"/>
          <w:highlight w:val="yellow"/>
        </w:rPr>
      </w:pPr>
    </w:p>
    <w:p w:rsidR="00C32797" w:rsidRDefault="00C32797" w:rsidP="00C32797">
      <w:pPr>
        <w:spacing w:after="0" w:line="240" w:lineRule="auto"/>
        <w:rPr>
          <w:rFonts w:ascii="Times New Roman" w:hAnsi="Times New Roman"/>
          <w:sz w:val="24"/>
          <w:szCs w:val="24"/>
        </w:rPr>
      </w:pPr>
      <w:r>
        <w:rPr>
          <w:rFonts w:ascii="Times New Roman" w:hAnsi="Times New Roman"/>
          <w:sz w:val="24"/>
          <w:szCs w:val="24"/>
        </w:rPr>
        <w:br w:type="page"/>
      </w:r>
    </w:p>
    <w:p w:rsidR="00C32797" w:rsidRDefault="00C32797" w:rsidP="00C32797">
      <w:pPr>
        <w:spacing w:after="0" w:line="240" w:lineRule="auto"/>
        <w:ind w:left="6946"/>
        <w:jc w:val="both"/>
        <w:rPr>
          <w:rFonts w:ascii="Times New Roman" w:hAnsi="Times New Roman"/>
          <w:sz w:val="24"/>
          <w:szCs w:val="24"/>
        </w:rPr>
      </w:pPr>
      <w:r>
        <w:rPr>
          <w:rFonts w:ascii="Times New Roman" w:hAnsi="Times New Roman"/>
          <w:sz w:val="24"/>
          <w:szCs w:val="24"/>
        </w:rPr>
        <w:lastRenderedPageBreak/>
        <w:t>Konkurso sąlygų 2 priedas</w:t>
      </w:r>
    </w:p>
    <w:p w:rsidR="00C32797" w:rsidRDefault="00C32797" w:rsidP="00C32797">
      <w:pPr>
        <w:spacing w:after="0" w:line="240" w:lineRule="auto"/>
        <w:jc w:val="center"/>
        <w:rPr>
          <w:rFonts w:ascii="Times New Roman" w:hAnsi="Times New Roman"/>
          <w:b/>
        </w:rPr>
      </w:pPr>
    </w:p>
    <w:p w:rsidR="00C32797" w:rsidRDefault="00C32797" w:rsidP="00C32797">
      <w:pPr>
        <w:pStyle w:val="Standard"/>
        <w:ind w:right="283"/>
        <w:jc w:val="both"/>
        <w:rPr>
          <w:i/>
        </w:rPr>
      </w:pPr>
    </w:p>
    <w:p w:rsidR="00C32797" w:rsidRDefault="00C32797" w:rsidP="00C32797">
      <w:pPr>
        <w:spacing w:after="0" w:line="36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BIBLIOTEKOS IŠTEKLIŲ VALDYMO ĮRANGOS </w:t>
      </w:r>
    </w:p>
    <w:p w:rsidR="00C32797" w:rsidRDefault="00C32797" w:rsidP="00C32797">
      <w:pPr>
        <w:spacing w:after="0" w:line="36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techninė specifikacija</w:t>
      </w:r>
    </w:p>
    <w:p w:rsidR="00C32797" w:rsidRDefault="00C32797" w:rsidP="00B30556">
      <w:pPr>
        <w:pStyle w:val="Sraopastraipa"/>
        <w:numPr>
          <w:ilvl w:val="0"/>
          <w:numId w:val="1"/>
        </w:numPr>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t>Pagrindinė informacija ir sąvokos</w:t>
      </w:r>
    </w:p>
    <w:p w:rsidR="00C32797" w:rsidRDefault="00C32797" w:rsidP="00B30556">
      <w:pPr>
        <w:numPr>
          <w:ilvl w:val="1"/>
          <w:numId w:val="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Užsakovas – Šiaulių valstybinė kolegija, kodas 111968241, Aušros al. 40, LT-76241 Šiauliai.</w:t>
      </w:r>
    </w:p>
    <w:p w:rsidR="00C32797" w:rsidRDefault="00C32797" w:rsidP="00B30556">
      <w:pPr>
        <w:numPr>
          <w:ilvl w:val="1"/>
          <w:numId w:val="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Projektas – „Šiaulių valstybinės kolegijos biomedicinos ir technologijos mokslų studijų sričių bazės modernizavimas bei sveikatinimo erdvių atnaujinimas“, projekto Nr. 09.1.1-CPVA-V-720-04-0003.</w:t>
      </w:r>
    </w:p>
    <w:p w:rsidR="00C32797" w:rsidRDefault="00C32797" w:rsidP="00B30556">
      <w:pPr>
        <w:pStyle w:val="Sraopastraipa"/>
        <w:numPr>
          <w:ilvl w:val="1"/>
          <w:numId w:val="1"/>
        </w:numPr>
        <w:spacing w:after="0" w:line="360" w:lineRule="auto"/>
        <w:ind w:left="0" w:firstLine="0"/>
        <w:jc w:val="both"/>
        <w:rPr>
          <w:sz w:val="24"/>
          <w:szCs w:val="24"/>
        </w:rPr>
      </w:pPr>
      <w:r>
        <w:rPr>
          <w:rFonts w:ascii="Times New Roman" w:hAnsi="Times New Roman" w:cs="Times New Roman"/>
          <w:sz w:val="24"/>
          <w:szCs w:val="24"/>
        </w:rPr>
        <w:t xml:space="preserve">Perkama prekė  – </w:t>
      </w:r>
      <w:r>
        <w:rPr>
          <w:rFonts w:ascii="Times New Roman" w:eastAsia="Times New Roman" w:hAnsi="Times New Roman" w:cs="Times New Roman"/>
          <w:sz w:val="24"/>
          <w:szCs w:val="24"/>
        </w:rPr>
        <w:t>Bibliotekos išteklių valdymo įranga.</w:t>
      </w:r>
    </w:p>
    <w:p w:rsidR="00C32797" w:rsidRDefault="00C32797" w:rsidP="00C3279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Minimalūs bendrieji sisteminiai reikalavimai</w:t>
      </w:r>
    </w:p>
    <w:p w:rsidR="00C32797" w:rsidRDefault="00C32797" w:rsidP="00C327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2.1. Ši techninė specifikacija nustato bendruosius sisteminius reikalavimus Šiaulių valstybinės kolegijos Verslo ir technologijų fakulteto (VTF) bibliotekos, esančios adresu Aušros al. 40, Šiauliuose ir Sveikatos priežiūros fakulteto (SPF) bibliotekos, esančios adresu K. M. Čiurlionio g. 16 A, Šiauliuose, RFID cirkuliacijos procesų valdymo sistemai (toliau –</w:t>
      </w:r>
      <w:r w:rsidR="00774545">
        <w:rPr>
          <w:rFonts w:ascii="Times New Roman" w:hAnsi="Times New Roman" w:cs="Times New Roman"/>
          <w:bCs/>
          <w:sz w:val="24"/>
          <w:szCs w:val="24"/>
        </w:rPr>
        <w:t xml:space="preserve"> </w:t>
      </w:r>
      <w:r>
        <w:rPr>
          <w:rFonts w:ascii="Times New Roman" w:hAnsi="Times New Roman" w:cs="Times New Roman"/>
          <w:bCs/>
          <w:sz w:val="24"/>
          <w:szCs w:val="24"/>
        </w:rPr>
        <w:t xml:space="preserve">Sistema), Sistemos sudėtį, įrangos kiekius ir techninių reikalavimų visumą, kuriai turi pilnai atitikti diegiama Sistema. </w:t>
      </w:r>
    </w:p>
    <w:p w:rsidR="00C32797" w:rsidRDefault="00C32797" w:rsidP="00C327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 Sistemos projektiniai sprendiniai ir darbai turi būti paruošti vadovaujantis galiojančia normatyvine ir įrangos gamintojo dokumentacija bei taisyklėmis, reglamentuojančiomis elektros įrenginių, apsaugos, elektroninių ryšių ir informacinių sistemų projektavimą, įrengimą ir informacinių sistemų saugos užtikrinimą.</w:t>
      </w:r>
    </w:p>
    <w:p w:rsidR="00C32797" w:rsidRPr="006B4EF9" w:rsidRDefault="00C32797" w:rsidP="00C32797">
      <w:pPr>
        <w:spacing w:after="0" w:line="360" w:lineRule="auto"/>
        <w:jc w:val="both"/>
        <w:rPr>
          <w:rFonts w:ascii="Times New Roman" w:hAnsi="Times New Roman" w:cs="Times New Roman"/>
          <w:bCs/>
          <w:color w:val="auto"/>
          <w:sz w:val="24"/>
          <w:szCs w:val="24"/>
        </w:rPr>
      </w:pPr>
      <w:r w:rsidRPr="006B4EF9">
        <w:rPr>
          <w:rFonts w:ascii="Times New Roman" w:hAnsi="Times New Roman" w:cs="Times New Roman"/>
          <w:bCs/>
          <w:sz w:val="24"/>
          <w:szCs w:val="24"/>
        </w:rPr>
        <w:t xml:space="preserve">2.3. Sistema turi būti integruota su bibliotekose naudojama </w:t>
      </w:r>
      <w:r w:rsidR="001A1DE7" w:rsidRPr="006B4EF9">
        <w:rPr>
          <w:rFonts w:ascii="Times New Roman" w:hAnsi="Times New Roman" w:cs="Times New Roman"/>
          <w:sz w:val="24"/>
          <w:szCs w:val="24"/>
        </w:rPr>
        <w:t xml:space="preserve">ALEPH 500 </w:t>
      </w:r>
      <w:r w:rsidRPr="006B4EF9">
        <w:rPr>
          <w:rFonts w:ascii="Times New Roman" w:hAnsi="Times New Roman" w:cs="Times New Roman"/>
          <w:bCs/>
          <w:sz w:val="24"/>
          <w:szCs w:val="24"/>
        </w:rPr>
        <w:t>informacine sistema (toliau – IS). Siūlomoje Sistemoje panaudoti techniniai sprendimai ir pasiūlyme nurodyti visi pagrindinės techninės įrangos modeliai, funkcionuojantys kaip vieninga sistema, užtikrinanti pilną funkcijų, susijusių su skaitytojų aptarnavimu, savitarna, dokumentų išdavimu ir grąžinimu bei jų apsauga,</w:t>
      </w:r>
      <w:r w:rsidRPr="006B4EF9">
        <w:rPr>
          <w:rFonts w:ascii="Times New Roman" w:hAnsi="Times New Roman" w:cs="Times New Roman"/>
          <w:bCs/>
          <w:color w:val="auto"/>
          <w:sz w:val="24"/>
          <w:szCs w:val="24"/>
        </w:rPr>
        <w:t xml:space="preserve"> turi būti Tiekėjo panaudoti analogiškos paskirties Sistemoje, įdiegtoje ar diegiamoje bent vienoje bibliotekoje. Tiekėjas kartu su pasiūlymu turi nurodyti kokioje bibliotekoje yra įdiegta ar diegiama tokia Sistema.</w:t>
      </w:r>
    </w:p>
    <w:p w:rsidR="00C32797" w:rsidRPr="001A1DE7" w:rsidRDefault="00C32797" w:rsidP="00C32797">
      <w:pPr>
        <w:spacing w:after="0" w:line="360" w:lineRule="auto"/>
        <w:jc w:val="both"/>
        <w:rPr>
          <w:rFonts w:ascii="Times New Roman" w:hAnsi="Times New Roman" w:cs="Times New Roman"/>
          <w:bCs/>
          <w:color w:val="auto"/>
          <w:sz w:val="24"/>
          <w:szCs w:val="24"/>
        </w:rPr>
      </w:pPr>
      <w:r w:rsidRPr="001A1DE7">
        <w:rPr>
          <w:rFonts w:ascii="Times New Roman" w:hAnsi="Times New Roman" w:cs="Times New Roman"/>
          <w:bCs/>
          <w:color w:val="auto"/>
          <w:sz w:val="24"/>
          <w:szCs w:val="24"/>
        </w:rPr>
        <w:t xml:space="preserve">2.4. Sistemoje turi būti panaudota RFID HF technologija, Sistemos techniniai parametrai ir sprendimai turi būti suderinami su </w:t>
      </w:r>
      <w:r w:rsidR="001A1DE7" w:rsidRPr="001A1DE7">
        <w:rPr>
          <w:rFonts w:ascii="Times New Roman" w:hAnsi="Times New Roman" w:cs="Times New Roman"/>
          <w:bCs/>
          <w:color w:val="auto"/>
          <w:sz w:val="24"/>
          <w:szCs w:val="24"/>
        </w:rPr>
        <w:t>Š</w:t>
      </w:r>
      <w:r w:rsidR="001A1DE7" w:rsidRPr="001A1DE7">
        <w:rPr>
          <w:rFonts w:ascii="Times New Roman" w:hAnsi="Times New Roman" w:cs="Times New Roman"/>
          <w:sz w:val="24"/>
          <w:szCs w:val="24"/>
        </w:rPr>
        <w:t xml:space="preserve">iaulių universiteto bibliotekoje integruota bibliotekos sistema ALEPH 500 </w:t>
      </w:r>
      <w:r w:rsidRPr="001A1DE7">
        <w:rPr>
          <w:rFonts w:ascii="Times New Roman" w:hAnsi="Times New Roman" w:cs="Times New Roman"/>
          <w:bCs/>
          <w:color w:val="auto"/>
          <w:sz w:val="24"/>
          <w:szCs w:val="24"/>
        </w:rPr>
        <w:t xml:space="preserve">bei </w:t>
      </w:r>
      <w:r w:rsidR="001A1DE7" w:rsidRPr="001A1DE7">
        <w:rPr>
          <w:rFonts w:ascii="Times New Roman" w:hAnsi="Times New Roman" w:cs="Times New Roman"/>
          <w:sz w:val="24"/>
          <w:szCs w:val="24"/>
        </w:rPr>
        <w:t xml:space="preserve">Šiaulių apskrities Povilo Višinskio viešojoje bibliotekoje </w:t>
      </w:r>
      <w:r w:rsidR="001A1DE7" w:rsidRPr="001A1DE7">
        <w:rPr>
          <w:rStyle w:val="gmail-algo-summary"/>
          <w:rFonts w:ascii="Times New Roman" w:hAnsi="Times New Roman" w:cs="Times New Roman"/>
          <w:sz w:val="24"/>
          <w:szCs w:val="24"/>
        </w:rPr>
        <w:t>integruota  informacine sistema</w:t>
      </w:r>
      <w:r w:rsidR="001A1DE7" w:rsidRPr="001A1DE7">
        <w:rPr>
          <w:rStyle w:val="gmail-algo-summary"/>
          <w:sz w:val="24"/>
          <w:szCs w:val="24"/>
        </w:rPr>
        <w:t xml:space="preserve"> </w:t>
      </w:r>
      <w:r w:rsidR="001A1DE7" w:rsidRPr="001A1DE7">
        <w:rPr>
          <w:rStyle w:val="gmail-algo-summary"/>
          <w:rFonts w:ascii="Times New Roman" w:hAnsi="Times New Roman" w:cs="Times New Roman"/>
          <w:bCs/>
          <w:sz w:val="24"/>
          <w:szCs w:val="24"/>
        </w:rPr>
        <w:t>LIBIS</w:t>
      </w:r>
      <w:r w:rsidRPr="001A1DE7">
        <w:rPr>
          <w:rFonts w:ascii="Times New Roman" w:hAnsi="Times New Roman" w:cs="Times New Roman"/>
          <w:bCs/>
          <w:color w:val="auto"/>
          <w:sz w:val="24"/>
          <w:szCs w:val="24"/>
        </w:rPr>
        <w:t xml:space="preserve">. </w:t>
      </w:r>
    </w:p>
    <w:p w:rsidR="00C32797" w:rsidRDefault="00C32797" w:rsidP="00C32797">
      <w:pP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2.5. Sistema ir jos sudedamosios dalys turi pilnai atitikti lentelėse išvardintų fizinių, techninių bei funkcinių parametrų visumai. Kartu su pasiūlymu Tiekėjas turi pateikti siūlomos Sistemos bei jos sudedamųjų dalių atitiktį kiekvieno TS punkto reikalavimams patvirtinančių gamintojo dokumentų kopijas, kiekvienam TS punktui nurodant atitiktį patvirtinančio dokumento pavadinimą ir lapo ar punkto numerį. </w:t>
      </w:r>
    </w:p>
    <w:p w:rsidR="00C32797" w:rsidRDefault="00C32797" w:rsidP="00C32797">
      <w:pP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2.6. Tiekėjas turi pateikti visą reikiamą techninę ir programinę įrangą, įskaitant ir atskirai neįvardintą, kuri yra techniškai ar technologiškai būtina šioje TS nurodytam Sis</w:t>
      </w:r>
      <w:r w:rsidR="00EE5790">
        <w:rPr>
          <w:rFonts w:ascii="Times New Roman" w:hAnsi="Times New Roman" w:cs="Times New Roman"/>
          <w:bCs/>
          <w:color w:val="auto"/>
          <w:sz w:val="24"/>
          <w:szCs w:val="24"/>
        </w:rPr>
        <w:t>temos funkcionalumui užtikrinti kartu pateikiant įrangos naudojimo instrukciją lietuvių kalba.</w:t>
      </w:r>
    </w:p>
    <w:p w:rsidR="00C32797" w:rsidRDefault="00C32797" w:rsidP="00C32797">
      <w:pP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2.7. Prieš pradedant Sistemos įrengimo darbus, turi būti parengtas techninis darbo projektas ir suderintas su Užsakovu.</w:t>
      </w:r>
    </w:p>
    <w:p w:rsidR="00C32797" w:rsidRDefault="00C32797" w:rsidP="00C32797">
      <w:pP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2.8. Sistemos techninei įrangai turi būti suteikiama ne mažesnė kaip 24 mėnesių garantija.</w:t>
      </w:r>
    </w:p>
    <w:p w:rsidR="00C32797" w:rsidRDefault="00C32797" w:rsidP="00C32797">
      <w:pP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2.9. Techninė įranga turi būti nauja</w:t>
      </w:r>
      <w:r w:rsidR="002926DC">
        <w:rPr>
          <w:rFonts w:ascii="Times New Roman" w:hAnsi="Times New Roman" w:cs="Times New Roman"/>
          <w:bCs/>
          <w:color w:val="auto"/>
          <w:sz w:val="24"/>
          <w:szCs w:val="24"/>
        </w:rPr>
        <w:t>, turi būti ženklinta CE ženklu ir pristatant prekę turi būti pateiktas CE sertifikatas</w:t>
      </w:r>
      <w:r>
        <w:rPr>
          <w:rFonts w:ascii="Times New Roman" w:hAnsi="Times New Roman" w:cs="Times New Roman"/>
          <w:bCs/>
          <w:color w:val="auto"/>
          <w:sz w:val="24"/>
          <w:szCs w:val="24"/>
        </w:rPr>
        <w:t>.</w:t>
      </w:r>
    </w:p>
    <w:p w:rsidR="00C32797" w:rsidRDefault="00C32797" w:rsidP="00C32797">
      <w:pP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2.10. Sistemos įrangos elektromagnetinis suderinamumas turi atitikti RTTE ir EMC direktyvų reikalavimams. Kartu su pasiūlymu Tiekėjas turi pateikti tai patvirtinančius dokumentus.</w:t>
      </w:r>
    </w:p>
    <w:p w:rsidR="008B765B" w:rsidRPr="008B765B" w:rsidRDefault="008B765B" w:rsidP="008B765B">
      <w:pPr>
        <w:tabs>
          <w:tab w:val="left" w:pos="709"/>
        </w:tabs>
        <w:spacing w:after="0" w:line="360" w:lineRule="auto"/>
        <w:contextualSpacing/>
        <w:jc w:val="both"/>
        <w:rPr>
          <w:rFonts w:ascii="Times New Roman" w:eastAsia="Times New Roman" w:hAnsi="Times New Roman" w:cs="Times New Roman"/>
          <w:color w:val="auto"/>
          <w:sz w:val="24"/>
          <w:szCs w:val="24"/>
          <w:lang w:eastAsia="lt-LT"/>
        </w:rPr>
      </w:pPr>
      <w:r w:rsidRPr="008B765B">
        <w:rPr>
          <w:rFonts w:ascii="Times New Roman" w:hAnsi="Times New Roman" w:cs="Times New Roman"/>
          <w:bCs/>
          <w:color w:val="auto"/>
          <w:sz w:val="24"/>
          <w:szCs w:val="24"/>
        </w:rPr>
        <w:t xml:space="preserve">2.11. </w:t>
      </w:r>
      <w:r>
        <w:rPr>
          <w:rFonts w:ascii="Times New Roman" w:hAnsi="Times New Roman" w:cs="Times New Roman"/>
          <w:bCs/>
          <w:color w:val="auto"/>
          <w:sz w:val="24"/>
          <w:szCs w:val="24"/>
        </w:rPr>
        <w:t>J</w:t>
      </w:r>
      <w:r w:rsidRPr="008B765B">
        <w:rPr>
          <w:rFonts w:ascii="Times New Roman" w:eastAsia="Times New Roman" w:hAnsi="Times New Roman" w:cs="Times New Roman"/>
          <w:color w:val="auto"/>
          <w:sz w:val="24"/>
          <w:szCs w:val="24"/>
          <w:lang w:eastAsia="lt-LT"/>
        </w:rPr>
        <w:t>eigu specifikacijoje nurodomas konkretus modelis ar šaltinis, konkretus procesas ar prekės ženklas, patentas, tipas, konkreti kilmė ar gamyba, gali būti pateikiamas lygiagretis objektas nurodytajam.</w:t>
      </w:r>
    </w:p>
    <w:p w:rsidR="008B765B" w:rsidRPr="008B765B" w:rsidRDefault="008B765B" w:rsidP="008B765B">
      <w:pPr>
        <w:tabs>
          <w:tab w:val="left" w:pos="709"/>
        </w:tabs>
        <w:spacing w:after="0" w:line="360" w:lineRule="auto"/>
        <w:contextualSpacing/>
        <w:jc w:val="both"/>
        <w:rPr>
          <w:rFonts w:ascii="Times New Roman" w:eastAsia="Times New Roman" w:hAnsi="Times New Roman" w:cs="Times New Roman"/>
          <w:color w:val="auto"/>
          <w:sz w:val="24"/>
          <w:szCs w:val="24"/>
          <w:lang w:eastAsia="lt-LT"/>
        </w:rPr>
      </w:pPr>
      <w:r>
        <w:rPr>
          <w:rFonts w:ascii="Times New Roman" w:eastAsia="Times New Roman" w:hAnsi="Times New Roman" w:cs="Times New Roman"/>
          <w:color w:val="auto"/>
          <w:sz w:val="24"/>
          <w:szCs w:val="24"/>
          <w:lang w:eastAsia="lt-LT"/>
        </w:rPr>
        <w:t xml:space="preserve">2.12. </w:t>
      </w:r>
      <w:r w:rsidRPr="008B765B">
        <w:rPr>
          <w:rFonts w:ascii="Times New Roman" w:eastAsia="Times New Roman" w:hAnsi="Times New Roman" w:cs="Times New Roman"/>
          <w:color w:val="auto"/>
          <w:sz w:val="24"/>
          <w:szCs w:val="24"/>
          <w:lang w:eastAsia="lt-LT"/>
        </w:rPr>
        <w:t xml:space="preserve">Pasiūlymo techninės specifikacijos lentelėje turi būti užpildytos visų siūlomų prekių parametrų eilutės, tiksliai nurodant siūlomų prekių techninius, funkcinius parametrus ir jų reikšmes. </w:t>
      </w:r>
    </w:p>
    <w:p w:rsidR="00C32797" w:rsidRDefault="00C32797" w:rsidP="00C32797">
      <w:pPr>
        <w:autoSpaceDN w:val="0"/>
        <w:spacing w:before="360" w:after="120" w:line="240" w:lineRule="auto"/>
        <w:jc w:val="both"/>
        <w:rPr>
          <w:rFonts w:ascii="Times New Roman" w:eastAsia="Times New Roman" w:hAnsi="Times New Roman" w:cs="Times New Roman"/>
          <w:b/>
          <w:bCs/>
          <w:color w:val="auto"/>
          <w:sz w:val="24"/>
          <w:szCs w:val="24"/>
          <w:lang w:eastAsia="lt-LT"/>
        </w:rPr>
      </w:pPr>
      <w:r>
        <w:rPr>
          <w:rFonts w:ascii="Times New Roman" w:hAnsi="Times New Roman" w:cs="Times New Roman"/>
          <w:b/>
          <w:bCs/>
          <w:color w:val="auto"/>
          <w:sz w:val="24"/>
          <w:szCs w:val="24"/>
        </w:rPr>
        <w:t>3.</w:t>
      </w:r>
      <w:r>
        <w:rPr>
          <w:rFonts w:ascii="Times New Roman" w:eastAsia="Times New Roman" w:hAnsi="Times New Roman" w:cs="Times New Roman"/>
          <w:b/>
          <w:bCs/>
          <w:color w:val="auto"/>
          <w:sz w:val="24"/>
          <w:szCs w:val="24"/>
          <w:lang w:eastAsia="lt-LT"/>
        </w:rPr>
        <w:t xml:space="preserve"> Sistemos sudėtis </w:t>
      </w:r>
    </w:p>
    <w:p w:rsidR="00C32797" w:rsidRDefault="00C32797"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989"/>
        <w:gridCol w:w="1657"/>
        <w:gridCol w:w="1422"/>
      </w:tblGrid>
      <w:tr w:rsidR="00C32797" w:rsidTr="00774545">
        <w:trPr>
          <w:trHeight w:val="180"/>
        </w:trPr>
        <w:tc>
          <w:tcPr>
            <w:tcW w:w="704" w:type="dxa"/>
            <w:vMerge w:val="restart"/>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right="-108"/>
              <w:rPr>
                <w:rFonts w:ascii="Times New Roman" w:eastAsia="Times New Roman" w:hAnsi="Times New Roman" w:cs="Times New Roman"/>
                <w:color w:val="auto"/>
              </w:rPr>
            </w:pPr>
            <w:r>
              <w:rPr>
                <w:rFonts w:ascii="Times New Roman" w:eastAsia="Times New Roman" w:hAnsi="Times New Roman" w:cs="Times New Roman"/>
                <w:color w:val="auto"/>
              </w:rPr>
              <w:t>Eil. Nr.</w:t>
            </w:r>
          </w:p>
        </w:tc>
        <w:tc>
          <w:tcPr>
            <w:tcW w:w="5989" w:type="dxa"/>
            <w:vMerge w:val="restart"/>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firstLine="720"/>
              <w:jc w:val="center"/>
              <w:rPr>
                <w:rFonts w:ascii="Times New Roman" w:eastAsia="Times New Roman" w:hAnsi="Times New Roman" w:cs="Times New Roman"/>
                <w:color w:val="auto"/>
              </w:rPr>
            </w:pPr>
            <w:r>
              <w:rPr>
                <w:rFonts w:ascii="Times New Roman" w:eastAsia="Times New Roman" w:hAnsi="Times New Roman" w:cs="Times New Roman"/>
                <w:color w:val="auto"/>
              </w:rPr>
              <w:t>Įrangos ir darbų pavadinimas</w:t>
            </w: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Kiekis, vnt./kompl.</w:t>
            </w:r>
          </w:p>
        </w:tc>
      </w:tr>
      <w:tr w:rsidR="00C32797" w:rsidTr="0077454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797" w:rsidRDefault="00C32797">
            <w:pPr>
              <w:spacing w:after="0" w:line="240" w:lineRule="auto"/>
              <w:rPr>
                <w:rFonts w:ascii="Times New Roman" w:eastAsia="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2797" w:rsidRDefault="00C32797">
            <w:pPr>
              <w:spacing w:after="0" w:line="240" w:lineRule="auto"/>
              <w:rPr>
                <w:rFonts w:ascii="Times New Roman" w:eastAsia="Times New Roman" w:hAnsi="Times New Roman" w:cs="Times New Roman"/>
                <w:color w:val="auto"/>
              </w:rPr>
            </w:pP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VTF biblioteka</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SPF biblioteka                                                             </w:t>
            </w:r>
          </w:p>
        </w:tc>
      </w:tr>
      <w:tr w:rsidR="00C32797" w:rsidTr="00774545">
        <w:trPr>
          <w:trHeight w:val="441"/>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32797" w:rsidRDefault="00C32797">
            <w:pPr>
              <w:pStyle w:val="Sraopastraipa"/>
              <w:numPr>
                <w:ilvl w:val="0"/>
                <w:numId w:val="2"/>
              </w:numPr>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ĮRANGA:</w:t>
            </w:r>
          </w:p>
        </w:tc>
        <w:tc>
          <w:tcPr>
            <w:tcW w:w="165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p>
        </w:tc>
        <w:tc>
          <w:tcPr>
            <w:tcW w:w="142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142"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 xml:space="preserve"> Praėjimo knygų apsaugos sistemos komplektas (KAS):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lang w:val="en-US"/>
              </w:rPr>
            </w:pPr>
            <w:r>
              <w:rPr>
                <w:rFonts w:ascii="Times New Roman" w:eastAsia="Times New Roman" w:hAnsi="Times New Roman" w:cs="Times New Roman"/>
                <w:b/>
                <w:color w:val="auto"/>
                <w:lang w:val="en-US"/>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lang w:val="en-US"/>
              </w:rPr>
            </w:pPr>
            <w:r>
              <w:rPr>
                <w:rFonts w:ascii="Times New Roman" w:eastAsia="Times New Roman" w:hAnsi="Times New Roman" w:cs="Times New Roman"/>
                <w:b/>
                <w:color w:val="auto"/>
                <w:lang w:val="en-US"/>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360"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1"/>
                <w:numId w:val="3"/>
              </w:numPr>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Vieno praėjimo knygų apsaugos sistema</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360"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1"/>
                <w:numId w:val="3"/>
              </w:numPr>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UPS varteliams 420 VA</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360"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1"/>
                <w:numId w:val="3"/>
              </w:numPr>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Durų automatika</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142"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2.</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 xml:space="preserve"> Personalo darbo vietos įrangos komplektas (PDV):</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lang w:val="en-US"/>
              </w:rPr>
            </w:pPr>
            <w:r>
              <w:rPr>
                <w:rFonts w:ascii="Times New Roman" w:eastAsia="Times New Roman" w:hAnsi="Times New Roman" w:cs="Times New Roman"/>
                <w:b/>
                <w:color w:val="auto"/>
                <w:lang w:val="en-US"/>
              </w:rPr>
              <w:t>3</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lang w:val="en-US"/>
              </w:rPr>
            </w:pPr>
            <w:r>
              <w:rPr>
                <w:rFonts w:ascii="Times New Roman" w:eastAsia="Times New Roman" w:hAnsi="Times New Roman" w:cs="Times New Roman"/>
                <w:b/>
                <w:color w:val="auto"/>
                <w:lang w:val="en-US"/>
              </w:rPr>
              <w:t>2</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1"/>
                <w:numId w:val="4"/>
              </w:numPr>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Personalo darbo stotis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lang w:val="en-US"/>
              </w:rPr>
            </w:pPr>
            <w:r>
              <w:rPr>
                <w:rFonts w:ascii="Times New Roman" w:eastAsia="Times New Roman" w:hAnsi="Times New Roman" w:cs="Times New Roman"/>
                <w:b/>
                <w:color w:val="auto"/>
                <w:lang w:val="en-US"/>
              </w:rPr>
              <w:t>3</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lang w:val="en-US"/>
              </w:rPr>
            </w:pPr>
            <w:r>
              <w:rPr>
                <w:rFonts w:ascii="Times New Roman" w:eastAsia="Times New Roman" w:hAnsi="Times New Roman" w:cs="Times New Roman"/>
                <w:b/>
                <w:color w:val="auto"/>
                <w:lang w:val="en-US"/>
              </w:rPr>
              <w:t>2</w:t>
            </w:r>
          </w:p>
        </w:tc>
      </w:tr>
      <w:tr w:rsidR="00C32797" w:rsidTr="00774545">
        <w:trPr>
          <w:trHeight w:val="325"/>
        </w:trPr>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1"/>
                <w:numId w:val="4"/>
              </w:numPr>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Brūkšninio kodo skeneris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3</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1"/>
                <w:numId w:val="4"/>
              </w:numPr>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Kompiuteris darbo stočiai</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3</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1"/>
                <w:numId w:val="4"/>
              </w:numPr>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Monitorius darbo stočiai</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3</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142"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3.</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Savitarnos knygų išdavimo/grąžinimo įrangos komplektas (SIG):</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1"/>
                <w:numId w:val="5"/>
              </w:numPr>
              <w:tabs>
                <w:tab w:val="left" w:pos="606"/>
              </w:tabs>
              <w:autoSpaceDE w:val="0"/>
              <w:autoSpaceDN w:val="0"/>
              <w:adjustRightInd w:val="0"/>
              <w:spacing w:after="0"/>
              <w:ind w:left="39" w:firstLine="103"/>
              <w:rPr>
                <w:rFonts w:ascii="Times New Roman" w:eastAsia="Times New Roman" w:hAnsi="Times New Roman" w:cs="Times New Roman"/>
                <w:color w:val="auto"/>
              </w:rPr>
            </w:pPr>
            <w:r>
              <w:rPr>
                <w:rFonts w:ascii="Times New Roman" w:eastAsia="Times New Roman" w:hAnsi="Times New Roman" w:cs="Times New Roman"/>
                <w:color w:val="auto"/>
              </w:rPr>
              <w:t xml:space="preserve">Savitarnos išdavimo/grąžinimo įrenginys </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tabs>
                <w:tab w:val="left" w:pos="606"/>
              </w:tabs>
              <w:autoSpaceDE w:val="0"/>
              <w:autoSpaceDN w:val="0"/>
              <w:adjustRightInd w:val="0"/>
              <w:spacing w:after="0"/>
              <w:ind w:left="39" w:firstLine="103"/>
              <w:rPr>
                <w:rFonts w:ascii="Times New Roman" w:eastAsia="Times New Roman" w:hAnsi="Times New Roman" w:cs="Times New Roman"/>
                <w:color w:val="auto"/>
              </w:rPr>
            </w:pPr>
            <w:r>
              <w:rPr>
                <w:rFonts w:ascii="Times New Roman" w:eastAsia="Times New Roman" w:hAnsi="Times New Roman" w:cs="Times New Roman"/>
                <w:color w:val="auto"/>
              </w:rPr>
              <w:t>3.2. UPS savitarnos įrenginiams 750VA</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right="-108"/>
              <w:rPr>
                <w:rFonts w:ascii="Times New Roman" w:eastAsia="Times New Roman" w:hAnsi="Times New Roman" w:cs="Times New Roman"/>
                <w:b/>
                <w:color w:val="auto"/>
              </w:rPr>
            </w:pPr>
            <w:r>
              <w:rPr>
                <w:rFonts w:ascii="Times New Roman" w:eastAsia="Times New Roman" w:hAnsi="Times New Roman" w:cs="Times New Roman"/>
                <w:b/>
                <w:color w:val="auto"/>
              </w:rPr>
              <w:t xml:space="preserve">    4.</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Savitarnos knygų išdavimo grąžinimo įrangos komplektas 7x24(SGK):</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4.1.Vežimėlis </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4.2.</w:t>
            </w:r>
            <w:r w:rsidR="00B30556">
              <w:rPr>
                <w:rFonts w:ascii="Times New Roman" w:eastAsia="Times New Roman" w:hAnsi="Times New Roman" w:cs="Times New Roman"/>
                <w:color w:val="auto"/>
              </w:rPr>
              <w:t xml:space="preserve"> </w:t>
            </w:r>
            <w:r>
              <w:rPr>
                <w:rFonts w:ascii="Times New Roman" w:eastAsia="Times New Roman" w:hAnsi="Times New Roman" w:cs="Times New Roman"/>
                <w:color w:val="auto"/>
              </w:rPr>
              <w:t>Spintelė</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5.</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Belaidis inventorizavimo prietaisas (BIP):</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5.1.</w:t>
            </w:r>
            <w:r w:rsidR="00B30556">
              <w:rPr>
                <w:rFonts w:ascii="Times New Roman" w:eastAsia="Times New Roman" w:hAnsi="Times New Roman" w:cs="Times New Roman"/>
                <w:color w:val="auto"/>
              </w:rPr>
              <w:t xml:space="preserve"> </w:t>
            </w:r>
            <w:r>
              <w:rPr>
                <w:rFonts w:ascii="Times New Roman" w:eastAsia="Times New Roman" w:hAnsi="Times New Roman" w:cs="Times New Roman"/>
                <w:color w:val="auto"/>
              </w:rPr>
              <w:t>Nešiojamas belaidis inventorizavimo įrenginys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5.2. Serviso komplektas (papildoma baterija, pakrovimo įtaisas, </w:t>
            </w:r>
            <w:r>
              <w:rPr>
                <w:rFonts w:ascii="Times New Roman" w:eastAsia="Times New Roman" w:hAnsi="Times New Roman" w:cs="Times New Roman"/>
                <w:color w:val="auto"/>
              </w:rPr>
              <w:lastRenderedPageBreak/>
              <w:t>lagaminas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6.</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 xml:space="preserve">Sistemos valdymo, monitoringo ir diagnostikos programinė įranga (SPI):  </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6.1. RFID programinė įranga</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6.2. RFID integruojanti programinės  įrangos atnaujinimas (2 metams)</w:t>
            </w:r>
          </w:p>
        </w:tc>
        <w:tc>
          <w:tcPr>
            <w:tcW w:w="3079" w:type="dxa"/>
            <w:gridSpan w:val="2"/>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7.</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Incidentų analizės sistema (IAS):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7.1. Tinklinis vaizdo įrašymo įrenginys su vaizdo analizės funkcijomis </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rsidP="00F91A82">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7.2. Papildomi kieti diskai </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7.3. IP vidaus kamera</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7.4. Nuotolinės darbo vietos kompiuteris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7.5. Tinklo komutatorius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7.6. Nepertraukiamo maitinimo šaltinis </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7.7. Sistemos programinė įranga</w:t>
            </w: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7.8. Programinės įrangos licencijos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8.</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Informacinės sistemos licencijos (ISL):</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8.1. Aleph licencija SIP-2</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8.2. Metinis palaikymas 2 metams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9.</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Grupinio darbo vietų kompiuteris (DVK):</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10</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0</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9.1. AIO tipo kompiuteris su programine įranga</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10.</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Vežimėlis knygų transportavimui (VKT):</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2</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10.1.Vežimėlis</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11.</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Montažinių medžiagų komplektas (MK):</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rPr>
          <w:trHeight w:val="714"/>
        </w:trPr>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11.1. Instaliacinės medžiagos , vamzdžiai, kanalai, komunikaciniai ir tvirtinimo elementai</w:t>
            </w:r>
          </w:p>
        </w:tc>
        <w:tc>
          <w:tcPr>
            <w:tcW w:w="165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2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6693" w:type="dxa"/>
            <w:gridSpan w:val="2"/>
            <w:tcBorders>
              <w:top w:val="single" w:sz="4" w:space="0" w:color="auto"/>
              <w:left w:val="single" w:sz="4" w:space="0" w:color="auto"/>
              <w:bottom w:val="single" w:sz="4" w:space="0" w:color="auto"/>
              <w:right w:val="single" w:sz="4" w:space="0" w:color="auto"/>
            </w:tcBorders>
            <w:hideMark/>
          </w:tcPr>
          <w:p w:rsidR="00C32797" w:rsidRDefault="00C32797">
            <w:pPr>
              <w:pStyle w:val="Sraopastraipa"/>
              <w:widowControl w:val="0"/>
              <w:numPr>
                <w:ilvl w:val="0"/>
                <w:numId w:val="2"/>
              </w:numPr>
              <w:autoSpaceDE w:val="0"/>
              <w:autoSpaceDN w:val="0"/>
              <w:adjustRightInd w:val="0"/>
              <w:spacing w:after="0"/>
              <w:ind w:left="318" w:hanging="258"/>
              <w:rPr>
                <w:rFonts w:ascii="Times New Roman" w:eastAsia="Times New Roman" w:hAnsi="Times New Roman" w:cs="Times New Roman"/>
                <w:b/>
                <w:color w:val="auto"/>
              </w:rPr>
            </w:pPr>
            <w:r>
              <w:rPr>
                <w:rFonts w:ascii="Times New Roman" w:eastAsia="Times New Roman" w:hAnsi="Times New Roman" w:cs="Times New Roman"/>
                <w:b/>
                <w:color w:val="auto"/>
              </w:rPr>
              <w:t>APSAUGOS IR IDENTIFIKAVIMO ELEMENTAI:</w:t>
            </w:r>
          </w:p>
        </w:tc>
        <w:tc>
          <w:tcPr>
            <w:tcW w:w="3079" w:type="dxa"/>
            <w:gridSpan w:val="2"/>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jc w:val="center"/>
              <w:rPr>
                <w:rFonts w:ascii="Times New Roman" w:eastAsia="Times New Roman" w:hAnsi="Times New Roman" w:cs="Times New Roman"/>
                <w:b/>
                <w:color w:val="000000"/>
              </w:rPr>
            </w:pP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12.</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Apsaugos ir identifikavimo elementai knygoms (AIE):</w:t>
            </w: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42 000</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12.1 Knygų apsaugos ir indentifikavimo elementai knygoms 3M ISO tags </w:t>
            </w: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42 000</w:t>
            </w:r>
          </w:p>
        </w:tc>
      </w:tr>
      <w:tr w:rsidR="00C32797" w:rsidTr="00774545">
        <w:tc>
          <w:tcPr>
            <w:tcW w:w="6693"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III. ĮDIEGIMO DARBŲ KOMPLEKTAS (ĮD):</w:t>
            </w:r>
          </w:p>
        </w:tc>
        <w:tc>
          <w:tcPr>
            <w:tcW w:w="3079" w:type="dxa"/>
            <w:gridSpan w:val="2"/>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jc w:val="center"/>
              <w:rPr>
                <w:rFonts w:ascii="Times New Roman" w:eastAsia="Times New Roman" w:hAnsi="Times New Roman" w:cs="Times New Roman"/>
                <w:b/>
                <w:color w:val="000000"/>
              </w:rPr>
            </w:pPr>
          </w:p>
        </w:tc>
      </w:tr>
      <w:tr w:rsidR="00C32797" w:rsidTr="00774545">
        <w:tc>
          <w:tcPr>
            <w:tcW w:w="70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b/>
                <w:color w:val="auto"/>
              </w:rPr>
            </w:pPr>
            <w:r>
              <w:rPr>
                <w:rFonts w:ascii="Times New Roman" w:eastAsia="Times New Roman" w:hAnsi="Times New Roman" w:cs="Times New Roman"/>
                <w:b/>
                <w:color w:val="auto"/>
              </w:rPr>
              <w:t>13.</w:t>
            </w: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auto"/>
              </w:rPr>
            </w:pPr>
            <w:r>
              <w:rPr>
                <w:rFonts w:ascii="Times New Roman" w:eastAsia="Times New Roman" w:hAnsi="Times New Roman" w:cs="Times New Roman"/>
                <w:b/>
                <w:color w:val="auto"/>
              </w:rPr>
              <w:t>Įdiegimo darbų komplektas (ĮD):</w:t>
            </w: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13.1. Projekto paruošimas</w:t>
            </w: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284"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13.2. Sistemos montavimas ir instaliavimas</w:t>
            </w:r>
          </w:p>
          <w:p w:rsidR="00C32797" w:rsidRDefault="00C32797">
            <w:pPr>
              <w:widowControl w:val="0"/>
              <w:autoSpaceDE w:val="0"/>
              <w:autoSpaceDN w:val="0"/>
              <w:adjustRightInd w:val="0"/>
              <w:spacing w:after="0"/>
              <w:rPr>
                <w:rFonts w:ascii="Times New Roman" w:eastAsia="Times New Roman" w:hAnsi="Times New Roman" w:cs="Times New Roman"/>
                <w:color w:val="auto"/>
              </w:rPr>
            </w:pP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142"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13.3. Paleidimo derinimo ir integravimo darbai</w:t>
            </w: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C32797" w:rsidTr="00774545">
        <w:tc>
          <w:tcPr>
            <w:tcW w:w="704"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line="240" w:lineRule="auto"/>
              <w:ind w:left="142" w:right="-108"/>
              <w:jc w:val="center"/>
              <w:rPr>
                <w:rFonts w:ascii="Times New Roman" w:eastAsia="Times New Roman" w:hAnsi="Times New Roman" w:cs="Times New Roman"/>
                <w:color w:val="auto"/>
              </w:rPr>
            </w:pPr>
          </w:p>
        </w:tc>
        <w:tc>
          <w:tcPr>
            <w:tcW w:w="5989"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auto"/>
              </w:rPr>
            </w:pPr>
            <w:r>
              <w:rPr>
                <w:rFonts w:ascii="Times New Roman" w:eastAsia="Times New Roman" w:hAnsi="Times New Roman" w:cs="Times New Roman"/>
                <w:color w:val="auto"/>
              </w:rPr>
              <w:t>13.4. Techninės dokumentacijos paruošimas ir vartotojų apmokymas</w:t>
            </w:r>
          </w:p>
        </w:tc>
        <w:tc>
          <w:tcPr>
            <w:tcW w:w="3079" w:type="dxa"/>
            <w:gridSpan w:val="2"/>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bl>
    <w:p w:rsidR="00C32797" w:rsidRDefault="00C32797" w:rsidP="00C32797">
      <w:pPr>
        <w:widowControl w:val="0"/>
        <w:autoSpaceDE w:val="0"/>
        <w:autoSpaceDN w:val="0"/>
        <w:adjustRightInd w:val="0"/>
        <w:spacing w:before="240" w:after="0" w:line="240" w:lineRule="auto"/>
        <w:rPr>
          <w:rFonts w:ascii="Times New Roman" w:eastAsia="Times New Roman" w:hAnsi="Times New Roman" w:cs="Times New Roman"/>
          <w:iCs/>
          <w:color w:val="auto"/>
          <w:lang w:eastAsia="lt-LT"/>
        </w:rPr>
      </w:pPr>
      <w:r>
        <w:rPr>
          <w:rFonts w:ascii="Times New Roman" w:eastAsia="Times New Roman" w:hAnsi="Times New Roman" w:cs="Times New Roman"/>
          <w:iCs/>
          <w:color w:val="auto"/>
          <w:lang w:eastAsia="lt-LT"/>
        </w:rPr>
        <w:t>Pastaba. * SPF bibliotekoje esanti SPI dalis yra to paties vieningo SPI komplekto, veikiančio VTF bibliotekoje, sudedamoji dalis ir analogiškai SPF bibliotekoje esanti IAS dalis yra to paties vieningo IAS komplekto, veikiančio VTF bibliotekoje, sudedamoji dalis.</w:t>
      </w:r>
    </w:p>
    <w:p w:rsidR="00C32797" w:rsidRDefault="00C32797" w:rsidP="00C32797">
      <w:pPr>
        <w:widowControl w:val="0"/>
        <w:autoSpaceDE w:val="0"/>
        <w:autoSpaceDN w:val="0"/>
        <w:adjustRightInd w:val="0"/>
        <w:spacing w:before="240" w:after="0" w:line="240" w:lineRule="auto"/>
        <w:rPr>
          <w:rFonts w:ascii="Times New Roman" w:eastAsia="Times New Roman" w:hAnsi="Times New Roman" w:cs="Times New Roman"/>
          <w:b/>
          <w:iCs/>
          <w:color w:val="auto"/>
          <w:sz w:val="24"/>
          <w:szCs w:val="24"/>
          <w:lang w:eastAsia="lt-LT"/>
        </w:rPr>
      </w:pPr>
      <w:r>
        <w:rPr>
          <w:rFonts w:ascii="Times New Roman" w:eastAsia="Times New Roman" w:hAnsi="Times New Roman" w:cs="Times New Roman"/>
          <w:b/>
          <w:iCs/>
          <w:color w:val="auto"/>
          <w:sz w:val="24"/>
          <w:szCs w:val="24"/>
          <w:lang w:eastAsia="lt-LT"/>
        </w:rPr>
        <w:t xml:space="preserve">4. Minimalūs reikalavimai Sistemos sudedamosioms dalims </w:t>
      </w:r>
    </w:p>
    <w:p w:rsidR="00C32797" w:rsidRDefault="00C32797" w:rsidP="00C32797">
      <w:pPr>
        <w:widowControl w:val="0"/>
        <w:autoSpaceDE w:val="0"/>
        <w:autoSpaceDN w:val="0"/>
        <w:adjustRightInd w:val="0"/>
        <w:spacing w:before="240" w:after="0" w:line="240" w:lineRule="auto"/>
        <w:rPr>
          <w:rFonts w:ascii="Times New Roman" w:eastAsia="Times New Roman" w:hAnsi="Times New Roman" w:cs="Times New Roman"/>
          <w:b/>
          <w:iCs/>
          <w:color w:val="auto"/>
          <w:sz w:val="24"/>
          <w:szCs w:val="24"/>
          <w:lang w:eastAsia="lt-LT"/>
        </w:rPr>
      </w:pPr>
      <w:r>
        <w:rPr>
          <w:rFonts w:ascii="Times New Roman" w:eastAsia="Times New Roman" w:hAnsi="Times New Roman" w:cs="Times New Roman"/>
          <w:b/>
          <w:bCs/>
          <w:color w:val="auto"/>
          <w:sz w:val="24"/>
          <w:szCs w:val="24"/>
          <w:lang w:eastAsia="lt-LT"/>
        </w:rPr>
        <w:t>4.1</w:t>
      </w:r>
      <w:r>
        <w:rPr>
          <w:rFonts w:ascii="Times New Roman" w:eastAsia="Times New Roman" w:hAnsi="Times New Roman" w:cs="Times New Roman"/>
          <w:bCs/>
          <w:color w:val="auto"/>
          <w:sz w:val="24"/>
          <w:szCs w:val="24"/>
          <w:lang w:eastAsia="lt-LT"/>
        </w:rPr>
        <w:t xml:space="preserve">. </w:t>
      </w:r>
      <w:r>
        <w:rPr>
          <w:rFonts w:ascii="Times New Roman" w:eastAsia="Times New Roman" w:hAnsi="Times New Roman" w:cs="Times New Roman"/>
          <w:b/>
          <w:color w:val="auto"/>
          <w:sz w:val="24"/>
          <w:szCs w:val="24"/>
          <w:lang w:eastAsia="lt-LT"/>
        </w:rPr>
        <w:t>Praėjimo knygų apsaugos sistemos komplektas (KAS), 2 komplektai</w:t>
      </w:r>
    </w:p>
    <w:p w:rsidR="00C32797" w:rsidRDefault="001B0FD1"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4.1 lentelė</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014"/>
        <w:gridCol w:w="2388"/>
        <w:gridCol w:w="1662"/>
      </w:tblGrid>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left="-108"/>
              <w:contextualSpacing/>
              <w:jc w:val="right"/>
              <w:outlineLvl w:val="0"/>
              <w:rPr>
                <w:rFonts w:ascii="Times New Roman" w:eastAsia="Times New Roman" w:hAnsi="Times New Roman" w:cs="Times New Roman"/>
                <w:b/>
                <w:bCs/>
                <w:color w:val="auto"/>
              </w:rPr>
            </w:pPr>
            <w:r>
              <w:rPr>
                <w:rFonts w:ascii="Times New Roman" w:eastAsia="Times New Roman" w:hAnsi="Times New Roman" w:cs="Times New Roman"/>
                <w:bCs/>
                <w:noProof/>
                <w:color w:val="auto"/>
              </w:rPr>
              <w:t xml:space="preserve">Eil. </w:t>
            </w:r>
            <w:r>
              <w:rPr>
                <w:rFonts w:ascii="Times New Roman" w:hAnsi="Times New Roman" w:cs="Times New Roman"/>
                <w:bCs/>
                <w:color w:val="auto"/>
              </w:rPr>
              <w:t>Nr.</w:t>
            </w:r>
          </w:p>
        </w:tc>
        <w:tc>
          <w:tcPr>
            <w:tcW w:w="50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B30556">
            <w:pPr>
              <w:widowControl w:val="0"/>
              <w:autoSpaceDE w:val="0"/>
              <w:autoSpaceDN w:val="0"/>
              <w:adjustRightInd w:val="0"/>
              <w:spacing w:after="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388"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Siūlomos Sistemos dalies atitiktis TS reikalavimams (nurodyti </w:t>
            </w:r>
            <w:r>
              <w:rPr>
                <w:rFonts w:ascii="Times New Roman" w:eastAsia="Times New Roman" w:hAnsi="Times New Roman" w:cs="Times New Roman"/>
                <w:color w:val="auto"/>
              </w:rPr>
              <w:lastRenderedPageBreak/>
              <w:t>faktines parametrų reikšmes)</w:t>
            </w:r>
          </w:p>
        </w:tc>
        <w:tc>
          <w:tcPr>
            <w:tcW w:w="1662"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Pasiūlyme pateikto dokumento </w:t>
            </w:r>
            <w:r>
              <w:rPr>
                <w:rFonts w:ascii="Times New Roman" w:eastAsia="Times New Roman" w:hAnsi="Times New Roman" w:cs="Times New Roman"/>
                <w:color w:val="auto"/>
              </w:rPr>
              <w:lastRenderedPageBreak/>
              <w:t>pavadinimas ir lapas/punktas, patvirtinantis siūlomos įrangos parametro atitiktį</w:t>
            </w: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turi būti vieno praėjimo ir, atsiradus poreikiui padidinti praėjimų skaičių, turėti galimybę jį papildyti papildomomis antenomis, nekeičiant jau instaliuotos vieno praėjimo įrangos.</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sz w:val="20"/>
                <w:szCs w:val="20"/>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sidRPr="00551BCE">
              <w:rPr>
                <w:rFonts w:ascii="Times New Roman" w:eastAsia="Times New Roman" w:hAnsi="Times New Roman" w:cs="Times New Roman"/>
                <w:color w:val="auto"/>
              </w:rPr>
              <w:t>KAS turi būti naudojama 13.56 MHz ISO 18000-3 mode 1 RFID technologija ir ISO 15693-3 Standard RTF architektūra</w:t>
            </w:r>
            <w:r w:rsidR="00BF2C30">
              <w:rPr>
                <w:rFonts w:ascii="Times New Roman" w:eastAsia="Times New Roman" w:hAnsi="Times New Roman" w:cs="Times New Roman"/>
                <w:color w:val="auto"/>
              </w:rPr>
              <w:t xml:space="preserve"> arba lygiavertės</w:t>
            </w:r>
            <w:r w:rsidR="00551BCE" w:rsidRPr="00551BCE">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rsidP="00DA7622">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KAS turi sugebėti tuo pačiu metu nuskaityti ne mažiau kaip 2 formatų RFID kodus ir  turi būti paruošti veikti pagal ISO 28560 </w:t>
            </w:r>
            <w:r w:rsidR="00DA7622">
              <w:rPr>
                <w:rFonts w:ascii="Times New Roman" w:eastAsia="Times New Roman" w:hAnsi="Times New Roman" w:cs="Times New Roman"/>
                <w:color w:val="auto"/>
              </w:rPr>
              <w:t xml:space="preserve">(arba lygiaverčio) standarto  </w:t>
            </w:r>
            <w:r>
              <w:rPr>
                <w:rFonts w:ascii="Times New Roman" w:eastAsia="Times New Roman" w:hAnsi="Times New Roman" w:cs="Times New Roman"/>
                <w:color w:val="auto"/>
              </w:rPr>
              <w:t>reikalavimus</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programiniu būdu nustatyti reikiamą KAS funkcionalumą, RFID ID kodų bei saugos kodų formatus, naudojamus Sistemoje bei programiniu būdu atlikti KAS daugumos elektroninių funkcinių komponentų konfigūravimą ir tikslų suderinimą</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trHeight w:val="607"/>
        </w:trPr>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konfigūruoti KAS naudojimui sistemoje tik su vieno formato saugos būsenos kodais arba naudojimui sistemoje su dviejų formatų saugos būsenos kodais tuo pačiu metu</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trHeight w:val="607"/>
        </w:trPr>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KAS turi būti naudojama tokia KAE nuskaitymo technologija (erdvinė, trimatė ar kitokia), užtikrinanti, kad apsaugos zonos tarp antenų bet kurioje vietoje ne mažiau kaip 30 cm virš grindų horizontalia kryptimi link išėjimo judantis bet kurios orientacijos antenų atžvilgiu KAE būtų visuomet nuskaitytas, ir nesusidarytų „aklų“ zonų, nenuskaitančių jose tam tikros orientacijos antenų atžvilgiu judančių KAE.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trHeight w:val="607"/>
        </w:trPr>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nuotolinio (per kompiuterinį tinklą) ir vietinio (per USB jungtį) KAS parametrų konfigūravimo galimybė</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derinimui, kalibravimui, monitoringui ir integravimui su kitomis sistemos sudedamosiomis dalimis bei kitomis pastato saugos sistemomis turi turėti bent šias ryšio sąsajas:</w:t>
            </w:r>
          </w:p>
          <w:p w:rsidR="00C32797" w:rsidRDefault="00C32797">
            <w:pPr>
              <w:widowControl w:val="0"/>
              <w:numPr>
                <w:ilvl w:val="0"/>
                <w:numId w:val="7"/>
              </w:numPr>
              <w:autoSpaceDE w:val="0"/>
              <w:autoSpaceDN w:val="0"/>
              <w:adjustRightInd w:val="0"/>
              <w:snapToGrid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RS232,</w:t>
            </w:r>
          </w:p>
          <w:p w:rsidR="00C32797" w:rsidRDefault="00C32797">
            <w:pPr>
              <w:widowControl w:val="0"/>
              <w:numPr>
                <w:ilvl w:val="0"/>
                <w:numId w:val="7"/>
              </w:numPr>
              <w:autoSpaceDE w:val="0"/>
              <w:autoSpaceDN w:val="0"/>
              <w:adjustRightInd w:val="0"/>
              <w:snapToGrid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USB,</w:t>
            </w:r>
          </w:p>
          <w:p w:rsidR="00C32797" w:rsidRDefault="00C32797">
            <w:pPr>
              <w:widowControl w:val="0"/>
              <w:numPr>
                <w:ilvl w:val="0"/>
                <w:numId w:val="7"/>
              </w:numPr>
              <w:autoSpaceDE w:val="0"/>
              <w:autoSpaceDN w:val="0"/>
              <w:adjustRightInd w:val="0"/>
              <w:snapToGrid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TCP/IP,</w:t>
            </w:r>
          </w:p>
          <w:p w:rsidR="00C32797" w:rsidRDefault="00C32797" w:rsidP="00B30556">
            <w:pPr>
              <w:widowControl w:val="0"/>
              <w:numPr>
                <w:ilvl w:val="0"/>
                <w:numId w:val="7"/>
              </w:numPr>
              <w:tabs>
                <w:tab w:val="left" w:pos="744"/>
              </w:tabs>
              <w:autoSpaceDE w:val="0"/>
              <w:autoSpaceDN w:val="0"/>
              <w:adjustRightInd w:val="0"/>
              <w:snapToGrid w:val="0"/>
              <w:spacing w:after="0" w:line="240" w:lineRule="auto"/>
              <w:ind w:left="35" w:firstLine="325"/>
              <w:jc w:val="both"/>
              <w:rPr>
                <w:rFonts w:ascii="Times New Roman" w:eastAsia="Times New Roman" w:hAnsi="Times New Roman" w:cs="Times New Roman"/>
                <w:color w:val="auto"/>
              </w:rPr>
            </w:pPr>
            <w:r>
              <w:rPr>
                <w:rFonts w:ascii="Times New Roman" w:eastAsia="Times New Roman" w:hAnsi="Times New Roman" w:cs="Times New Roman"/>
                <w:color w:val="auto"/>
              </w:rPr>
              <w:t>„sausą“ rėlinį kontaktą ar galvaniškai izoliuotą elektroninį išėjimą</w:t>
            </w:r>
            <w:r w:rsidR="00DA7622">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reguliuoti KAS antenų spinduliuojamą galingumą ribose bent tarp 3 ir 7 W. Maksimalus galingumas turi neviršyti EN 300 330</w:t>
            </w:r>
            <w:r w:rsidR="00940664">
              <w:rPr>
                <w:rFonts w:ascii="Times New Roman" w:eastAsia="Times New Roman" w:hAnsi="Times New Roman" w:cs="Times New Roman"/>
                <w:color w:val="auto"/>
              </w:rPr>
              <w:t xml:space="preserve"> (arba lygiaverčiame)</w:t>
            </w:r>
            <w:r>
              <w:rPr>
                <w:rFonts w:ascii="Times New Roman" w:eastAsia="Times New Roman" w:hAnsi="Times New Roman" w:cs="Times New Roman"/>
                <w:color w:val="auto"/>
              </w:rPr>
              <w:t xml:space="preserve"> </w:t>
            </w:r>
            <w:r w:rsidR="00940664">
              <w:rPr>
                <w:rFonts w:ascii="Times New Roman" w:eastAsia="Times New Roman" w:hAnsi="Times New Roman" w:cs="Times New Roman"/>
                <w:color w:val="auto"/>
              </w:rPr>
              <w:t xml:space="preserve">standarte </w:t>
            </w:r>
            <w:r>
              <w:rPr>
                <w:rFonts w:ascii="Times New Roman" w:eastAsia="Times New Roman" w:hAnsi="Times New Roman" w:cs="Times New Roman"/>
                <w:color w:val="auto"/>
              </w:rPr>
              <w:t>nustatytų dydžių</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aptikusi apsaugos zonoje EKA su aktyvios saugos būsenos kodu (toliau – pavojaus situacija), turi aktyvuoti KAS garsinį, kiekvienoje antenoje šviesinį ir nuotolinį pavojaus signalą</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Pavojaus situacijų informacija turi būti perduodama į SPI. Turi būti galimybė užsakyti papildomą funkcionalumą, kad į SPI būtų perduodamas pavojaus situaciją sukėlusios knygos indeksas arba pavadinimas.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sudėtyje turi būti integruota su GSS durų blokavimo sistema su automatizuotu išėjimo blokavimu/išblokavimu, jo nuotoliniu monitoringu bei valdymu. Kartu su pasiūlymu turi būti pateiktas detalus šio kompleksinio sprendimo aprašymas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cantSplit/>
        </w:trPr>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turi užtikrinti galimybę reguliuoti pavojaus signalo garsumą ir trukmę bei nustatyti šviesinio signalo spalvą iš ne mažesnio kaip 4 spalvų rinkinio</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išjungti garsinį pavojaus signalą, paliekant tik šviesinį ir nuotolinį signalus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nustatyti, kad, aptikus pavojaus situaciją, KAS pavojaus signalas galėtų įsijungti lankytojui judant abiem kryptimis</w:t>
            </w:r>
            <w:r w:rsidR="00940664">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nustatyti, kad, aptikus pavojaus situaciją, KAS pavojaus signalas galėtų įsijungti tik lankytojui išeinant</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turi turėti integruotą lankytojų skaitiklį, pateikiantį informaciją atskirai apie įeinančius bei išeinančius lankytojus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individualiai nustatyti kiekvieno lankytojų skaitiklio indikacijos zonos vietą vartelių apsaugos zonos atžvilgiu, indikacijos zonos dydį ir skaitiklio jutiklio jautrumą</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turi turėti nuotolinę monitoringo, konfigūravimo ir veiklos analizės sistemą,  duomenis apie įrangos būseną, veiklos rezultatus bei darbo sutrikimus perduodančią į SPI</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turi turėti ekonomiško energijos naudojimo režimą</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vartelių valdymo elektronika turi būti integruota į pačius vartelius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KAS apsaugos zonos aukštis (antenų aukštis) turi būti ne mažesnis kaip 1,75 m, o praėjimo apsaugos zonos plotis (atstumas tarp antenų centrų) – ne mažesnis kaip 1,0 m (turi užtikrinti neįgaliųjų lankytojų pravažiavimą su vežimėliu). Atsiradus poreikiui, turi būti galimybė praėjimo apsaugos zonos plotį (atstumą </w:t>
            </w:r>
            <w:r>
              <w:rPr>
                <w:rFonts w:ascii="Times New Roman" w:eastAsia="Times New Roman" w:hAnsi="Times New Roman" w:cs="Times New Roman"/>
                <w:color w:val="auto"/>
              </w:rPr>
              <w:lastRenderedPageBreak/>
              <w:t>tarp antenų centrų) padidinti iki 1,20 m, užtikrinant šioje lentelėje nurodytą KAS funkcionalumą bei parametrų atitikt</w:t>
            </w:r>
            <w:r w:rsidRPr="00156D25">
              <w:rPr>
                <w:rFonts w:ascii="Times New Roman" w:eastAsia="Times New Roman" w:hAnsi="Times New Roman" w:cs="Times New Roman"/>
                <w:color w:val="auto"/>
              </w:rPr>
              <w:t>į.</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To paties modelio KAS turi turėti pasirenkamus jų konstruktyvinio išpildymo variantus, užtikrinančius jų įrengimą eksploatacijos vietoje su tarpanteninėmis komunikacijomis patalpos grindyse arba su tarpanteninėmis komunikacijomis virš grindų</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antenos turi būti skaidrios ir užtikrinti per vartelius einančių lankytojų gerą matomumą</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KAS sudėtyje turi būti nepertraukiamo maitinimo šaltinis (nurodyti gamintoją ir modelį) ne blogesnių parametrų, kaip:</w:t>
            </w:r>
          </w:p>
          <w:p w:rsidR="00C32797" w:rsidRDefault="00C32797">
            <w:pPr>
              <w:widowControl w:val="0"/>
              <w:numPr>
                <w:ilvl w:val="1"/>
                <w:numId w:val="8"/>
              </w:numPr>
              <w:suppressAutoHyphens/>
              <w:autoSpaceDE w:val="0"/>
              <w:autoSpaceDN w:val="0"/>
              <w:adjustRightInd w:val="0"/>
              <w:snapToGrid w:val="0"/>
              <w:spacing w:after="0" w:line="240" w:lineRule="auto"/>
              <w:ind w:left="766" w:hanging="48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420VA; </w:t>
            </w:r>
          </w:p>
          <w:p w:rsidR="00C32797" w:rsidRDefault="00C32797">
            <w:pPr>
              <w:widowControl w:val="0"/>
              <w:numPr>
                <w:ilvl w:val="1"/>
                <w:numId w:val="8"/>
              </w:numPr>
              <w:suppressAutoHyphens/>
              <w:autoSpaceDE w:val="0"/>
              <w:autoSpaceDN w:val="0"/>
              <w:adjustRightInd w:val="0"/>
              <w:snapToGrid w:val="0"/>
              <w:spacing w:after="0" w:line="240" w:lineRule="auto"/>
              <w:ind w:left="766" w:hanging="482"/>
              <w:jc w:val="both"/>
              <w:rPr>
                <w:rFonts w:ascii="Times New Roman" w:eastAsia="Times New Roman" w:hAnsi="Times New Roman" w:cs="Times New Roman"/>
                <w:color w:val="auto"/>
              </w:rPr>
            </w:pPr>
            <w:r>
              <w:rPr>
                <w:rFonts w:ascii="Times New Roman" w:eastAsia="Times New Roman" w:hAnsi="Times New Roman" w:cs="Times New Roman"/>
                <w:color w:val="auto"/>
              </w:rPr>
              <w:t>Ne mažiau 5 min, esant pilnam apkrovimui;</w:t>
            </w:r>
          </w:p>
          <w:p w:rsidR="00C32797" w:rsidRDefault="00C32797">
            <w:pPr>
              <w:widowControl w:val="0"/>
              <w:numPr>
                <w:ilvl w:val="1"/>
                <w:numId w:val="8"/>
              </w:numPr>
              <w:suppressAutoHyphens/>
              <w:autoSpaceDE w:val="0"/>
              <w:autoSpaceDN w:val="0"/>
              <w:adjustRightInd w:val="0"/>
              <w:snapToGrid w:val="0"/>
              <w:spacing w:after="0" w:line="240" w:lineRule="auto"/>
              <w:ind w:left="766" w:hanging="482"/>
              <w:jc w:val="both"/>
              <w:rPr>
                <w:rFonts w:ascii="Times New Roman" w:eastAsia="Times New Roman" w:hAnsi="Times New Roman" w:cs="Times New Roman"/>
                <w:color w:val="auto"/>
              </w:rPr>
            </w:pPr>
            <w:r>
              <w:rPr>
                <w:rFonts w:ascii="Times New Roman" w:eastAsia="Times New Roman" w:hAnsi="Times New Roman" w:cs="Times New Roman"/>
                <w:color w:val="auto"/>
              </w:rPr>
              <w:t>Line interactive architektūra;</w:t>
            </w:r>
          </w:p>
          <w:p w:rsidR="00C32797" w:rsidRDefault="00C32797">
            <w:pPr>
              <w:widowControl w:val="0"/>
              <w:numPr>
                <w:ilvl w:val="1"/>
                <w:numId w:val="8"/>
              </w:numPr>
              <w:suppressAutoHyphens/>
              <w:autoSpaceDE w:val="0"/>
              <w:autoSpaceDN w:val="0"/>
              <w:adjustRightInd w:val="0"/>
              <w:snapToGrid w:val="0"/>
              <w:spacing w:after="0" w:line="240" w:lineRule="auto"/>
              <w:ind w:left="766" w:hanging="482"/>
              <w:jc w:val="both"/>
              <w:rPr>
                <w:rFonts w:ascii="Times New Roman" w:eastAsia="Times New Roman" w:hAnsi="Times New Roman" w:cs="Times New Roman"/>
                <w:color w:val="auto"/>
              </w:rPr>
            </w:pPr>
            <w:r>
              <w:rPr>
                <w:rFonts w:ascii="Times New Roman" w:eastAsia="Times New Roman" w:hAnsi="Times New Roman" w:cs="Times New Roman"/>
                <w:color w:val="auto"/>
              </w:rPr>
              <w:t>Sandari neaptarnaujama baterija;</w:t>
            </w:r>
          </w:p>
          <w:p w:rsidR="00C32797" w:rsidRDefault="00C32797" w:rsidP="00B30556">
            <w:pPr>
              <w:widowControl w:val="0"/>
              <w:numPr>
                <w:ilvl w:val="1"/>
                <w:numId w:val="8"/>
              </w:numPr>
              <w:tabs>
                <w:tab w:val="left" w:pos="744"/>
              </w:tabs>
              <w:suppressAutoHyphens/>
              <w:autoSpaceDE w:val="0"/>
              <w:autoSpaceDN w:val="0"/>
              <w:adjustRightInd w:val="0"/>
              <w:snapToGrid w:val="0"/>
              <w:spacing w:after="0" w:line="240" w:lineRule="auto"/>
              <w:ind w:left="35" w:firstLine="249"/>
              <w:jc w:val="both"/>
              <w:rPr>
                <w:rFonts w:ascii="Times New Roman" w:eastAsia="Times New Roman" w:hAnsi="Times New Roman" w:cs="Times New Roman"/>
                <w:color w:val="auto"/>
              </w:rPr>
            </w:pPr>
            <w:r>
              <w:rPr>
                <w:rFonts w:ascii="Times New Roman" w:eastAsia="Times New Roman" w:hAnsi="Times New Roman" w:cs="Times New Roman"/>
                <w:color w:val="auto"/>
              </w:rPr>
              <w:t>Darbo režimo (maitinimas iš tinklo, maitinimas iš baterijos), perkrovimo, baterijos keitimo poreikio indikacija, baterijos pakrovimo lygio kontrolė</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08"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6"/>
              </w:numPr>
              <w:autoSpaceDE w:val="0"/>
              <w:autoSpaceDN w:val="0"/>
              <w:adjustRightInd w:val="0"/>
              <w:snapToGrid w:val="0"/>
              <w:spacing w:after="0" w:line="240" w:lineRule="auto"/>
              <w:ind w:left="-108"/>
              <w:jc w:val="right"/>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Tarpai tarp KAS vartelių (iš abiejų pusių) ir patalpos sienos turi būti atitveriama atitvarine sienele ar pan., kuri užtikrintų apsaugą nuo nesankcionuoto patekimo į saugomą patalpą.</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6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bl>
    <w:p w:rsidR="00C32797" w:rsidRDefault="00C32797" w:rsidP="00C32797">
      <w:pPr>
        <w:widowControl w:val="0"/>
        <w:autoSpaceDE w:val="0"/>
        <w:autoSpaceDN w:val="0"/>
        <w:adjustRightInd w:val="0"/>
        <w:spacing w:after="0" w:line="240" w:lineRule="auto"/>
        <w:jc w:val="both"/>
        <w:rPr>
          <w:rFonts w:ascii="Times New Roman" w:eastAsia="Times New Roman" w:hAnsi="Times New Roman" w:cs="Times New Roman"/>
          <w:b/>
          <w:bCs/>
          <w:color w:val="auto"/>
          <w:lang w:eastAsia="lt-LT"/>
        </w:rPr>
      </w:pPr>
    </w:p>
    <w:p w:rsidR="00C32797" w:rsidRDefault="00C32797" w:rsidP="00C32797">
      <w:pPr>
        <w:widowControl w:val="0"/>
        <w:autoSpaceDE w:val="0"/>
        <w:autoSpaceDN w:val="0"/>
        <w:adjustRightInd w:val="0"/>
        <w:spacing w:after="0" w:line="240" w:lineRule="auto"/>
        <w:jc w:val="both"/>
        <w:rPr>
          <w:rFonts w:ascii="Times New Roman" w:eastAsia="Times New Roman" w:hAnsi="Times New Roman" w:cs="Times New Roman"/>
          <w:b/>
          <w:bCs/>
          <w:color w:val="auto"/>
          <w:sz w:val="24"/>
          <w:szCs w:val="24"/>
          <w:lang w:eastAsia="lt-LT"/>
        </w:rPr>
      </w:pPr>
      <w:r>
        <w:rPr>
          <w:rFonts w:ascii="Times New Roman" w:eastAsia="Times New Roman" w:hAnsi="Times New Roman" w:cs="Times New Roman"/>
          <w:b/>
          <w:bCs/>
          <w:color w:val="auto"/>
          <w:sz w:val="24"/>
          <w:szCs w:val="24"/>
          <w:lang w:eastAsia="lt-LT"/>
        </w:rPr>
        <w:t>4.2. Personalo darbo vietos įrangos komplektas (PDV), 5 komplektai</w:t>
      </w:r>
    </w:p>
    <w:p w:rsidR="00C32797" w:rsidRPr="001B0FD1" w:rsidRDefault="001B0FD1" w:rsidP="001B0FD1">
      <w:pPr>
        <w:widowControl w:val="0"/>
        <w:autoSpaceDE w:val="0"/>
        <w:autoSpaceDN w:val="0"/>
        <w:adjustRightInd w:val="0"/>
        <w:spacing w:after="0" w:line="240" w:lineRule="auto"/>
        <w:jc w:val="right"/>
        <w:rPr>
          <w:rFonts w:ascii="Times New Roman" w:eastAsia="Times New Roman" w:hAnsi="Times New Roman" w:cs="Times New Roman"/>
          <w:bCs/>
          <w:color w:val="auto"/>
          <w:sz w:val="24"/>
          <w:szCs w:val="24"/>
          <w:lang w:eastAsia="lt-LT"/>
        </w:rPr>
      </w:pPr>
      <w:r w:rsidRPr="001B0FD1">
        <w:rPr>
          <w:rFonts w:ascii="Times New Roman" w:eastAsia="Times New Roman" w:hAnsi="Times New Roman" w:cs="Times New Roman"/>
          <w:bCs/>
          <w:color w:val="auto"/>
          <w:sz w:val="24"/>
          <w:szCs w:val="24"/>
          <w:lang w:eastAsia="lt-LT"/>
        </w:rPr>
        <w:t>4.2 lentelė</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016"/>
        <w:gridCol w:w="2388"/>
        <w:gridCol w:w="1686"/>
      </w:tblGrid>
      <w:tr w:rsidR="00C32797" w:rsidTr="00774545">
        <w:tc>
          <w:tcPr>
            <w:tcW w:w="65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pacing w:after="60"/>
              <w:ind w:right="-108"/>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Eil. Nr.</w:t>
            </w:r>
          </w:p>
        </w:tc>
        <w:tc>
          <w:tcPr>
            <w:tcW w:w="5016"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B30556">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388"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686"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veikti bendrame kompiuteriniame tinkle ir užtikrinti duomenų apsikeitimo su IS suderinamumą</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užtikrinti šiuos funkcionavimo režimus:</w:t>
            </w:r>
          </w:p>
          <w:p w:rsidR="00C32797" w:rsidRDefault="00C32797">
            <w:pPr>
              <w:widowControl w:val="0"/>
              <w:numPr>
                <w:ilvl w:val="1"/>
                <w:numId w:val="10"/>
              </w:numPr>
              <w:autoSpaceDE w:val="0"/>
              <w:autoSpaceDN w:val="0"/>
              <w:adjustRightInd w:val="0"/>
              <w:snapToGrid w:val="0"/>
              <w:spacing w:after="0" w:line="240" w:lineRule="auto"/>
              <w:ind w:left="454" w:hanging="170"/>
              <w:jc w:val="both"/>
              <w:rPr>
                <w:rFonts w:ascii="Times New Roman" w:eastAsia="Times New Roman" w:hAnsi="Times New Roman" w:cs="Times New Roman"/>
                <w:color w:val="auto"/>
              </w:rPr>
            </w:pPr>
            <w:r>
              <w:rPr>
                <w:rFonts w:ascii="Times New Roman" w:eastAsia="Times New Roman" w:hAnsi="Times New Roman" w:cs="Times New Roman"/>
                <w:color w:val="auto"/>
              </w:rPr>
              <w:t>KAE identifikacinio (toliau – ID) ir saugos būsenos (toliau – SB) kodų, nuskaitymas ir siuntimas į IS su SB kodo saugos būsenos išjungimu ar įjungimu;</w:t>
            </w:r>
          </w:p>
          <w:p w:rsidR="00C32797" w:rsidRDefault="00C32797">
            <w:pPr>
              <w:widowControl w:val="0"/>
              <w:numPr>
                <w:ilvl w:val="1"/>
                <w:numId w:val="10"/>
              </w:numPr>
              <w:autoSpaceDE w:val="0"/>
              <w:autoSpaceDN w:val="0"/>
              <w:adjustRightInd w:val="0"/>
              <w:snapToGrid w:val="0"/>
              <w:spacing w:after="0" w:line="240" w:lineRule="auto"/>
              <w:ind w:left="454" w:hanging="170"/>
              <w:jc w:val="both"/>
              <w:rPr>
                <w:rFonts w:ascii="Times New Roman" w:eastAsia="Times New Roman" w:hAnsi="Times New Roman" w:cs="Times New Roman"/>
                <w:color w:val="auto"/>
              </w:rPr>
            </w:pPr>
            <w:r>
              <w:rPr>
                <w:rFonts w:ascii="Times New Roman" w:eastAsia="Times New Roman" w:hAnsi="Times New Roman" w:cs="Times New Roman"/>
                <w:color w:val="auto"/>
              </w:rPr>
              <w:t>KAE ID kodo nuskaitymas, esant poreikiui, keitimas ir siuntimas į IS;</w:t>
            </w:r>
          </w:p>
          <w:p w:rsidR="00C32797" w:rsidRDefault="00C32797">
            <w:pPr>
              <w:widowControl w:val="0"/>
              <w:numPr>
                <w:ilvl w:val="1"/>
                <w:numId w:val="10"/>
              </w:numPr>
              <w:autoSpaceDE w:val="0"/>
              <w:autoSpaceDN w:val="0"/>
              <w:adjustRightInd w:val="0"/>
              <w:snapToGrid w:val="0"/>
              <w:spacing w:after="0" w:line="240" w:lineRule="auto"/>
              <w:ind w:left="454" w:hanging="170"/>
              <w:jc w:val="both"/>
              <w:rPr>
                <w:rFonts w:ascii="Times New Roman" w:eastAsia="Times New Roman" w:hAnsi="Times New Roman" w:cs="Times New Roman"/>
                <w:color w:val="auto"/>
              </w:rPr>
            </w:pPr>
            <w:r>
              <w:rPr>
                <w:rFonts w:ascii="Times New Roman" w:eastAsia="Times New Roman" w:hAnsi="Times New Roman" w:cs="Times New Roman"/>
                <w:color w:val="auto"/>
              </w:rPr>
              <w:t>KAE SB kodo nuskaitymas ir keitimas be informacijos siuntimo į IS;</w:t>
            </w:r>
          </w:p>
          <w:p w:rsidR="00C32797" w:rsidRDefault="00C32797">
            <w:pPr>
              <w:widowControl w:val="0"/>
              <w:numPr>
                <w:ilvl w:val="0"/>
                <w:numId w:val="11"/>
              </w:numPr>
              <w:autoSpaceDE w:val="0"/>
              <w:autoSpaceDN w:val="0"/>
              <w:adjustRightInd w:val="0"/>
              <w:snapToGrid w:val="0"/>
              <w:spacing w:after="0" w:line="240" w:lineRule="auto"/>
              <w:ind w:left="454" w:hanging="170"/>
              <w:jc w:val="both"/>
              <w:rPr>
                <w:rFonts w:ascii="Times New Roman" w:eastAsia="Times New Roman" w:hAnsi="Times New Roman" w:cs="Times New Roman"/>
                <w:color w:val="auto"/>
              </w:rPr>
            </w:pPr>
            <w:r>
              <w:rPr>
                <w:rFonts w:ascii="Times New Roman" w:eastAsia="Times New Roman" w:hAnsi="Times New Roman" w:cs="Times New Roman"/>
                <w:color w:val="auto"/>
              </w:rPr>
              <w:t>KAE ID kodo nuskaitymas ir pateikimas į PDV kompiuterio  monitoriaus ekraną;</w:t>
            </w:r>
          </w:p>
          <w:p w:rsidR="00C32797" w:rsidRDefault="00C32797">
            <w:pPr>
              <w:widowControl w:val="0"/>
              <w:numPr>
                <w:ilvl w:val="0"/>
                <w:numId w:val="11"/>
              </w:numPr>
              <w:autoSpaceDE w:val="0"/>
              <w:autoSpaceDN w:val="0"/>
              <w:adjustRightInd w:val="0"/>
              <w:snapToGrid w:val="0"/>
              <w:spacing w:after="0" w:line="240" w:lineRule="auto"/>
              <w:ind w:left="454" w:hanging="170"/>
              <w:jc w:val="both"/>
              <w:rPr>
                <w:rFonts w:ascii="Times New Roman" w:eastAsia="Times New Roman" w:hAnsi="Times New Roman" w:cs="Times New Roman"/>
                <w:color w:val="FF0000"/>
              </w:rPr>
            </w:pPr>
            <w:r>
              <w:rPr>
                <w:rFonts w:ascii="Times New Roman" w:eastAsia="Times New Roman" w:hAnsi="Times New Roman" w:cs="Times New Roman"/>
                <w:color w:val="auto"/>
              </w:rPr>
              <w:lastRenderedPageBreak/>
              <w:t>Brūkšninio kodo konvertavimas į RFID kodą ir jo įrašymas į KAE</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autoSpaceDN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Bibliotekos personalas turi turėti galimybę pasirinkti aukščiau nurodytus darbo režimus iš operacijų meniu lango, o dažniausiai naudojamoms funkcijoms (pvz., knygų išdavimas, grąžinimas, SB kodo nuskaitymas) ir naudojant programinius funkcinius mygtukus bei programiniu būdu konfigūruojamus klaviatūros klavišus („Hot keys“)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nustatyti vieną iš aukščiau nurodytų režimų kaip pagrindinį, į kurį PDV turi persijungti automatiškai, praėjus tam tikram programiniu būdu nustatomam laiko intervalui</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PDV turi sugebėti konvertuoti brūkšninius kodus: </w:t>
            </w:r>
          </w:p>
          <w:p w:rsidR="00C32797" w:rsidRDefault="00C32797">
            <w:pPr>
              <w:widowControl w:val="0"/>
              <w:numPr>
                <w:ilvl w:val="1"/>
                <w:numId w:val="12"/>
              </w:numPr>
              <w:autoSpaceDE w:val="0"/>
              <w:autoSpaceDN w:val="0"/>
              <w:adjustRightInd w:val="0"/>
              <w:snapToGrid w:val="0"/>
              <w:spacing w:after="60" w:line="240" w:lineRule="auto"/>
              <w:ind w:left="624" w:hanging="3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panaudojant skenerį, </w:t>
            </w:r>
          </w:p>
          <w:p w:rsidR="00C32797" w:rsidRDefault="00C32797">
            <w:pPr>
              <w:widowControl w:val="0"/>
              <w:numPr>
                <w:ilvl w:val="1"/>
                <w:numId w:val="12"/>
              </w:numPr>
              <w:autoSpaceDE w:val="0"/>
              <w:autoSpaceDN w:val="0"/>
              <w:adjustRightInd w:val="0"/>
              <w:snapToGrid w:val="0"/>
              <w:spacing w:after="60" w:line="240" w:lineRule="auto"/>
              <w:ind w:left="624" w:hanging="3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panaudojant klaviatūrą, </w:t>
            </w:r>
          </w:p>
          <w:p w:rsidR="00C32797" w:rsidRDefault="00C32797">
            <w:pPr>
              <w:widowControl w:val="0"/>
              <w:numPr>
                <w:ilvl w:val="1"/>
                <w:numId w:val="12"/>
              </w:numPr>
              <w:autoSpaceDE w:val="0"/>
              <w:autoSpaceDN w:val="0"/>
              <w:adjustRightInd w:val="0"/>
              <w:snapToGrid w:val="0"/>
              <w:spacing w:after="60" w:line="240" w:lineRule="auto"/>
              <w:ind w:left="624" w:hanging="340"/>
              <w:jc w:val="both"/>
              <w:rPr>
                <w:rFonts w:ascii="Times New Roman" w:eastAsia="Times New Roman" w:hAnsi="Times New Roman" w:cs="Times New Roman"/>
                <w:color w:val="auto"/>
              </w:rPr>
            </w:pPr>
            <w:r>
              <w:rPr>
                <w:rFonts w:ascii="Times New Roman" w:eastAsia="Times New Roman" w:hAnsi="Times New Roman" w:cs="Times New Roman"/>
                <w:color w:val="auto"/>
              </w:rPr>
              <w:t>iš brūkšninių kodų sąrašų</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turėti galimybę nustatyti funkcionavimo parametrus, kad būtų automatiškai išvengiama dalinai ar klaidingai nuskanuotų brūkšninių kodų konvertavimo</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jc w:val="center"/>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sugebėti atlikti knygų išdavimo ir grąžinimo veiksmus ir su RFID, ir su brūkšniniais kodais. Šios procedūros turi būti atliekamos be papildomo sistemos konfigūravimo.</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nuskaityti ar įrašyti KAE ne mažiau kaip 20 cm atstumu nuo PDV antenos paviršiaus centro, sugebėti vienu metu nuskaityti ar įrašyti keletą KAE ir pilnai užbaigti procedūrą, pateikiant informaciją apie vienu metu nuskaitytų KAE skaičių</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highlight w:val="red"/>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highlight w:val="red"/>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perspėti bibliotekos personalą, jei nuskaitomas KAE ID kodas neatitinka šioje bibliotekoje naudojamiems ID</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naudoti algoritmą, neribojantį vienu metu nuskaitomų KAE skaičiaus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sugebėti funkcionuoti su šalintinų knygų sąrašais ir, aptikus tokią šalintiną knygą, turi pirma perspėti darbuotoją, kad surasta šal</w:t>
            </w:r>
            <w:r w:rsidR="00B30556">
              <w:rPr>
                <w:rFonts w:ascii="Times New Roman" w:eastAsia="Times New Roman" w:hAnsi="Times New Roman" w:cs="Times New Roman"/>
                <w:color w:val="auto"/>
              </w:rPr>
              <w:t xml:space="preserve">intina knyga, ir neprogramuoti </w:t>
            </w:r>
            <w:r>
              <w:rPr>
                <w:rFonts w:ascii="Times New Roman" w:eastAsia="Times New Roman" w:hAnsi="Times New Roman" w:cs="Times New Roman"/>
                <w:color w:val="auto"/>
              </w:rPr>
              <w:t>KAE</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sugebėti funkcionuoti su knygų komplektais ir, aptikusi, kad komplektas nepilnas, perspėti apie tai darbuotoją anksčiau negu būtų informacija išsiųsta į IS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leisti keisti KAE SB kodo būseną nesikreipiant į IS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turėti konfigūruojamą galimybę, kad RFID skaitytuvas automatiškai išsijungtų po tam tikro laiko, jei IS nereikalauja nuskaityti  KAE</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Atsiradus poreikiui, PDV turi leisti apriboti RFID antenos veikimo atstumą iki norimo dydžio</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antenos matmenys turi būti ne mažesni kaip 285x285 mm.</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antena turi turėti specialios formos ir struktūros paviršių, užtikrinantį bent 30% mažesnį antenos sąlyčio plotą su ant jos padėta knyga ar pavieniu popieriaus lapu, lyginant su bendru antenos plotu, kad knygos su minkštais viršeliais ir pavieniai popieriaus lapai „nepriliptų“ prie šio paviršiaus, ir bibliotekos darbuotojas galėtų lengvai padėti ir nuimti knygas nuo antenos</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PDV turi sugebėti tuo pat metu funkcionuoti su ne mažiau kaip 2 skirtingų formatų RFID kodais ir būti paruošta naudojimui pagal ISO 28560 </w:t>
            </w:r>
            <w:r w:rsidR="00F67AE5">
              <w:rPr>
                <w:rFonts w:ascii="Times New Roman" w:eastAsia="Times New Roman" w:hAnsi="Times New Roman" w:cs="Times New Roman"/>
                <w:color w:val="auto"/>
              </w:rPr>
              <w:t xml:space="preserve">(arba lygiaverčio) </w:t>
            </w:r>
            <w:r>
              <w:rPr>
                <w:rFonts w:ascii="Times New Roman" w:eastAsia="Times New Roman" w:hAnsi="Times New Roman" w:cs="Times New Roman"/>
                <w:color w:val="auto"/>
              </w:rPr>
              <w:t>standarto reikalavimus. Turi būti programinis naudojamų RFID duomenų formatų bei jų prioritetų nustatymas</w:t>
            </w:r>
            <w:r w:rsidR="00B30556">
              <w:rPr>
                <w:rFonts w:ascii="Times New Roman" w:eastAsia="Times New Roman" w:hAnsi="Times New Roman" w:cs="Times New Roman"/>
                <w:color w:val="auto"/>
              </w:rPr>
              <w:t>.</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5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9"/>
              </w:numPr>
              <w:autoSpaceDE w:val="0"/>
              <w:autoSpaceDN w:val="0"/>
              <w:adjustRightInd w:val="0"/>
              <w:spacing w:after="60" w:line="240" w:lineRule="auto"/>
              <w:ind w:right="-108"/>
              <w:rPr>
                <w:rFonts w:ascii="Times New Roman" w:eastAsia="Times New Roman" w:hAnsi="Times New Roman" w:cs="Times New Roman"/>
                <w:bCs/>
                <w:color w:val="auto"/>
              </w:rPr>
            </w:pPr>
          </w:p>
        </w:tc>
        <w:tc>
          <w:tcPr>
            <w:tcW w:w="501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PDV turi būti modulinės konstrukcijos: turėti brūkšninio kodo skaitytuvą, RFID įrangą, instaliuojamą ant bibliotekos stalo paviršiaus ar stalo paviršiaus apačioje, personalinį kompiuterį su monitoriumi, klaviatūra ir pele, komunikacinę įrangą sujungimui su kompiuteriu ir programinę įrangą, užtikrinančią šioje lentelėje nurodytą PDV funkcionalumą</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388"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68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bl>
    <w:p w:rsidR="00C32797" w:rsidRDefault="00C32797"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b/>
          <w:bCs/>
          <w:color w:val="auto"/>
          <w:lang w:eastAsia="lt-LT"/>
        </w:rPr>
      </w:pPr>
    </w:p>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bCs/>
          <w:color w:val="auto"/>
          <w:lang w:eastAsia="lt-LT"/>
        </w:rPr>
      </w:pPr>
      <w:r>
        <w:rPr>
          <w:rFonts w:ascii="Times New Roman" w:eastAsia="Times New Roman" w:hAnsi="Times New Roman" w:cs="Times New Roman"/>
          <w:b/>
          <w:bCs/>
          <w:color w:val="auto"/>
          <w:lang w:eastAsia="lt-LT"/>
        </w:rPr>
        <w:t>4.3. Savitarnos knygų išdavimo/grąžinimo įrangos komplektas (SIG), 2 komplektai</w:t>
      </w:r>
    </w:p>
    <w:p w:rsidR="00C32797" w:rsidRDefault="001B0FD1"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4.3 lentelė</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146"/>
        <w:gridCol w:w="2116"/>
        <w:gridCol w:w="1800"/>
      </w:tblGrid>
      <w:tr w:rsidR="00C32797" w:rsidTr="00774545">
        <w:tc>
          <w:tcPr>
            <w:tcW w:w="682"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pacing w:after="60"/>
              <w:ind w:right="-108"/>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Eil. Nr.</w:t>
            </w:r>
          </w:p>
        </w:tc>
        <w:tc>
          <w:tcPr>
            <w:tcW w:w="5146"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B30556">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116"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800"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be bibliotekos darbuotojo pagalbos atlikti knygų išdavimo/grąžinimo funkcijas su automatiniu apsaugos elementų identifikavimu, jų SB kodo keitimu, komunikuoti su IS ir perduoti informaciją apie išduotą/gražintą knygą</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naudoti tokį algoritmą, kuris neribotų skaičiaus KAE, kurie gali būti vienu metu identifikuoti ir nuskaityti</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SIG turi turėti galimybę to paties išdavimo/grąžinimo veiksmo metu identifikuoti knygas ir pagal RFID, ir </w:t>
            </w:r>
            <w:r>
              <w:rPr>
                <w:rFonts w:ascii="Times New Roman" w:eastAsia="Times New Roman" w:hAnsi="Times New Roman" w:cs="Times New Roman"/>
                <w:color w:val="auto"/>
              </w:rPr>
              <w:lastRenderedPageBreak/>
              <w:t>pagal brūkšninį kodą, ir šie veiksmai turi būti atliekami be papildomo sistemos konfigūravimo</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leisti pratęsti knygų grąžinimo terminą nereikalaujant pratęsimo procedūros atlikimui pateikti knygas, kurioms atliekamas pratęsimas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programiniu būdu uždrausti knygos grąžinimo termino pratęsimo funkciją, ir SIG turi nepratęsti grąžinimo termino</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SIG turi sugebėti tuo pat metu funkcionuoti su ne mažiau kaip 2 skirtingų formatų RFID kodais ir būti paruoštas veikti pagal ISO 28560 </w:t>
            </w:r>
            <w:r w:rsidR="00F67AE5">
              <w:rPr>
                <w:rFonts w:ascii="Times New Roman" w:eastAsia="Times New Roman" w:hAnsi="Times New Roman" w:cs="Times New Roman"/>
                <w:color w:val="auto"/>
              </w:rPr>
              <w:t xml:space="preserve">(arba lygiaverčio) standarto </w:t>
            </w:r>
            <w:r>
              <w:rPr>
                <w:rFonts w:ascii="Times New Roman" w:eastAsia="Times New Roman" w:hAnsi="Times New Roman" w:cs="Times New Roman"/>
                <w:color w:val="auto"/>
              </w:rPr>
              <w:t>reikalavimus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sugebėti vienu metu identifikuoti ir nuskaityti ne mažiau penkių knygų, KAE bei sugebėti tuo pat metu apdoroti jų nuskaitytą informaciją ir atlikti šių knygų išdavimo/grąžinimo procedūras, įskaitant ir čekių skaitytojui išdavimą</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nustatyti, kad vienos procedūros metu SIG išduotų tik po vieną knygą</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turėti galimybę autonomiškai nutrūkus ryšiui su IS („Off line“ režimas) atlikti dokumentų išdavimą/grąžinimą, užtikrindamas KAE SB kodo būsenos keitimą, išsaugoti šiuos įrašus ir perduoti šių veiksmų informaciją į IS, atsinaujinus ryšiui su IS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nustatyti, kad, atsinaujinus ryšiui su IS, SIG automatiškai grįžtų į „On line“ režimą arba kad tai turėtų atlikti bibliotekos personalas rankiniu būdu, prieš tai patikrinęs SIG būseną</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trHeight w:val="552"/>
        </w:trPr>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neaptarnauti įsiskolinusių ir neatsiskaičiusių skaitytojų bei neišduoti knygų, rezervuotų kitam skaitytojui. Turi būti galimybė nustatyti savitarnos apribojimus neatsiskaičiusiems skaitytojams ir „Off line“ režime</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trHeight w:val="552"/>
        </w:trPr>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Turi būti galimybė nustatyti skaitytojų identifikavimo metodą ir pasirinkti, kaip identifikuoti skaitytojus: </w:t>
            </w:r>
          </w:p>
          <w:p w:rsidR="00C32797" w:rsidRDefault="00C32797">
            <w:pPr>
              <w:widowControl w:val="0"/>
              <w:numPr>
                <w:ilvl w:val="0"/>
                <w:numId w:val="14"/>
              </w:numPr>
              <w:autoSpaceDE w:val="0"/>
              <w:autoSpaceDN w:val="0"/>
              <w:adjustRightInd w:val="0"/>
              <w:snapToGrid w:val="0"/>
              <w:spacing w:after="0" w:line="240" w:lineRule="auto"/>
              <w:ind w:left="624" w:hanging="17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pagal nuskaitytą skaitytojo pažymėjimo brūkšninį, RFID ar magnetinį kodą;</w:t>
            </w:r>
          </w:p>
          <w:p w:rsidR="00C32797" w:rsidRDefault="00C32797">
            <w:pPr>
              <w:widowControl w:val="0"/>
              <w:numPr>
                <w:ilvl w:val="0"/>
                <w:numId w:val="14"/>
              </w:numPr>
              <w:autoSpaceDE w:val="0"/>
              <w:autoSpaceDN w:val="0"/>
              <w:adjustRightInd w:val="0"/>
              <w:snapToGrid w:val="0"/>
              <w:spacing w:after="0" w:line="240" w:lineRule="auto"/>
              <w:ind w:left="624" w:hanging="17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įvedant skaitytojo identifikacinį kodą SIG ekrane; </w:t>
            </w:r>
          </w:p>
          <w:p w:rsidR="00C32797" w:rsidRDefault="00C32797">
            <w:pPr>
              <w:widowControl w:val="0"/>
              <w:numPr>
                <w:ilvl w:val="0"/>
                <w:numId w:val="14"/>
              </w:numPr>
              <w:autoSpaceDE w:val="0"/>
              <w:autoSpaceDN w:val="0"/>
              <w:adjustRightInd w:val="0"/>
              <w:snapToGrid w:val="0"/>
              <w:spacing w:after="0" w:line="240" w:lineRule="auto"/>
              <w:ind w:left="624" w:hanging="17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bet kurį iš aukščiau nurodytų metodų derinyje su papildomu PIN kodo įvedimu</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trHeight w:val="552"/>
        </w:trPr>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būti patiekiamas tokios konfigūracijos, kad nuskaitytų ŠVK bibliotekoje naudojamų skaitytojų pažymėjimų brūkšninius kodus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vartotojo sąsaja – lietuvių ir anglų kalbomis. Turi būti galimybė papildyti vartotojo sąsają papildomomis 2 kalbomis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Lietuvių kalba yra pagrindinė vartotojo sąsajos kalba, į </w:t>
            </w:r>
            <w:r>
              <w:rPr>
                <w:rFonts w:ascii="Times New Roman" w:eastAsia="Times New Roman" w:hAnsi="Times New Roman" w:cs="Times New Roman"/>
                <w:color w:val="auto"/>
              </w:rPr>
              <w:lastRenderedPageBreak/>
              <w:t>kurią SIG turi sugrįžti automatiškai po to, kai ankstesnis skaitytojas, naudojęsis kita kalba, baigė knygų išdavimo/grąžinimo procedūrą</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pasirinkti vartotojo sąsajos šrifto dydį</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Identifikavęs skaitytoją SIG turi pateikti skaitytojui svarbius pranešimus (bendrus ar iš jo paskyros, pvz, „Jūsų skaitytojo pažymėjimo galiojimas baigiasi po 10 dienų“ arba „Nuo kitos savaitės biblioteka šeštadieniais dirba 2 val. ilgiau, t.y. iki 21:00 val.“ ir t.t.) ir į monitoriaus ekraną pateikti knygų išdavimo/grąžinimo procedūrų atlikimo eiliškumo nuorodas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atspausdinti kvitus su pilna informacija apie atliktą procedūrą. Turi būti galimybė įvesti į kvitą konkrečios bibliotekos identifikacinius duomenis, bendrus ar konkrečiam vartotojui skirtus pranešimus apie naujus leidinius ar organizuojamus renginius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cantSplit/>
        </w:trPr>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SIG turi turėti tokį kvitų spausdinimo pasirinkimą:</w:t>
            </w:r>
          </w:p>
          <w:p w:rsidR="00C32797" w:rsidRDefault="00C32797">
            <w:pPr>
              <w:widowControl w:val="0"/>
              <w:numPr>
                <w:ilvl w:val="1"/>
                <w:numId w:val="15"/>
              </w:numPr>
              <w:autoSpaceDE w:val="0"/>
              <w:autoSpaceDN w:val="0"/>
              <w:adjustRightInd w:val="0"/>
              <w:snapToGrid w:val="0"/>
              <w:spacing w:after="0" w:line="240" w:lineRule="auto"/>
              <w:ind w:left="567" w:hanging="11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spausdinti kvitą kiekvienai knygai, </w:t>
            </w:r>
          </w:p>
          <w:p w:rsidR="00C32797" w:rsidRDefault="00C32797">
            <w:pPr>
              <w:widowControl w:val="0"/>
              <w:numPr>
                <w:ilvl w:val="1"/>
                <w:numId w:val="15"/>
              </w:numPr>
              <w:autoSpaceDE w:val="0"/>
              <w:autoSpaceDN w:val="0"/>
              <w:adjustRightInd w:val="0"/>
              <w:snapToGrid w:val="0"/>
              <w:spacing w:after="0" w:line="240" w:lineRule="auto"/>
              <w:ind w:left="567" w:hanging="11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spausdinti tik vieną kvitą nepriklausomai nuo   </w:t>
            </w:r>
          </w:p>
          <w:p w:rsidR="00C32797" w:rsidRDefault="00C32797">
            <w:pPr>
              <w:widowControl w:val="0"/>
              <w:autoSpaceDE w:val="0"/>
              <w:autoSpaceDN w:val="0"/>
              <w:adjustRightInd w:val="0"/>
              <w:snapToGrid w:val="0"/>
              <w:spacing w:after="0"/>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išduodamų ar grąžinamų knygų kiekio,</w:t>
            </w:r>
          </w:p>
          <w:p w:rsidR="00C32797" w:rsidRDefault="00C32797">
            <w:pPr>
              <w:widowControl w:val="0"/>
              <w:numPr>
                <w:ilvl w:val="1"/>
                <w:numId w:val="15"/>
              </w:numPr>
              <w:autoSpaceDE w:val="0"/>
              <w:autoSpaceDN w:val="0"/>
              <w:adjustRightInd w:val="0"/>
              <w:snapToGrid w:val="0"/>
              <w:spacing w:after="0" w:line="240" w:lineRule="auto"/>
              <w:ind w:left="567" w:hanging="11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iš viso nespausdinti kvito,</w:t>
            </w:r>
          </w:p>
          <w:p w:rsidR="00C32797" w:rsidRDefault="00C32797">
            <w:pPr>
              <w:widowControl w:val="0"/>
              <w:numPr>
                <w:ilvl w:val="1"/>
                <w:numId w:val="15"/>
              </w:numPr>
              <w:autoSpaceDE w:val="0"/>
              <w:autoSpaceDN w:val="0"/>
              <w:adjustRightInd w:val="0"/>
              <w:snapToGrid w:val="0"/>
              <w:spacing w:after="0" w:line="240" w:lineRule="auto"/>
              <w:ind w:left="567" w:hanging="11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išsiųsti čekį elektroniniu paštu.</w:t>
            </w:r>
          </w:p>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pranešimus ar reklamą apie naujus leidinius talpinti ir į spausdintą kvitą, ir į elektroninį čekį</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Jei kai kuriems skaitytojams (pvz., neįgaliesiems) viršutinėje ekrano dalyje esanti informacija yra nepasiekiama ar nepatogi, turi būti galimybė elektroniniu būdu arba kitaip patraukti ekrane rodomą informacijos vaizdą žemyn</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Atlikus knygų išdavimo/grąžinimo procedūras, skaitytojui ekrane turi būti parodoma kiekvienos šiose procedūrose dalyvavusios knygos būsena bei kiti svarbūs duomenys (pvz., išduota/grąžinta arba procedūra neatlikta, knygos pavadinimas ar identifikacinis numeris, data). Jei procedūra neatlikta, turi būti nuoroda apie siūlomus tolimesnius veiksmus. Turi būti galimybė konfigūruoti nuorodų turinį ir seką.</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Jei tam tikrų knygų ar CD išdavimas yra mokamas arba šie leidiniai išsinešimui neišduodami, SIG turi pateikti šią informaciją į ekraną. </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Skaitytojas turi turėti galimybę gauti atrinktą informaciją iš skaitytojo įrašo (paimtos knygos, užsakytos knygos, pradelstos grąžinti knygos, neapmokėtų skolų informacija) ar visą bendravimo su biblioteka istoriją ir atspausdinti ataskaitą</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SIG turi turėti demonstracinę duomenų bazę ir administratoriaus nustatomą sistemos demonstravimo </w:t>
            </w:r>
            <w:r>
              <w:rPr>
                <w:rFonts w:ascii="Times New Roman" w:eastAsia="Times New Roman" w:hAnsi="Times New Roman" w:cs="Times New Roman"/>
                <w:color w:val="auto"/>
              </w:rPr>
              <w:lastRenderedPageBreak/>
              <w:t>režimą, imituojantį realų SIG funkcionavimą, naudojamą personalo apmokymui</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konfigūruoti SIG ekrano temas (pateikti pavadinimus, rekomendacijas, paaiškinimus ar reklaminius tekstus bei grafinius vaizdus) bei vartotojo sąsajos fono stilių (tekstų ir vaizdų išdėstymą, pateikimo formą, spalvinę gamą)</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kurti ir demonstruoti SIG ekrane pranešimus, rekomendacijas, reklamas, animacijas, tame skaičiuje ir nurodančias naudojimosi įranga veiksmų seką, bei reklaminius klipus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nustatyti pranešimų, rekomendacijų, reklamų bei animacijų demonstravimo prioritetus, individualius laikus, dažnumą, nustatyti individualias temas bei demonstravimo grafikus kiekvienam įrenginiui</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SIG turi būti pateikiamas su įrangos gamintojo komplektuojamu vertikaliu stovu, į kurį turi būti integruotas kompiuteris su ne mažesniu kaip 22 colių įstrižainės liečiamojo ekrano monitoriumi, brūkšninių kodų skaitytuvu, kvitų spausdintuvu ir RFID įranga. Turi būti galimybė pasirinkti SIG spalvą. Monitoriaus raiška turi būti ne žemesnė kaip 1920x1080 taškų. </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bCs/>
                <w:color w:val="auto"/>
              </w:rPr>
            </w:pPr>
            <w:r>
              <w:rPr>
                <w:rFonts w:ascii="Times New Roman" w:eastAsia="Times New Roman" w:hAnsi="Times New Roman" w:cs="Times New Roman"/>
                <w:bCs/>
                <w:color w:val="auto"/>
              </w:rPr>
              <w:t>Turi būti galimybė naudoti SIG tiek su vertikaliu stovu, tiek ir be jo kaip stalinį variantą, ir toks naudojimo varianto keitimas turi nereikalauti įrangos papildomo derinimo ar konfigūravimo.</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bCs/>
                <w:color w:val="auto"/>
              </w:rPr>
              <w:t>Turi būti galimybė pasirinkti papildomai komplektuojamą ir integruojamą į SIG įrangą (apmokėjimo bankinėmis kortelėmis įranga, nuotolinių RFID kortelių skaitytuvas, papildoma lentyna grąžintoms knygoms)</w:t>
            </w:r>
            <w:r w:rsidR="00B30556">
              <w:rPr>
                <w:rFonts w:ascii="Times New Roman" w:eastAsia="Times New Roman" w:hAnsi="Times New Roman" w:cs="Times New Roman"/>
                <w:bCs/>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Funkcionavimo užtikrinimui ir papildomos įrangos prijungimui SIG turi turėti bent šias ryšio sąsajas: 2x TCP/IP</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turėti funkcionalumo monitoringo sistemą, užtikrinančią greitą pranešimo išsiuntimą elektroniniu paštu, atliktų knygų išdavimų ir grąžinimų monitoringą, statistinių duomenų gavimą iš bet kurioje vietoje instaliuoto įrenginio. Šios funkcijos turi būti standartinės kiekvienam savitarnos įrenginiui ir jų realizavimui nereikalauti atskiro serverio.</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turėti apsaugotą nuotolinį administravimą. Administratoriaus prisijungimo saugos sistema turi būti ne žemesnio lygio kaip identifikacinė kortelė, PIN kodas arba slaptažodžio deriniai su identifikacine kortele ar PIN kodu.</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Bibliotekos personalas turi turėti galimybę be </w:t>
            </w:r>
            <w:r>
              <w:rPr>
                <w:rFonts w:ascii="Times New Roman" w:eastAsia="Times New Roman" w:hAnsi="Times New Roman" w:cs="Times New Roman"/>
                <w:color w:val="auto"/>
              </w:rPr>
              <w:lastRenderedPageBreak/>
              <w:t>autorizacijos gauti SIG naudojimo statistinius duomenis</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Įtartinų savitarnos procedūrų įvykdymui išvengti SIG turi turėti administratoriaus įjungiamą padidinto saugumo funkciją, kuri turi papildomai patikrinti galimai neteisėtus veiksmus atliekančio skaitytojo vykdomas procedūras ir, esant tam tikriems požymiams (pvz., skaitytojas ilgai delsė prie SIG, bandė kelis kartus atlikti savitarnos procedūras, naudodamas skirtingus ID kodus), apriboti jo pažymėjimo veiksnumą bei pateikti skaitytojui į ekraną atitinkamą nuorodą (pvz., „Kreiptis į bibliotekos darbuotoją“)</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SIG turi turėti programinį nustatymą, kad sistema atliktų tik išdavimo arba tik grąžinimo funkcijas, o išdavimo ar grąžinimo funkcijos išrinkimo teisė būtų suteikta arba skaitytojui, arba bibliotekos personalui</w:t>
            </w:r>
            <w:r w:rsidR="00B30556">
              <w:rPr>
                <w:rFonts w:ascii="Times New Roman" w:eastAsia="Times New Roman" w:hAnsi="Times New Roman" w:cs="Times New Roman"/>
                <w:color w:val="auto"/>
              </w:rPr>
              <w:t>.</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automatiškai gauti SI</w:t>
            </w:r>
            <w:r w:rsidR="00B30556">
              <w:rPr>
                <w:rFonts w:ascii="Times New Roman" w:eastAsia="Times New Roman" w:hAnsi="Times New Roman" w:cs="Times New Roman"/>
                <w:color w:val="auto"/>
              </w:rPr>
              <w:t>G1 saugos sistemos atnaujinimus.</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682"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13"/>
              </w:numPr>
              <w:autoSpaceDE w:val="0"/>
              <w:autoSpaceDN w:val="0"/>
              <w:adjustRightInd w:val="0"/>
              <w:spacing w:after="60" w:line="240" w:lineRule="auto"/>
              <w:ind w:left="-4" w:right="-108"/>
              <w:jc w:val="right"/>
              <w:rPr>
                <w:rFonts w:ascii="Times New Roman" w:eastAsia="Times New Roman" w:hAnsi="Times New Roman" w:cs="Times New Roman"/>
                <w:bCs/>
                <w:color w:val="auto"/>
              </w:rPr>
            </w:pPr>
          </w:p>
        </w:tc>
        <w:tc>
          <w:tcPr>
            <w:tcW w:w="5146"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SIG turi būti komplektuojamas su nepertraukiamo maitinimo šaltiniu (nurodyti gamintoją ir modelį)) ne blogesnių parametrų, kaip:</w:t>
            </w:r>
          </w:p>
          <w:p w:rsidR="00C32797" w:rsidRDefault="00C32797">
            <w:pPr>
              <w:widowControl w:val="0"/>
              <w:numPr>
                <w:ilvl w:val="0"/>
                <w:numId w:val="16"/>
              </w:numPr>
              <w:suppressAutoHyphens/>
              <w:autoSpaceDE w:val="0"/>
              <w:autoSpaceDN w:val="0"/>
              <w:adjustRightInd w:val="0"/>
              <w:snapToGrid w:val="0"/>
              <w:spacing w:after="0" w:line="240" w:lineRule="auto"/>
              <w:ind w:left="766" w:hanging="48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750VA; </w:t>
            </w:r>
          </w:p>
          <w:p w:rsidR="00C32797" w:rsidRDefault="00C32797">
            <w:pPr>
              <w:widowControl w:val="0"/>
              <w:numPr>
                <w:ilvl w:val="0"/>
                <w:numId w:val="16"/>
              </w:numPr>
              <w:suppressAutoHyphens/>
              <w:autoSpaceDE w:val="0"/>
              <w:autoSpaceDN w:val="0"/>
              <w:adjustRightInd w:val="0"/>
              <w:snapToGrid w:val="0"/>
              <w:spacing w:after="0" w:line="240" w:lineRule="auto"/>
              <w:ind w:left="766" w:hanging="482"/>
              <w:jc w:val="both"/>
              <w:rPr>
                <w:rFonts w:ascii="Times New Roman" w:eastAsia="Times New Roman" w:hAnsi="Times New Roman" w:cs="Times New Roman"/>
                <w:color w:val="auto"/>
              </w:rPr>
            </w:pPr>
            <w:r>
              <w:rPr>
                <w:rFonts w:ascii="Times New Roman" w:eastAsia="Times New Roman" w:hAnsi="Times New Roman" w:cs="Times New Roman"/>
                <w:color w:val="auto"/>
              </w:rPr>
              <w:t>Ne mažiau 4 min, esant pilnam apkrovimui;</w:t>
            </w:r>
          </w:p>
          <w:p w:rsidR="00C32797" w:rsidRDefault="00B30556">
            <w:pPr>
              <w:widowControl w:val="0"/>
              <w:numPr>
                <w:ilvl w:val="0"/>
                <w:numId w:val="16"/>
              </w:numPr>
              <w:suppressAutoHyphens/>
              <w:autoSpaceDE w:val="0"/>
              <w:autoSpaceDN w:val="0"/>
              <w:adjustRightInd w:val="0"/>
              <w:snapToGrid w:val="0"/>
              <w:spacing w:after="0" w:line="240" w:lineRule="auto"/>
              <w:ind w:left="766" w:hanging="482"/>
              <w:jc w:val="both"/>
              <w:rPr>
                <w:rFonts w:ascii="Times New Roman" w:eastAsia="Times New Roman" w:hAnsi="Times New Roman" w:cs="Times New Roman"/>
                <w:color w:val="auto"/>
              </w:rPr>
            </w:pPr>
            <w:r>
              <w:rPr>
                <w:rFonts w:ascii="Times New Roman" w:eastAsia="Times New Roman" w:hAnsi="Times New Roman" w:cs="Times New Roman"/>
                <w:color w:val="auto"/>
              </w:rPr>
              <w:t>Line interactive architektūra.</w:t>
            </w:r>
          </w:p>
        </w:tc>
        <w:tc>
          <w:tcPr>
            <w:tcW w:w="2116"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bl>
    <w:p w:rsidR="00C32797" w:rsidRDefault="00C32797"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b/>
          <w:bCs/>
          <w:color w:val="auto"/>
          <w:lang w:eastAsia="lt-LT"/>
        </w:rPr>
      </w:pPr>
    </w:p>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bCs/>
          <w:color w:val="auto"/>
          <w:lang w:eastAsia="lt-LT"/>
        </w:rPr>
      </w:pPr>
      <w:r>
        <w:rPr>
          <w:rFonts w:ascii="Times New Roman" w:eastAsia="Times New Roman" w:hAnsi="Times New Roman" w:cs="Times New Roman"/>
          <w:b/>
          <w:bCs/>
          <w:color w:val="auto"/>
          <w:lang w:eastAsia="lt-LT"/>
        </w:rPr>
        <w:t>4.4. Savitarnos knygų grąžinimo įrangos komplektas 7x24 (SGK), 2 komplektai</w:t>
      </w:r>
    </w:p>
    <w:p w:rsidR="00C32797" w:rsidRDefault="001B0FD1"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4.4 lentelė</w:t>
      </w:r>
    </w:p>
    <w:tbl>
      <w:tblPr>
        <w:tblW w:w="97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642"/>
        <w:gridCol w:w="2551"/>
        <w:gridCol w:w="1843"/>
      </w:tblGrid>
      <w:tr w:rsidR="00C32797" w:rsidTr="00774545">
        <w:tc>
          <w:tcPr>
            <w:tcW w:w="74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774545">
            <w:pPr>
              <w:widowControl w:val="0"/>
              <w:autoSpaceDE w:val="0"/>
              <w:autoSpaceDN w:val="0"/>
              <w:adjustRightInd w:val="0"/>
              <w:spacing w:after="60"/>
              <w:ind w:right="-108"/>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Eil. Nr.</w:t>
            </w:r>
          </w:p>
        </w:tc>
        <w:tc>
          <w:tcPr>
            <w:tcW w:w="4642"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B30556">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551"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843"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SGK </w:t>
            </w:r>
            <w:r>
              <w:rPr>
                <w:rFonts w:ascii="Times New Roman" w:eastAsia="Times New Roman" w:hAnsi="Times New Roman" w:cs="Times New Roman"/>
                <w:noProof/>
                <w:color w:val="auto"/>
              </w:rPr>
              <w:t>turi būti specialios</w:t>
            </w:r>
            <w:r>
              <w:rPr>
                <w:rFonts w:ascii="Times New Roman" w:eastAsia="Times New Roman" w:hAnsi="Times New Roman" w:cs="Times New Roman"/>
                <w:color w:val="auto"/>
              </w:rPr>
              <w:t xml:space="preserve"> konstrukcijos užrakinama spintelė su joje patalpintu vežimėliu, į kurį kristų grąžinamos knygos bet kuriuo metu, nepriklausomai nuo bibliotekos darbo laiko</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SGK konstrukcija ir spalva turi būti suderinta su Užsakovu</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SGK turi būti įrengtas vestibiulyje, į kurį yra užtikrintas patekimas bet kuriuo paros metu</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Galimų incidentų analizei virš SGK turi būti įrengta vaizdo stebėjimo kamera, įjungta į IAS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Knygų grąžinimo anga turi turėti dureles, jos turi būti nuolat uždarytos ir būti atidaromos tik </w:t>
            </w:r>
            <w:r>
              <w:rPr>
                <w:rFonts w:ascii="Times New Roman" w:eastAsia="Times New Roman" w:hAnsi="Times New Roman" w:cs="Times New Roman"/>
                <w:color w:val="auto"/>
              </w:rPr>
              <w:lastRenderedPageBreak/>
              <w:t>knygos grąžinimo metu</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Vežimėlyje turi būti amortizuojantis dugnas, švelninantis knygos kritimą jos grąžinimo metu</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Vežimėlis turi būti su rankena ir </w:t>
            </w:r>
            <w:r w:rsidR="00F67AE5">
              <w:rPr>
                <w:rFonts w:ascii="Times New Roman" w:eastAsia="Times New Roman" w:hAnsi="Times New Roman" w:cs="Times New Roman"/>
                <w:color w:val="auto"/>
              </w:rPr>
              <w:t xml:space="preserve">ne mažiau kaip </w:t>
            </w:r>
            <w:r>
              <w:rPr>
                <w:rFonts w:ascii="Times New Roman" w:eastAsia="Times New Roman" w:hAnsi="Times New Roman" w:cs="Times New Roman"/>
                <w:color w:val="auto"/>
              </w:rPr>
              <w:t>4 ratukais, 2 iš jų turi būti su fiksatoriais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Vežimėlis su jame grąžintomis knygomis turi būti pasiekiamas tik atrakinus SGK dureles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SGK turi būti tvirtinamas prie patalpos grindų ar sienos paslėptų tvirtinimo elementų pagalba</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Visi SGK konstrukcijos elementai (sienelės, užraktai ir t.t.) turi būti tvirtinami tik iš SGK vidaus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SGK dalies, esančios patalpos viduje, išoriniai matmenys turi būti ne didesni kaip 860х860x1300 mm (P x G x A)</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Vežimėlio matmenys turi būti ne didesni kaip 680x720x750 mm (P x G x A)</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7"/>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SGK turi būti komplektuojamas su  vienu papildomu vežimėliu</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bl>
    <w:p w:rsidR="00C32797" w:rsidRDefault="00C32797" w:rsidP="00C32797">
      <w:pPr>
        <w:widowControl w:val="0"/>
        <w:autoSpaceDE w:val="0"/>
        <w:autoSpaceDN w:val="0"/>
        <w:adjustRightInd w:val="0"/>
        <w:spacing w:before="360" w:after="240" w:line="240" w:lineRule="auto"/>
        <w:jc w:val="both"/>
        <w:rPr>
          <w:rFonts w:ascii="Times New Roman" w:eastAsia="Times New Roman" w:hAnsi="Times New Roman" w:cs="Times New Roman"/>
          <w:b/>
          <w:bCs/>
          <w:color w:val="auto"/>
          <w:lang w:eastAsia="lt-LT"/>
        </w:rPr>
      </w:pPr>
      <w:r>
        <w:rPr>
          <w:rFonts w:ascii="Times New Roman" w:eastAsia="Times New Roman" w:hAnsi="Times New Roman" w:cs="Times New Roman"/>
          <w:b/>
          <w:bCs/>
          <w:color w:val="auto"/>
          <w:lang w:eastAsia="lt-LT"/>
        </w:rPr>
        <w:t>4.5. Belaidis inventorizavimo prietaisas (BIP), 2 vienetai</w:t>
      </w:r>
    </w:p>
    <w:p w:rsidR="00C32797" w:rsidRDefault="001B0FD1"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4.5 lentelė</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4758"/>
        <w:gridCol w:w="2442"/>
        <w:gridCol w:w="1800"/>
      </w:tblGrid>
      <w:tr w:rsidR="00C32797" w:rsidTr="00774545">
        <w:tc>
          <w:tcPr>
            <w:tcW w:w="772"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774545">
            <w:pPr>
              <w:widowControl w:val="0"/>
              <w:autoSpaceDE w:val="0"/>
              <w:autoSpaceDN w:val="0"/>
              <w:adjustRightInd w:val="0"/>
              <w:spacing w:after="60"/>
              <w:ind w:right="-108"/>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Eil. Nr.</w:t>
            </w:r>
          </w:p>
        </w:tc>
        <w:tc>
          <w:tcPr>
            <w:tcW w:w="4758"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B30556">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442"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800"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būti daugiafunkcinis RFID skaitytuvas, sugebantis atlikti knygų inventorizavimo bei paieškos funkcijas ir tuo pačiu kaupti šių procedūrų metu gautus duomenis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jc w:val="both"/>
              <w:rPr>
                <w:rFonts w:ascii="Times New Roman" w:eastAsia="Times New Roman" w:hAnsi="Times New Roman" w:cs="Times New Roman"/>
                <w:b/>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sugebėti funkcionuoti su keleto formatų RFID kodais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rūšiuoti ir pateikti grafinį vaizdą, kaip išdėstyti naujus ar grąžintus dokumentus nustatyta tvarka</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greitai atlikti lentynose esančių dokumentų  inventorizaciją, nustatyti klaidingoje lentynos vietoje padėtas knygas ar nesančias savo vietoje knygas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BIP turi atlikti knygų paiešką pagal paruoštus sąrašus (pvz., ieškomas, dingusias, grąžintas, </w:t>
            </w:r>
            <w:r>
              <w:rPr>
                <w:rFonts w:ascii="Times New Roman" w:eastAsia="Times New Roman" w:hAnsi="Times New Roman" w:cs="Times New Roman"/>
                <w:color w:val="auto"/>
              </w:rPr>
              <w:lastRenderedPageBreak/>
              <w:t>apmokestintas ir apmokėtas, šalintinas ir t.t.), bei informacinėje sistemoje suformuotus ir automatizuotai pateiktus sąrašus arba konkrečią knygą pagal pasirinktą paieškos kriterijų</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nelimituoti vienu metu nuskaitomų ir identifikuojamų KAE skaičiaus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paieškos funkcija turi veikti lygiagrečiai atliekant ir kitus veiksmus (inventorizavimas, rūšiavimas, duomenų rinkimas ir t.t.) su galimybe, esant reikalui, tai atjungti</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sugebėti nustatyti KAE SB kodo būseną, operatyviai patikrinti ar teisingai atlikta knygos išdavimo ar grąžinimo procedūra, ir, esant reikalui, pakeisti KAE SB kodo būseną</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sugebėti vienu metu nuskaityti bei identifikuoti keleto KAE ID kodus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sugebėti tuo pačiu metu atlikti kelias skirtingas funkcijas (lentynoje esančių dokumentų inventorizavimą, paieškos sąraše esančių dokumentų identifikavimą, KAE SB kodo patikrinimą ir nustatymą bei kitas aukščiau išvardintas funkcijas) ir kaupti atmintyje šių skirtingų funkcijų duomenis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garsu ir vizualiai patvirtinti kiekvieno AE identifikavimo faktą</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turėti atmintį ne mažesnę kaip 1.000.000 KAE duomenų užkrovimui ir nuskaitytų duomenų, įskaitant surastas klaidas, saugojimui</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inventorizavimo funkcionavimo užtikrinimui turi nereikalauti papildomų komunikacijų su Sistema</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turėti integruotą savidiagnostikos sistemą</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rPr>
          <w:cantSplit/>
        </w:trPr>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būti kompaktiškas belaidis konstrukcinis vienetas su integruotais: antena, delniniu kompiuteriu su spalvotu liečiamuoju ekranu meniu funkcijų išrinkimui bei rezultatų pateikimui ir autonominiu maitinimu</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BIP kompiuterio parametrai turi būti ne žemesni kaip:</w:t>
            </w:r>
          </w:p>
          <w:p w:rsidR="00C32797" w:rsidRDefault="00C32797">
            <w:pPr>
              <w:widowControl w:val="0"/>
              <w:numPr>
                <w:ilvl w:val="0"/>
                <w:numId w:val="19"/>
              </w:numPr>
              <w:autoSpaceDE w:val="0"/>
              <w:autoSpaceDN w:val="0"/>
              <w:adjustRightInd w:val="0"/>
              <w:snapToGrid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Procesoriaus dažnis – ne mažiau 800 MHz;</w:t>
            </w:r>
          </w:p>
          <w:p w:rsidR="00C32797" w:rsidRDefault="00C32797">
            <w:pPr>
              <w:widowControl w:val="0"/>
              <w:numPr>
                <w:ilvl w:val="0"/>
                <w:numId w:val="19"/>
              </w:numPr>
              <w:autoSpaceDE w:val="0"/>
              <w:autoSpaceDN w:val="0"/>
              <w:adjustRightInd w:val="0"/>
              <w:snapToGrid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Atmintis – ne mažiau 256MB DDR, ne mažiau 128 MB Flash Memory</w:t>
            </w:r>
          </w:p>
          <w:p w:rsidR="00C32797" w:rsidRDefault="00C32797">
            <w:pPr>
              <w:widowControl w:val="0"/>
              <w:numPr>
                <w:ilvl w:val="0"/>
                <w:numId w:val="19"/>
              </w:numPr>
              <w:autoSpaceDE w:val="0"/>
              <w:autoSpaceDN w:val="0"/>
              <w:adjustRightInd w:val="0"/>
              <w:snapToGrid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Ekrano raiška – ne mažiau 640 x 480 taškų</w:t>
            </w:r>
          </w:p>
          <w:p w:rsidR="00C32797" w:rsidRDefault="00C32797">
            <w:pPr>
              <w:widowControl w:val="0"/>
              <w:numPr>
                <w:ilvl w:val="0"/>
                <w:numId w:val="19"/>
              </w:numPr>
              <w:autoSpaceDE w:val="0"/>
              <w:autoSpaceDN w:val="0"/>
              <w:adjustRightInd w:val="0"/>
              <w:snapToGrid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Operacinė sistema – ne žemesnė versija kaip CE 6.0</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būti lengvas (ne daugiau kaip 650 g), ergonomiškas ir patogus naudotis, laikant jį vienoje rankoje</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pakraunama baterija turi užtikrinti įrenginio funkcionavimą nepertraukiamo skaitymo režime ne mažiau kaip 4 val.</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komplekte turi būti baterijos pakrovėjas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774545">
        <w:tc>
          <w:tcPr>
            <w:tcW w:w="772" w:type="dxa"/>
            <w:tcBorders>
              <w:top w:val="single" w:sz="4" w:space="0" w:color="auto"/>
              <w:left w:val="single" w:sz="4" w:space="0" w:color="auto"/>
              <w:bottom w:val="single" w:sz="4" w:space="0" w:color="auto"/>
              <w:right w:val="single" w:sz="4" w:space="0" w:color="auto"/>
            </w:tcBorders>
          </w:tcPr>
          <w:p w:rsidR="00C32797" w:rsidRDefault="00C32797" w:rsidP="00774545">
            <w:pPr>
              <w:widowControl w:val="0"/>
              <w:numPr>
                <w:ilvl w:val="0"/>
                <w:numId w:val="18"/>
              </w:numPr>
              <w:autoSpaceDE w:val="0"/>
              <w:autoSpaceDN w:val="0"/>
              <w:adjustRightInd w:val="0"/>
              <w:spacing w:after="60" w:line="240" w:lineRule="auto"/>
              <w:jc w:val="center"/>
              <w:rPr>
                <w:rFonts w:ascii="Times New Roman" w:eastAsia="Times New Roman" w:hAnsi="Times New Roman" w:cs="Times New Roman"/>
                <w:bCs/>
                <w:color w:val="auto"/>
              </w:rPr>
            </w:pPr>
          </w:p>
        </w:tc>
        <w:tc>
          <w:tcPr>
            <w:tcW w:w="4758"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BIP turi būti pateikiamas su lagaminėliu įrenginio saugojimui ir nešiojimui iki naudojimo vietos</w:t>
            </w:r>
            <w:r w:rsidR="00B30556">
              <w:rPr>
                <w:rFonts w:ascii="Times New Roman" w:eastAsia="Times New Roman" w:hAnsi="Times New Roman" w:cs="Times New Roman"/>
                <w:color w:val="auto"/>
              </w:rPr>
              <w:t>.</w:t>
            </w:r>
          </w:p>
        </w:tc>
        <w:tc>
          <w:tcPr>
            <w:tcW w:w="2442"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bl>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bCs/>
          <w:color w:val="auto"/>
          <w:lang w:eastAsia="lt-LT"/>
        </w:rPr>
      </w:pPr>
    </w:p>
    <w:p w:rsidR="00C32797" w:rsidRDefault="00C32797" w:rsidP="00C32797">
      <w:pPr>
        <w:widowControl w:val="0"/>
        <w:autoSpaceDE w:val="0"/>
        <w:autoSpaceDN w:val="0"/>
        <w:adjustRightInd w:val="0"/>
        <w:spacing w:before="360" w:after="240" w:line="240" w:lineRule="auto"/>
        <w:jc w:val="both"/>
        <w:rPr>
          <w:rFonts w:ascii="Times New Roman" w:eastAsia="Times New Roman" w:hAnsi="Times New Roman" w:cs="Times New Roman"/>
          <w:b/>
          <w:bCs/>
          <w:color w:val="auto"/>
          <w:lang w:eastAsia="lt-LT"/>
        </w:rPr>
      </w:pPr>
      <w:r>
        <w:rPr>
          <w:rFonts w:ascii="Times New Roman" w:eastAsia="Times New Roman" w:hAnsi="Times New Roman" w:cs="Times New Roman"/>
          <w:b/>
          <w:bCs/>
          <w:color w:val="auto"/>
          <w:lang w:eastAsia="lt-LT"/>
        </w:rPr>
        <w:t>4.6. Sistemos valdymo, monitoringo ir diagnostikos programinė įranga (SPI), 1 komplektas</w:t>
      </w:r>
    </w:p>
    <w:p w:rsidR="00C32797" w:rsidRDefault="00894997"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4.6 lentelė</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642"/>
        <w:gridCol w:w="2551"/>
        <w:gridCol w:w="1807"/>
      </w:tblGrid>
      <w:tr w:rsidR="00C32797" w:rsidTr="00774545">
        <w:tc>
          <w:tcPr>
            <w:tcW w:w="74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pacing w:after="60"/>
              <w:ind w:right="-108"/>
              <w:rPr>
                <w:rFonts w:ascii="Times New Roman" w:eastAsia="Times New Roman" w:hAnsi="Times New Roman" w:cs="Times New Roman"/>
                <w:bCs/>
                <w:color w:val="auto"/>
              </w:rPr>
            </w:pPr>
            <w:r>
              <w:rPr>
                <w:rFonts w:ascii="Times New Roman" w:eastAsia="Times New Roman" w:hAnsi="Times New Roman" w:cs="Times New Roman"/>
                <w:bCs/>
                <w:color w:val="auto"/>
              </w:rPr>
              <w:t>Eil. Nr.</w:t>
            </w:r>
          </w:p>
        </w:tc>
        <w:tc>
          <w:tcPr>
            <w:tcW w:w="4642"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B30556">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551"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807" w:type="dxa"/>
            <w:tcBorders>
              <w:top w:val="single" w:sz="4" w:space="0" w:color="auto"/>
              <w:left w:val="single" w:sz="4" w:space="0" w:color="auto"/>
              <w:bottom w:val="single" w:sz="4" w:space="0" w:color="auto"/>
              <w:right w:val="single" w:sz="4" w:space="0" w:color="auto"/>
            </w:tcBorders>
            <w:hideMark/>
          </w:tcPr>
          <w:p w:rsidR="00C32797" w:rsidRDefault="00C32797" w:rsidP="00B3055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noProof/>
                <w:color w:val="auto"/>
              </w:rPr>
              <w:t xml:space="preserve">SPI turi būti pasiekiamas per internetą </w:t>
            </w:r>
            <w:r>
              <w:rPr>
                <w:rFonts w:ascii="Times New Roman" w:eastAsia="Times New Roman" w:hAnsi="Times New Roman" w:cs="Times New Roman"/>
                <w:color w:val="auto"/>
              </w:rPr>
              <w:t>techninis sprendimas, užtikrinantis centralizuotą Sistemos konfigūravimą, monitoringą, funkcionavimo kontrolę, diagnostiką  ir valdymą</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rPr>
                <w:rFonts w:ascii="Times New Roman" w:eastAsia="Times New Roman" w:hAnsi="Times New Roman" w:cs="Times New Roman"/>
                <w:snapToGrid w:val="0"/>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noProof/>
                <w:color w:val="auto"/>
              </w:rPr>
              <w:t xml:space="preserve">SPI turi būti integruota su KAS, SIG ir būti paruošta </w:t>
            </w:r>
            <w:r>
              <w:rPr>
                <w:rFonts w:ascii="Times New Roman" w:eastAsia="Times New Roman" w:hAnsi="Times New Roman" w:cs="Times New Roman"/>
                <w:color w:val="auto"/>
              </w:rPr>
              <w:t>papildyti Sistemą naujais įrenginiais</w:t>
            </w:r>
            <w:r>
              <w:rPr>
                <w:rFonts w:ascii="Times New Roman" w:eastAsia="Times New Roman" w:hAnsi="Times New Roman" w:cs="Times New Roman"/>
                <w:noProof/>
                <w:color w:val="auto"/>
              </w:rPr>
              <w:t xml:space="preserve">. </w:t>
            </w:r>
            <w:r>
              <w:rPr>
                <w:rFonts w:ascii="Times New Roman" w:hAnsi="Times New Roman" w:cs="Times New Roman"/>
                <w:noProof/>
              </w:rPr>
              <w:t xml:space="preserve">Dedikuotą kompiuterį, kuriame turi būti instaliuota tinkamai apsaugota šių įrenginių SPI klientinė dalis, pateikia biblioteka.  </w:t>
            </w:r>
            <w:r>
              <w:rPr>
                <w:rFonts w:ascii="Times New Roman" w:hAnsi="Times New Roman" w:cs="Times New Roman"/>
              </w:rPr>
              <w:t>Tiekėjas turi pasiūlyme pateikti minimalius reikalavimus šiam kompiuteriui.</w:t>
            </w:r>
            <w:r>
              <w:rPr>
                <w:rFonts w:ascii="Times New Roman" w:eastAsia="Times New Roman" w:hAnsi="Times New Roman" w:cs="Times New Roman"/>
                <w:noProof/>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noProof/>
                <w:color w:val="auto"/>
              </w:rPr>
              <w:t>SPI sudėtyje turi būti techninės įrangos konfigūravimo, įrangos būsenos monitoringo ir įrangos darbo kontrolės bei diagnostikos funkciniai moduliai</w:t>
            </w:r>
            <w:r w:rsidR="00B30556">
              <w:rPr>
                <w:rFonts w:ascii="Times New Roman" w:eastAsia="Times New Roman" w:hAnsi="Times New Roman" w:cs="Times New Roman"/>
                <w:noProof/>
                <w:color w:val="auto"/>
              </w:rPr>
              <w:t>.</w:t>
            </w:r>
            <w:r>
              <w:rPr>
                <w:rFonts w:ascii="Times New Roman" w:eastAsia="Times New Roman" w:hAnsi="Times New Roman" w:cs="Times New Roman"/>
                <w:noProof/>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color w:val="auto"/>
              </w:rPr>
            </w:pPr>
            <w:r>
              <w:rPr>
                <w:rFonts w:ascii="Times New Roman" w:eastAsia="Times New Roman" w:hAnsi="Times New Roman" w:cs="Times New Roman"/>
                <w:noProof/>
                <w:color w:val="auto"/>
              </w:rPr>
              <w:t>SPI turi būti saugomi bibliotekos ir Sistemos identifikaciniai duomenys (b-kos pavadinimas, kiti ID duomenys, sistemos sudėtis, įrangos tipai, S/N ir t t.)</w:t>
            </w:r>
            <w:r w:rsidR="00B30556">
              <w:rPr>
                <w:rFonts w:ascii="Times New Roman" w:eastAsia="Times New Roman" w:hAnsi="Times New Roman" w:cs="Times New Roman"/>
                <w:noProof/>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color w:val="auto"/>
              </w:rPr>
              <w:t>SPI turi sugebėti rinkti, kaupti  ir pasirinktinai pateikti duomenis ir ataskaitas apie per kiekvieną KAS įėjusius ir išėjusius bibliotekos lankytojus bei per kiekvieną KAS išduotų/grąžintų knygų judėjimą</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color w:val="auto"/>
              </w:rPr>
              <w:t>Turi būti numatyta galimybė formuoti valandines, dienos, savaitės, mėnesio, metines bei laisvai pasirinkto laiko intervalo lankomumo ataskaitas per kiekvieną KAS</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color w:val="auto"/>
              </w:rPr>
              <w:t xml:space="preserve">SPI turi sugebėti rinkti, kaupti  ir pasirinktinai  </w:t>
            </w:r>
            <w:r>
              <w:rPr>
                <w:rFonts w:ascii="Times New Roman" w:eastAsia="Times New Roman" w:hAnsi="Times New Roman" w:cs="Times New Roman"/>
                <w:color w:val="auto"/>
              </w:rPr>
              <w:lastRenderedPageBreak/>
              <w:t>pateikti detalius duomenis ir ataskaitas apie sėkmingai ir nesėkmingai atliktas savitarnos operacijas per kiekviename bibliotekos padalinyje esančias ir per visas savitarnos sistemas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color w:val="auto"/>
              </w:rPr>
              <w:t>Turi būti numatyta galimybė formuoti valandines, dienos, savaitės, mėnesio, metines bei laisvai pasirinkto laiko intervalo savitarnos operacijų ataskaitas, surūšiuotas pagal pasirinktus požymius (išduotos/grąžintos/pratęstos knygos/ nesėkmingos savitarnos operacijos, atliktos per kiekvieną SIG ir per abu SIG)</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pasirinkti bet kurią visų ataskaitų formavimo formą:</w:t>
            </w:r>
          </w:p>
          <w:p w:rsidR="00C32797" w:rsidRDefault="00C32797">
            <w:pPr>
              <w:widowControl w:val="0"/>
              <w:numPr>
                <w:ilvl w:val="0"/>
                <w:numId w:val="21"/>
              </w:numPr>
              <w:autoSpaceDE w:val="0"/>
              <w:autoSpaceDN w:val="0"/>
              <w:adjustRightInd w:val="0"/>
              <w:snapToGrid w:val="0"/>
              <w:spacing w:after="0" w:line="240" w:lineRule="auto"/>
              <w:ind w:left="624" w:hanging="340"/>
              <w:jc w:val="both"/>
              <w:rPr>
                <w:rFonts w:ascii="Times New Roman" w:eastAsia="Times New Roman" w:hAnsi="Times New Roman" w:cs="Times New Roman"/>
                <w:color w:val="auto"/>
              </w:rPr>
            </w:pPr>
            <w:r>
              <w:rPr>
                <w:rFonts w:ascii="Times New Roman" w:eastAsia="Times New Roman" w:hAnsi="Times New Roman" w:cs="Times New Roman"/>
                <w:color w:val="auto"/>
              </w:rPr>
              <w:t>lentelė,</w:t>
            </w:r>
          </w:p>
          <w:p w:rsidR="00C32797" w:rsidRDefault="00C32797">
            <w:pPr>
              <w:widowControl w:val="0"/>
              <w:numPr>
                <w:ilvl w:val="0"/>
                <w:numId w:val="21"/>
              </w:numPr>
              <w:autoSpaceDE w:val="0"/>
              <w:autoSpaceDN w:val="0"/>
              <w:adjustRightInd w:val="0"/>
              <w:snapToGrid w:val="0"/>
              <w:spacing w:after="0" w:line="240" w:lineRule="auto"/>
              <w:ind w:left="624" w:hanging="340"/>
              <w:jc w:val="both"/>
              <w:rPr>
                <w:rFonts w:ascii="Times New Roman" w:eastAsia="Times New Roman" w:hAnsi="Times New Roman" w:cs="Times New Roman"/>
                <w:noProof/>
                <w:color w:val="auto"/>
              </w:rPr>
            </w:pPr>
            <w:r>
              <w:rPr>
                <w:rFonts w:ascii="Times New Roman" w:eastAsia="Times New Roman" w:hAnsi="Times New Roman" w:cs="Times New Roman"/>
                <w:color w:val="auto"/>
              </w:rPr>
              <w:t xml:space="preserve">grafikas, </w:t>
            </w:r>
          </w:p>
          <w:p w:rsidR="00C32797" w:rsidRDefault="00C32797">
            <w:pPr>
              <w:widowControl w:val="0"/>
              <w:numPr>
                <w:ilvl w:val="0"/>
                <w:numId w:val="21"/>
              </w:numPr>
              <w:autoSpaceDE w:val="0"/>
              <w:autoSpaceDN w:val="0"/>
              <w:adjustRightInd w:val="0"/>
              <w:snapToGrid w:val="0"/>
              <w:spacing w:after="0" w:line="240" w:lineRule="auto"/>
              <w:ind w:left="624" w:hanging="340"/>
              <w:jc w:val="both"/>
              <w:rPr>
                <w:rFonts w:ascii="Times New Roman" w:eastAsia="Times New Roman" w:hAnsi="Times New Roman" w:cs="Times New Roman"/>
                <w:noProof/>
                <w:color w:val="auto"/>
              </w:rPr>
            </w:pPr>
            <w:r>
              <w:rPr>
                <w:rFonts w:ascii="Times New Roman" w:eastAsia="Times New Roman" w:hAnsi="Times New Roman" w:cs="Times New Roman"/>
                <w:color w:val="auto"/>
              </w:rPr>
              <w:t>lentelė ir grafikas</w:t>
            </w:r>
            <w:r w:rsidR="00B3055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color w:val="auto"/>
              </w:rPr>
              <w:t>Turi būti galimybė eksportuoti suformuotas ataskaitas panaudojant populiarius duomenų formatus, pvz.: PDF, Excel, Word, XML</w:t>
            </w:r>
            <w:r w:rsidR="00B3055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color w:val="auto"/>
              </w:rPr>
              <w:t>SPI turi sugebėti kaupti ir realiame laike pateikti apibendrintą bei detalią informaciją apie integruotus su SPI įrenginių bei jų pagrindinių sudedamųjų dalių konfigūraciją, būseną (pvz., veikia, sugedęs, išjungtas) bei pagrindinių sudedamųjų dalių funkcionavimo sutrikimus (pvz., RFID įranga, SIP ryšys, diskas, sp</w:t>
            </w:r>
            <w:r w:rsidR="0003527E">
              <w:rPr>
                <w:rFonts w:ascii="Times New Roman" w:eastAsia="Times New Roman" w:hAnsi="Times New Roman" w:cs="Times New Roman"/>
                <w:color w:val="auto"/>
              </w:rPr>
              <w:t>ausdintuvas, programinė įranga).</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color w:val="auto"/>
              </w:rPr>
              <w:t>Turi būti galimybė nustatyti kokio detalumo monitoringo informacija turi būti pateikiama bibliotekos personalui</w:t>
            </w:r>
            <w:r w:rsidR="0003527E">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Techninės įrangos monitoringo sistema turi elektroninio pašto žinute ar monitoriaus ekrane informuoti bibliotekos personalą apie techninės įrangos funkcionavimo efektyvumo ar būsenos pasikeitimus</w:t>
            </w:r>
            <w:r w:rsidR="0003527E">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Techninės įrangos būsenos monitoringo sistema turi leisti prijungti prie SPI kitus įrenginius, funkcionuojančius kompiuteriniame tinkle, ir teikti informaciją apie jų būseną</w:t>
            </w:r>
            <w:r w:rsidR="00120E94">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774545">
        <w:tc>
          <w:tcPr>
            <w:tcW w:w="744"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20"/>
              </w:numPr>
              <w:autoSpaceDE w:val="0"/>
              <w:autoSpaceDN w:val="0"/>
              <w:adjustRightInd w:val="0"/>
              <w:spacing w:after="0" w:line="240" w:lineRule="auto"/>
              <w:ind w:left="357" w:hanging="357"/>
              <w:jc w:val="center"/>
              <w:rPr>
                <w:rFonts w:ascii="Times New Roman" w:eastAsia="Times New Roman" w:hAnsi="Times New Roman" w:cs="Times New Roman"/>
                <w:bCs/>
                <w:color w:val="auto"/>
              </w:rPr>
            </w:pP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SPI konfigūravimo modulis turi leisti bibliotekos personalui nuotoliniu būdu kopijuoti bet kurios savitarnos sistemos konfigūraciją į kitas savitarnos sistemas, funkcionuojančias kompiuteriniame tinkle</w:t>
            </w:r>
            <w:r w:rsidR="00120E94">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p>
        </w:tc>
        <w:tc>
          <w:tcPr>
            <w:tcW w:w="1807"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p>
        </w:tc>
      </w:tr>
    </w:tbl>
    <w:p w:rsidR="00C32797" w:rsidRDefault="00C32797"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p>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bCs/>
          <w:color w:val="auto"/>
          <w:sz w:val="24"/>
          <w:szCs w:val="24"/>
          <w:lang w:eastAsia="lt-LT"/>
        </w:rPr>
      </w:pPr>
      <w:r>
        <w:rPr>
          <w:rFonts w:ascii="Times New Roman" w:eastAsia="Times New Roman" w:hAnsi="Times New Roman" w:cs="Times New Roman"/>
          <w:b/>
          <w:bCs/>
          <w:color w:val="auto"/>
          <w:sz w:val="24"/>
          <w:szCs w:val="24"/>
          <w:lang w:eastAsia="lt-LT"/>
        </w:rPr>
        <w:t>4.7. Incidentų analizės sistema (IAS), 1 komplektas</w:t>
      </w:r>
    </w:p>
    <w:p w:rsidR="00C32797" w:rsidRDefault="00894997" w:rsidP="00894997">
      <w:pPr>
        <w:widowControl w:val="0"/>
        <w:autoSpaceDE w:val="0"/>
        <w:autoSpaceDN w:val="0"/>
        <w:adjustRightInd w:val="0"/>
        <w:spacing w:after="0" w:line="240" w:lineRule="auto"/>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4.7 lentelė</w:t>
      </w:r>
    </w:p>
    <w:tbl>
      <w:tblPr>
        <w:tblW w:w="98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614"/>
        <w:gridCol w:w="2551"/>
        <w:gridCol w:w="1841"/>
      </w:tblGrid>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pacing w:after="60"/>
              <w:ind w:right="-108"/>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Eil. Nr.</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03527E">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551" w:type="dxa"/>
            <w:tcBorders>
              <w:top w:val="single" w:sz="4" w:space="0" w:color="auto"/>
              <w:left w:val="single" w:sz="4" w:space="0" w:color="auto"/>
              <w:bottom w:val="single" w:sz="4" w:space="0" w:color="auto"/>
              <w:right w:val="single" w:sz="4" w:space="0" w:color="auto"/>
            </w:tcBorders>
            <w:hideMark/>
          </w:tcPr>
          <w:p w:rsidR="00C32797" w:rsidRDefault="00C32797" w:rsidP="0003527E">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Siūlomos Sistemos dalies atitiktis TS reikalavimams (nurodyti faktines </w:t>
            </w:r>
            <w:r>
              <w:rPr>
                <w:rFonts w:ascii="Times New Roman" w:eastAsia="Times New Roman" w:hAnsi="Times New Roman" w:cs="Times New Roman"/>
                <w:color w:val="auto"/>
              </w:rPr>
              <w:lastRenderedPageBreak/>
              <w:t>parametrų reikšmes)</w:t>
            </w:r>
          </w:p>
        </w:tc>
        <w:tc>
          <w:tcPr>
            <w:tcW w:w="1841" w:type="dxa"/>
            <w:tcBorders>
              <w:top w:val="single" w:sz="4" w:space="0" w:color="auto"/>
              <w:left w:val="single" w:sz="4" w:space="0" w:color="auto"/>
              <w:bottom w:val="single" w:sz="4" w:space="0" w:color="auto"/>
              <w:right w:val="single" w:sz="4" w:space="0" w:color="auto"/>
            </w:tcBorders>
            <w:hideMark/>
          </w:tcPr>
          <w:p w:rsidR="00C32797" w:rsidRDefault="00C32797" w:rsidP="0003527E">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Pasiūlyme pateikto dokumento </w:t>
            </w:r>
            <w:r>
              <w:rPr>
                <w:rFonts w:ascii="Times New Roman" w:eastAsia="Times New Roman" w:hAnsi="Times New Roman" w:cs="Times New Roman"/>
                <w:color w:val="auto"/>
              </w:rPr>
              <w:lastRenderedPageBreak/>
              <w:t>pavadinimas ir lapas/punktas, patvirtinantis parametro atitiktį</w:t>
            </w: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035405" w:rsidP="00035405">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bCs/>
                <w:color w:val="auto"/>
              </w:rPr>
              <w:lastRenderedPageBreak/>
              <w:t>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Incidentų  analizei prie KAS, SIG ir SGK bei kitose svarbiose VTF bibliotekos bei SPF bibliotekos vietose turi būti įrengtos kameros, galinčios stebėti skaitytojo veidą bei jo veiksmus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035405" w:rsidP="00035405">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IAS turi būti integruota su Sistema ir funkcionuoti reaguodama į skaitytojų veiksmus bei Sistemos įrangos išduodamus signalus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035405" w:rsidP="00035405">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3.</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color w:val="auto"/>
              </w:rPr>
              <w:t>Turi būti numatytas įrašymo įrangos resursų rezervas ir galimybė išplėsti IAS, papildant analogiška įranga ar sistemomis kitose bibliotekų patalpose, ir užtikrinti tiek savarankišką kiekvienos bibliotekos IAS, tiek ir kaip vieningos sistemos funkcionavimą</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w:t>
            </w:r>
          </w:p>
        </w:tc>
        <w:tc>
          <w:tcPr>
            <w:tcW w:w="4614" w:type="dxa"/>
            <w:tcBorders>
              <w:top w:val="single" w:sz="4" w:space="0" w:color="auto"/>
              <w:left w:val="single" w:sz="4" w:space="0" w:color="auto"/>
              <w:bottom w:val="single" w:sz="4" w:space="0" w:color="auto"/>
              <w:right w:val="single" w:sz="4" w:space="0" w:color="auto"/>
            </w:tcBorders>
            <w:hideMark/>
          </w:tcPr>
          <w:p w:rsidR="00C32797" w:rsidRPr="00774545" w:rsidRDefault="00C32797">
            <w:pPr>
              <w:widowControl w:val="0"/>
              <w:autoSpaceDE w:val="0"/>
              <w:autoSpaceDN w:val="0"/>
              <w:adjustRightInd w:val="0"/>
              <w:spacing w:after="0"/>
              <w:rPr>
                <w:rFonts w:ascii="Times New Roman" w:eastAsia="Times New Roman" w:hAnsi="Times New Roman" w:cs="Times New Roman"/>
                <w:b/>
                <w:noProof/>
                <w:color w:val="auto"/>
              </w:rPr>
            </w:pPr>
            <w:r w:rsidRPr="00774545">
              <w:rPr>
                <w:rFonts w:ascii="Times New Roman" w:eastAsia="Times New Roman" w:hAnsi="Times New Roman" w:cs="Times New Roman"/>
                <w:b/>
                <w:color w:val="auto"/>
              </w:rPr>
              <w:t>Reikalavimai įrangai:</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BA55F2"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w:t>
            </w:r>
            <w:r w:rsidR="002B3927">
              <w:rPr>
                <w:rFonts w:ascii="Times New Roman" w:eastAsia="Times New Roman" w:hAnsi="Times New Roman" w:cs="Times New Roman"/>
                <w:bCs/>
                <w:color w:val="auto"/>
              </w:rPr>
              <w:t>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noProof/>
                <w:color w:val="auto"/>
              </w:rPr>
            </w:pPr>
            <w:r>
              <w:rPr>
                <w:rFonts w:ascii="Times New Roman" w:eastAsia="Times New Roman" w:hAnsi="Times New Roman" w:cs="Times New Roman"/>
                <w:b/>
                <w:bCs/>
                <w:color w:val="000000"/>
              </w:rPr>
              <w:t xml:space="preserve">Vaizdo įrašymo įrenginys – </w:t>
            </w:r>
            <w:r>
              <w:rPr>
                <w:rFonts w:ascii="Times New Roman" w:eastAsia="Times New Roman" w:hAnsi="Times New Roman" w:cs="Times New Roman"/>
                <w:b/>
                <w:color w:val="auto"/>
                <w:lang w:val="en-US"/>
              </w:rPr>
              <w:t xml:space="preserve">2 </w:t>
            </w:r>
            <w:proofErr w:type="spellStart"/>
            <w:r>
              <w:rPr>
                <w:rFonts w:ascii="Times New Roman" w:eastAsia="Times New Roman" w:hAnsi="Times New Roman" w:cs="Times New Roman"/>
                <w:b/>
                <w:color w:val="auto"/>
                <w:lang w:val="en-US"/>
              </w:rPr>
              <w:t>kompl</w:t>
            </w:r>
            <w:proofErr w:type="spellEnd"/>
            <w:r>
              <w:rPr>
                <w:rFonts w:ascii="Times New Roman" w:eastAsia="Times New Roman" w:hAnsi="Times New Roman" w:cs="Times New Roman"/>
                <w:b/>
                <w:color w:val="auto"/>
                <w:lang w:val="en-US"/>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w:t>
            </w:r>
            <w:r w:rsidR="00BA55F2">
              <w:rPr>
                <w:rFonts w:ascii="Times New Roman" w:eastAsia="Times New Roman" w:hAnsi="Times New Roman" w:cs="Times New Roman"/>
                <w:bCs/>
                <w:color w:val="auto"/>
              </w:rPr>
              <w:t>.</w:t>
            </w:r>
            <w:r>
              <w:rPr>
                <w:rFonts w:ascii="Times New Roman" w:eastAsia="Times New Roman" w:hAnsi="Times New Roman" w:cs="Times New Roman"/>
                <w:bCs/>
                <w:color w:val="auto"/>
              </w:rPr>
              <w:t>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noProof/>
                <w:color w:val="auto"/>
              </w:rPr>
            </w:pPr>
            <w:r>
              <w:rPr>
                <w:rFonts w:ascii="Times New Roman" w:eastAsia="Times New Roman" w:hAnsi="Times New Roman" w:cs="Times New Roman"/>
                <w:color w:val="000000"/>
              </w:rPr>
              <w:t>Gamintojas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w:t>
            </w:r>
            <w:r w:rsidR="00BA55F2">
              <w:rPr>
                <w:rFonts w:ascii="Times New Roman" w:eastAsia="Times New Roman" w:hAnsi="Times New Roman" w:cs="Times New Roman"/>
                <w:bCs/>
                <w:color w:val="auto"/>
              </w:rPr>
              <w:t>.</w:t>
            </w:r>
            <w:r>
              <w:rPr>
                <w:rFonts w:ascii="Times New Roman" w:eastAsia="Times New Roman" w:hAnsi="Times New Roman" w:cs="Times New Roman"/>
                <w:bCs/>
                <w:color w:val="auto"/>
              </w:rPr>
              <w:t>3</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noProof/>
                <w:color w:val="auto"/>
              </w:rPr>
            </w:pPr>
            <w:r>
              <w:rPr>
                <w:rFonts w:ascii="Times New Roman" w:eastAsia="Times New Roman" w:hAnsi="Times New Roman" w:cs="Times New Roman"/>
                <w:color w:val="000000"/>
              </w:rPr>
              <w:t>Modelis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color w:val="000000"/>
              </w:rPr>
              <w:t>Multifunkcinis specializuotas įrenginys, įrašantis ateinančius vaizdo srautus, nuo IP kamerų ir tuo pačiu metu transliuojantis vaizdo srautus į kompiuterinį tinklą (LAN), gebantis atlikti specialios paskirties vaizdo analizę ir atliekantis įvairias logines operacijas. Įrenginys ir programinė įranga privalo būti kaip nedalomas to paties gamintojo komplektas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2"/>
                <w:numId w:val="22"/>
              </w:numPr>
              <w:autoSpaceDE w:val="0"/>
              <w:autoSpaceDN w:val="0"/>
              <w:adjustRightInd w:val="0"/>
              <w:spacing w:after="0" w:line="240" w:lineRule="auto"/>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b/>
                <w:bCs/>
                <w:color w:val="231F20"/>
              </w:rPr>
              <w:t>Vaizdo ir garso šaltiniai</w:t>
            </w:r>
            <w:r>
              <w:rPr>
                <w:rFonts w:ascii="Times New Roman" w:eastAsia="Times New Roman" w:hAnsi="Times New Roman" w:cs="Times New Roman"/>
                <w:bCs/>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4.5</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color w:val="231F20"/>
              </w:rPr>
              <w:t>Palaikoma raiška: D1, CIF, Megapixel, HD,</w:t>
            </w:r>
            <w:r>
              <w:rPr>
                <w:rFonts w:ascii="Times New Roman" w:eastAsia="Times New Roman" w:hAnsi="Times New Roman" w:cs="Times New Roman"/>
                <w:color w:val="000000"/>
              </w:rPr>
              <w:t xml:space="preserve"> UHD, 4K.</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Pr="00BA55F2"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4.6</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Bendras vaizdo kamerų, kurias galima prijungti prie vaizdo įrašymo įrenginio, kiekis</w:t>
            </w:r>
            <w:r w:rsidR="00120E94">
              <w:rPr>
                <w:rFonts w:ascii="Times New Roman" w:eastAsia="Times New Roman" w:hAnsi="Times New Roman" w:cs="Times New Roman"/>
                <w:color w:val="000000"/>
              </w:rPr>
              <w:t xml:space="preserve"> – ne mažiau 32 vnt.,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524900">
            <w:pPr>
              <w:autoSpaceDN w:val="0"/>
              <w:spacing w:after="0"/>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4.7</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Kamerų vaizdo įrašymo algoritmas: H264; H264CCTV; MJPEG, H.265</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4.8</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color w:val="231F20"/>
              </w:rPr>
              <w:t xml:space="preserve">Garso įvestys: 1 x Mono (System audio) ISO/IEC 11172-2 Layer II, Sampling rates: 32 kHz, 44,1 kHz and 48 kHz, 10 bit.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4.9</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000000"/>
              </w:rPr>
            </w:pPr>
            <w:r>
              <w:rPr>
                <w:rFonts w:ascii="Times New Roman" w:eastAsia="Times New Roman" w:hAnsi="Times New Roman" w:cs="Times New Roman"/>
                <w:bCs/>
                <w:color w:val="231F20"/>
              </w:rPr>
              <w:t>Vaizdo ir garso išvestys, ne mažiau:</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4.10</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000000"/>
              </w:rPr>
            </w:pPr>
            <w:r>
              <w:rPr>
                <w:rFonts w:ascii="Times New Roman" w:eastAsia="Times New Roman" w:hAnsi="Times New Roman" w:cs="Times New Roman"/>
                <w:color w:val="231F20"/>
              </w:rPr>
              <w:t>Vaizdo išvestys: 1xDVI-D, Display port, 1x VGA</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000000"/>
              </w:rPr>
            </w:pPr>
            <w:r>
              <w:rPr>
                <w:rFonts w:ascii="Times New Roman" w:eastAsia="Times New Roman" w:hAnsi="Times New Roman" w:cs="Times New Roman"/>
                <w:color w:val="231F20"/>
              </w:rPr>
              <w:t xml:space="preserve">Garso išvestys: 1 x </w:t>
            </w:r>
            <w:r>
              <w:rPr>
                <w:rFonts w:ascii="Times New Roman" w:eastAsia="Times New Roman" w:hAnsi="Times New Roman" w:cs="Times New Roman"/>
                <w:color w:val="000000"/>
              </w:rPr>
              <w:t>stereo (line out, phone jack, 3.5 mm)</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524900">
            <w:pPr>
              <w:widowControl w:val="0"/>
              <w:autoSpaceDE w:val="0"/>
              <w:autoSpaceDN w:val="0"/>
              <w:adjustRightInd w:val="0"/>
              <w:spacing w:after="0" w:line="240" w:lineRule="auto"/>
              <w:ind w:left="284"/>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hideMark/>
          </w:tcPr>
          <w:p w:rsidR="00C32797" w:rsidRDefault="00120E94" w:rsidP="00120E94">
            <w:pPr>
              <w:widowControl w:val="0"/>
              <w:autoSpaceDE w:val="0"/>
              <w:autoSpaceDN w:val="0"/>
              <w:adjustRightInd w:val="0"/>
              <w:spacing w:after="0"/>
              <w:rPr>
                <w:rFonts w:ascii="Times New Roman" w:eastAsia="Times New Roman" w:hAnsi="Times New Roman" w:cs="Times New Roman"/>
                <w:color w:val="000000"/>
              </w:rPr>
            </w:pPr>
            <w:r>
              <w:rPr>
                <w:rFonts w:ascii="Times New Roman" w:eastAsia="Times New Roman" w:hAnsi="Times New Roman" w:cs="Times New Roman"/>
                <w:b/>
                <w:bCs/>
                <w:color w:val="231F20"/>
              </w:rPr>
              <w:t>Sąsajos</w:t>
            </w:r>
            <w:r>
              <w:rPr>
                <w:rFonts w:ascii="Times New Roman" w:eastAsia="Times New Roman" w:hAnsi="Times New Roman" w:cs="Times New Roman"/>
                <w:bCs/>
                <w:color w:val="231F20"/>
              </w:rPr>
              <w:t>, ne mažiau</w:t>
            </w:r>
            <w:r>
              <w:rPr>
                <w:rFonts w:ascii="Times New Roman" w:eastAsia="Times New Roman" w:hAnsi="Times New Roman" w:cs="Times New Roman"/>
                <w:b/>
                <w:bCs/>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120E94"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120E94"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4.12</w:t>
            </w:r>
          </w:p>
        </w:tc>
        <w:tc>
          <w:tcPr>
            <w:tcW w:w="4614" w:type="dxa"/>
            <w:tcBorders>
              <w:top w:val="single" w:sz="4" w:space="0" w:color="auto"/>
              <w:left w:val="single" w:sz="4" w:space="0" w:color="auto"/>
              <w:bottom w:val="single" w:sz="4" w:space="0" w:color="auto"/>
              <w:right w:val="single" w:sz="4" w:space="0" w:color="auto"/>
            </w:tcBorders>
          </w:tcPr>
          <w:p w:rsidR="00120E94" w:rsidRDefault="00120E94">
            <w:pPr>
              <w:widowControl w:val="0"/>
              <w:autoSpaceDE w:val="0"/>
              <w:autoSpaceDN w:val="0"/>
              <w:adjustRightInd w:val="0"/>
              <w:spacing w:after="0"/>
              <w:rPr>
                <w:rFonts w:ascii="Times New Roman" w:eastAsia="Times New Roman" w:hAnsi="Times New Roman" w:cs="Times New Roman"/>
                <w:b/>
                <w:bCs/>
                <w:color w:val="231F20"/>
              </w:rPr>
            </w:pPr>
            <w:r>
              <w:rPr>
                <w:rFonts w:ascii="Times New Roman" w:eastAsia="Times New Roman" w:hAnsi="Times New Roman" w:cs="Times New Roman"/>
                <w:color w:val="231F20"/>
              </w:rPr>
              <w:t>Kontrolinės įvestys: 16 vidinių laisvai programuojamų įvesčių.</w:t>
            </w:r>
          </w:p>
        </w:tc>
        <w:tc>
          <w:tcPr>
            <w:tcW w:w="2551" w:type="dxa"/>
            <w:tcBorders>
              <w:top w:val="single" w:sz="4" w:space="0" w:color="auto"/>
              <w:left w:val="single" w:sz="4" w:space="0" w:color="auto"/>
              <w:bottom w:val="single" w:sz="4" w:space="0" w:color="auto"/>
              <w:right w:val="single" w:sz="4" w:space="0" w:color="auto"/>
            </w:tcBorders>
          </w:tcPr>
          <w:p w:rsidR="00120E94" w:rsidRDefault="00120E94">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120E94" w:rsidRDefault="00120E94">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B3927"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4.13</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color w:val="000000"/>
              </w:rPr>
            </w:pPr>
            <w:r>
              <w:rPr>
                <w:rFonts w:ascii="Times New Roman" w:eastAsia="Times New Roman" w:hAnsi="Times New Roman" w:cs="Times New Roman"/>
                <w:color w:val="231F20"/>
              </w:rPr>
              <w:t>Rėliniai išėjimai: 8 vidiniai laisvai programuojami rėliniai išėjimai</w:t>
            </w:r>
            <w:r w:rsidR="0003527E">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4.14</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color w:val="231F20"/>
              </w:rPr>
              <w:t>Serial: 1 x serial sąsaja (RS-232) vaizdo kamerų valdymui ar kitų įrenginių prijungimui</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4.15</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color w:val="231F20"/>
              </w:rPr>
              <w:t>USB: 2xUSB 3.0, 5xUSB 2.0 sąsajos, iš jų 2xUSB ant priekinės panelės</w:t>
            </w:r>
            <w:r w:rsidR="0003527E">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4.16</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Tinklas: 1 x Ethernet 10/100/1000 Base-T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4.17</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color w:val="231F20"/>
              </w:rPr>
              <w:t>Komplekte turi būti USB PC klaviatūra ir pelė, jungiamos į galines USB jungtis</w:t>
            </w:r>
            <w:r w:rsidR="0003527E">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2"/>
                <w:numId w:val="22"/>
              </w:numPr>
              <w:autoSpaceDE w:val="0"/>
              <w:autoSpaceDN w:val="0"/>
              <w:adjustRightInd w:val="0"/>
              <w:spacing w:after="0" w:line="240" w:lineRule="auto"/>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b/>
                <w:bCs/>
                <w:color w:val="231F20"/>
              </w:rPr>
              <w:t>Įrašymas ir transliavimas ir sisteminės funkcijos: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4.18</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color w:val="231F20"/>
              </w:rPr>
              <w:t>Vaizdo duomenų maksimalus galimas bazės dydis – ne mažiau 24 TB</w:t>
            </w:r>
            <w:r w:rsidR="0085028D">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4.19</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color w:val="231F20"/>
              </w:rPr>
              <w:t>Duomenų bazės pralaidumas: 28-30 MB/s su vidiniais kietaisiais diskais (max. 4 SATA kietieji diskai)</w:t>
            </w:r>
            <w:r w:rsidR="0085028D">
              <w:rPr>
                <w:rFonts w:ascii="Times New Roman" w:eastAsia="Times New Roman" w:hAnsi="Times New Roman" w:cs="Times New Roman"/>
                <w:color w:val="231F20"/>
              </w:rPr>
              <w:t>.</w:t>
            </w:r>
            <w:r>
              <w:rPr>
                <w:rFonts w:ascii="Times New Roman" w:eastAsia="Times New Roman" w:hAnsi="Times New Roman" w:cs="Times New Roman"/>
                <w:color w:val="231F20"/>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4.20</w:t>
            </w:r>
            <w:r w:rsidR="00BA55F2">
              <w:rPr>
                <w:rFonts w:ascii="Times New Roman" w:eastAsia="Times New Roman" w:hAnsi="Times New Roman" w:cs="Times New Roman"/>
                <w:bCs/>
                <w:color w:val="auto"/>
              </w:rPr>
              <w:t>.</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color w:val="231F20"/>
              </w:rPr>
              <w:t>Atkūrimo pralaidumas: priklausomai nuo suspaudimo formato iki 32 realaus vaizdo kanalų</w:t>
            </w:r>
            <w:r w:rsidR="0085028D">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w:t>
            </w:r>
            <w:r w:rsidR="00BA55F2">
              <w:rPr>
                <w:rFonts w:ascii="Times New Roman" w:eastAsia="Times New Roman" w:hAnsi="Times New Roman" w:cs="Times New Roman"/>
                <w:bCs/>
                <w:color w:val="auto"/>
              </w:rPr>
              <w:t>.</w:t>
            </w:r>
            <w:r>
              <w:rPr>
                <w:rFonts w:ascii="Times New Roman" w:eastAsia="Times New Roman" w:hAnsi="Times New Roman" w:cs="Times New Roman"/>
                <w:bCs/>
                <w:color w:val="auto"/>
              </w:rPr>
              <w:t>21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000000"/>
              </w:rPr>
            </w:pPr>
            <w:r>
              <w:rPr>
                <w:rFonts w:ascii="Times New Roman" w:eastAsia="Times New Roman" w:hAnsi="Times New Roman" w:cs="Times New Roman"/>
                <w:color w:val="231F20"/>
              </w:rPr>
              <w:t xml:space="preserve">Turi būti </w:t>
            </w:r>
            <w:r>
              <w:rPr>
                <w:rFonts w:ascii="Times New Roman" w:eastAsia="Times New Roman" w:hAnsi="Times New Roman" w:cs="Times New Roman"/>
                <w:color w:val="auto"/>
              </w:rPr>
              <w:t>ne mažiau 8 žiedinių vaizdo įrašymo buferių, skirtų skirtingo svarbumo vaizdo kamerų archyvavimui skirtinga, laisvai nustatomą trukme</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4.22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Turi būti </w:t>
            </w:r>
            <w:r>
              <w:rPr>
                <w:rFonts w:ascii="Times New Roman" w:eastAsia="Times New Roman" w:hAnsi="Times New Roman" w:cs="Times New Roman"/>
                <w:color w:val="000000"/>
              </w:rPr>
              <w:t>atskiras atkūrimo ir įrašymo srautų parametrų nustatymas (Dual Channel Streaming)</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4.23</w:t>
            </w:r>
          </w:p>
        </w:tc>
        <w:tc>
          <w:tcPr>
            <w:tcW w:w="4614" w:type="dxa"/>
            <w:tcBorders>
              <w:top w:val="single" w:sz="4" w:space="0" w:color="auto"/>
              <w:left w:val="single" w:sz="4" w:space="0" w:color="auto"/>
              <w:bottom w:val="single" w:sz="4" w:space="0" w:color="auto"/>
              <w:right w:val="single" w:sz="4" w:space="0" w:color="auto"/>
            </w:tcBorders>
            <w:hideMark/>
          </w:tcPr>
          <w:p w:rsidR="00C32797" w:rsidRPr="0003527E"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sidRPr="0003527E">
              <w:rPr>
                <w:rFonts w:ascii="Times New Roman" w:eastAsia="Times New Roman" w:hAnsi="Times New Roman" w:cs="Times New Roman"/>
                <w:color w:val="000000"/>
              </w:rPr>
              <w:t>Turi būti nepriklausomas nustatymas kiekvienai vaizdo kamerai atskirai: vaizdo kompresijos algoritmas, įrašomas kadrų skaičius, suspaudimo laipsnis (vaizdo kokybė)</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4.24</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color w:val="000000"/>
              </w:rPr>
              <w:t>Turi būti užtikrinta galimybė tuo pačiu metu prijungti prie vaizdo įrašymo įrenginio ne mažiau 3 nuotolinių darbo vietų</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4.25</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color w:val="auto"/>
              </w:rPr>
              <w:t>Turi būti užtikrintas laiko sinchronizavimas tarp visų sistemos komponentų (</w:t>
            </w:r>
            <w:r>
              <w:rPr>
                <w:rFonts w:ascii="Times New Roman" w:eastAsia="Times New Roman" w:hAnsi="Times New Roman" w:cs="Times New Roman"/>
                <w:color w:val="000000"/>
              </w:rPr>
              <w:t>vaizdo įrašymo</w:t>
            </w:r>
            <w:r>
              <w:rPr>
                <w:rFonts w:ascii="Times New Roman" w:eastAsia="Times New Roman" w:hAnsi="Times New Roman" w:cs="Times New Roman"/>
                <w:color w:val="auto"/>
              </w:rPr>
              <w:t xml:space="preserve"> įrenginio ir nuotolinių darbo vietų)</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4.26</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Sistema turi sugebėti </w:t>
            </w:r>
            <w:r>
              <w:rPr>
                <w:rFonts w:ascii="Times New Roman" w:eastAsia="Times New Roman" w:hAnsi="Times New Roman" w:cs="Times New Roman"/>
                <w:color w:val="000000"/>
              </w:rPr>
              <w:t>valdyti prijungtas PTZ kameras (turi būti integruoti ne mažiau kaip 5 skirtingi valdymo protokolai)</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4.27</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color w:val="000000"/>
              </w:rPr>
              <w:t>Turi būti realizuota programuojamo loginio valdiklio (PLC) funkcija, leidžianti lanksčiai aprašyti įvykių kompleksą ir reakcijas į šiuos įvykius, panaudojant loginius ryšius. Loginių ryšių aktyvavimas privalo būti kontroliuojamas laiko grafikais arba/ir aktyvuojamas nuo išorinių įrenginių. Visi loginiai ryšiai privalo veikti kartu ir su nuotolinėmis darbo vietomis, apjungiant visus sistemos komponentus į vieningą sistemą</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4.28</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ind w:left="12"/>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Sistema turi turėti </w:t>
            </w:r>
            <w:r>
              <w:rPr>
                <w:rFonts w:ascii="Times New Roman" w:eastAsia="Times New Roman" w:hAnsi="Times New Roman" w:cs="Times New Roman"/>
                <w:color w:val="000000"/>
              </w:rPr>
              <w:t>automatinį vasaros/žiemos laiko pakeitimą</w:t>
            </w:r>
            <w:r>
              <w:rPr>
                <w:rFonts w:ascii="Times New Roman" w:eastAsia="Times New Roman" w:hAnsi="Times New Roman" w:cs="Times New Roman"/>
                <w:color w:val="auto"/>
              </w:rPr>
              <w:t xml:space="preserve"> ir automatinis darbo režimo keitimą (diena/naktis, vasara/žiema ir t.t.)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pPr>
              <w:autoSpaceDN w:val="0"/>
              <w:spacing w:after="0"/>
              <w:ind w:left="12"/>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b/>
                <w:color w:val="231F20"/>
              </w:rPr>
              <w:t>Vaizdų apdorojimas: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4.29</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231F20"/>
              </w:rPr>
              <w:t>Vaizdo analizės funkcijos (funkcijos, pažymėtos žvaigždute *, gali būti realizuotos su papildoma licencija ir šioje projekto stadijoje nėra privalomos):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4.30</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auto"/>
              </w:rPr>
              <w:t>Vaizdo analizės funkcija, skirta vaizdo kameros padėties kontrolei bei apsaugai nuo ryškumo išderinimo. Tokiu būdu privalo būti apsaugotos visos vaizdo kameros. Turi būti galimybė laikinai atjungti šią funkciją</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auto"/>
              </w:rPr>
              <w:t>Vaizdo analizės funkcija,</w:t>
            </w:r>
            <w:r>
              <w:rPr>
                <w:rFonts w:ascii="Times New Roman" w:eastAsia="Times New Roman" w:hAnsi="Times New Roman" w:cs="Times New Roman"/>
                <w:color w:val="000000"/>
              </w:rPr>
              <w:t xml:space="preserve"> skirta judesių kameros vaizde aptikimui. Minimalus parametrai: reakcijos laikas – ne daugiau 160 ms. Ne mažiau 42x34 laisvai priskiriamų laukų vaizde. Turi būti galimybė</w:t>
            </w:r>
            <w:r>
              <w:rPr>
                <w:rFonts w:ascii="Times New Roman" w:eastAsia="Times New Roman" w:hAnsi="Times New Roman" w:cs="Times New Roman"/>
                <w:color w:val="auto"/>
              </w:rPr>
              <w:t xml:space="preserve"> nustatyti pradinį kontrasto lygi bei bendrą triukšmų slopinimo lygį.</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000000"/>
              </w:rPr>
              <w:t xml:space="preserve">3 D Video </w:t>
            </w:r>
            <w:r>
              <w:rPr>
                <w:rFonts w:ascii="Times New Roman" w:eastAsia="Times New Roman" w:hAnsi="Times New Roman" w:cs="Times New Roman"/>
                <w:color w:val="231F20"/>
              </w:rPr>
              <w:t xml:space="preserve">judesio detekcija*: 128 laisvai nustatomos zonos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4.33</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231F20"/>
              </w:rPr>
              <w:t>Intelektuali vaizdo analizės funkcija sudėtingiems perimetro apsaugos scenarijams*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4.34</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auto"/>
              </w:rPr>
              <w:t>Turi būti realizuotos šios duomenų archyvo dydžio optimizavimui būtinos funkcijos: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4.35</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auto"/>
              </w:rPr>
              <w:t>Funkcija automatiniam įrašyto vaizdo kadrų skaičių sumažinimui po tam tikro, atskirai nustatomo laiko intervalo pagal nustatytą kadrų skaičių, priklausomai nuo nustatyto įrašymo greičio</w:t>
            </w:r>
            <w:r w:rsidR="0085028D">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BA55F2">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4.36</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auto"/>
              </w:rPr>
              <w:t>Funkcija automatiniam įrašyto vaizdo kadrų skaičiaus sumažinimui po tam tikro, atskirai nustatomo laiko intervalo, nurodant, kokį kadrų skaičių reikia sumažinti nepriklausomai nuo nustatyto įrašymo greičio</w:t>
            </w:r>
            <w:r w:rsidR="0085028D">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4.37</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auto"/>
              </w:rPr>
              <w:t>Funkcija, leidžianti su žemesnė kokybe įrašyti vaizde pasirinktus mažesnės svarbos laukus</w:t>
            </w:r>
            <w:r w:rsidR="0085028D">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4.38</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auto"/>
              </w:rPr>
              <w:t>Vaizdo įrašymo įrenginio programine įranga kamerų vaizdo analizei privalo naudoti procesoriaus vidinę GPU, neapkraunant paties procesoriaus</w:t>
            </w:r>
            <w:r w:rsidR="0085028D">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pPr>
              <w:autoSpaceDN w:val="0"/>
              <w:spacing w:after="0"/>
              <w:ind w:left="372"/>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b/>
                <w:bCs/>
                <w:color w:val="231F20"/>
              </w:rPr>
              <w:t>Aparatinė dalis: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4.39</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rsidP="0085028D">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231F20"/>
              </w:rPr>
              <w:t xml:space="preserve">Vidinė: Galimybė pajungti </w:t>
            </w:r>
            <w:r w:rsidR="0085028D">
              <w:rPr>
                <w:rFonts w:ascii="Times New Roman" w:eastAsia="Times New Roman" w:hAnsi="Times New Roman" w:cs="Times New Roman"/>
                <w:color w:val="231F20"/>
              </w:rPr>
              <w:t>ne mažiau kaip</w:t>
            </w:r>
            <w:r>
              <w:rPr>
                <w:rFonts w:ascii="Times New Roman" w:eastAsia="Times New Roman" w:hAnsi="Times New Roman" w:cs="Times New Roman"/>
                <w:color w:val="231F20"/>
              </w:rPr>
              <w:t xml:space="preserve"> 4 SATA kiet</w:t>
            </w:r>
            <w:r w:rsidR="0085028D">
              <w:rPr>
                <w:rFonts w:ascii="Times New Roman" w:eastAsia="Times New Roman" w:hAnsi="Times New Roman" w:cs="Times New Roman"/>
                <w:color w:val="231F20"/>
              </w:rPr>
              <w:t>uosius</w:t>
            </w:r>
            <w:r>
              <w:rPr>
                <w:rFonts w:ascii="Times New Roman" w:eastAsia="Times New Roman" w:hAnsi="Times New Roman" w:cs="Times New Roman"/>
                <w:color w:val="231F20"/>
              </w:rPr>
              <w:t xml:space="preserve"> disk</w:t>
            </w:r>
            <w:r w:rsidR="0085028D">
              <w:rPr>
                <w:rFonts w:ascii="Times New Roman" w:eastAsia="Times New Roman" w:hAnsi="Times New Roman" w:cs="Times New Roman"/>
                <w:color w:val="231F20"/>
              </w:rPr>
              <w:t>us</w:t>
            </w:r>
            <w:r>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4.40</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b/>
                <w:color w:val="231F20"/>
              </w:rPr>
            </w:pPr>
            <w:r>
              <w:rPr>
                <w:rFonts w:ascii="Times New Roman" w:eastAsia="Times New Roman" w:hAnsi="Times New Roman" w:cs="Times New Roman"/>
                <w:color w:val="231F20"/>
              </w:rPr>
              <w:t xml:space="preserve">Įrenginys turi būti komplektuojamas </w:t>
            </w:r>
            <w:r>
              <w:rPr>
                <w:rFonts w:ascii="Times New Roman" w:eastAsia="Times New Roman" w:hAnsi="Times New Roman" w:cs="Times New Roman"/>
                <w:b/>
                <w:color w:val="231F20"/>
              </w:rPr>
              <w:t>su 2</w:t>
            </w:r>
            <w:r w:rsidR="00F91A82">
              <w:rPr>
                <w:rFonts w:ascii="Times New Roman" w:eastAsia="Times New Roman" w:hAnsi="Times New Roman" w:cs="Times New Roman"/>
                <w:b/>
                <w:color w:val="231F20"/>
              </w:rPr>
              <w:t xml:space="preserve"> </w:t>
            </w:r>
            <w:r w:rsidR="0085028D">
              <w:rPr>
                <w:rFonts w:ascii="Times New Roman" w:eastAsia="Times New Roman" w:hAnsi="Times New Roman" w:cs="Times New Roman"/>
                <w:b/>
                <w:color w:val="231F20"/>
              </w:rPr>
              <w:t xml:space="preserve">kietaisiais </w:t>
            </w:r>
            <w:r>
              <w:rPr>
                <w:rFonts w:ascii="Times New Roman" w:eastAsia="Times New Roman" w:hAnsi="Times New Roman" w:cs="Times New Roman"/>
                <w:b/>
                <w:color w:val="231F20"/>
              </w:rPr>
              <w:t>diskais:</w:t>
            </w:r>
          </w:p>
          <w:p w:rsidR="00C32797" w:rsidRDefault="00C32797">
            <w:pPr>
              <w:widowControl w:val="0"/>
              <w:numPr>
                <w:ilvl w:val="0"/>
                <w:numId w:val="23"/>
              </w:numPr>
              <w:autoSpaceDE w:val="0"/>
              <w:autoSpaceDN w:val="0"/>
              <w:adjustRightInd w:val="0"/>
              <w:spacing w:after="0" w:line="240"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Tipas: vidinis kietas diskas </w:t>
            </w:r>
          </w:p>
          <w:p w:rsidR="00C32797" w:rsidRDefault="00C32797">
            <w:pPr>
              <w:widowControl w:val="0"/>
              <w:numPr>
                <w:ilvl w:val="0"/>
                <w:numId w:val="23"/>
              </w:numPr>
              <w:autoSpaceDE w:val="0"/>
              <w:autoSpaceDN w:val="0"/>
              <w:adjustRightInd w:val="0"/>
              <w:spacing w:after="0" w:line="240"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Talpa: </w:t>
            </w:r>
            <w:r w:rsidR="00F91A82">
              <w:rPr>
                <w:rFonts w:ascii="Times New Roman" w:eastAsia="Times New Roman" w:hAnsi="Times New Roman" w:cs="Times New Roman"/>
                <w:color w:val="231F20"/>
              </w:rPr>
              <w:t xml:space="preserve">ne mažiau kaip </w:t>
            </w:r>
            <w:r>
              <w:rPr>
                <w:rFonts w:ascii="Times New Roman" w:eastAsia="Times New Roman" w:hAnsi="Times New Roman" w:cs="Times New Roman"/>
                <w:color w:val="231F20"/>
              </w:rPr>
              <w:t>6TB</w:t>
            </w:r>
            <w:r w:rsidR="00F91A82">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 xml:space="preserve">Sąsaja: </w:t>
            </w:r>
            <w:r>
              <w:rPr>
                <w:rFonts w:ascii="Times New Roman" w:eastAsia="Times New Roman" w:hAnsi="Times New Roman" w:cs="Times New Roman"/>
                <w:color w:val="auto"/>
                <w:lang w:val="en-US"/>
              </w:rPr>
              <w:t xml:space="preserve">SATA </w:t>
            </w:r>
            <w:r w:rsidR="00BF2C30">
              <w:rPr>
                <w:rFonts w:ascii="Times New Roman" w:eastAsia="Times New Roman" w:hAnsi="Times New Roman" w:cs="Times New Roman"/>
                <w:color w:val="auto"/>
                <w:lang w:val="en-US"/>
              </w:rPr>
              <w:t xml:space="preserve">ne </w:t>
            </w:r>
            <w:proofErr w:type="spellStart"/>
            <w:r w:rsidR="00BF2C30">
              <w:rPr>
                <w:rFonts w:ascii="Times New Roman" w:eastAsia="Times New Roman" w:hAnsi="Times New Roman" w:cs="Times New Roman"/>
                <w:color w:val="auto"/>
                <w:lang w:val="en-US"/>
              </w:rPr>
              <w:t>mažiau</w:t>
            </w:r>
            <w:proofErr w:type="spellEnd"/>
            <w:r w:rsidR="00BF2C30">
              <w:rPr>
                <w:rFonts w:ascii="Times New Roman" w:eastAsia="Times New Roman" w:hAnsi="Times New Roman" w:cs="Times New Roman"/>
                <w:color w:val="auto"/>
                <w:lang w:val="en-US"/>
              </w:rPr>
              <w:t xml:space="preserve"> </w:t>
            </w:r>
            <w:proofErr w:type="spellStart"/>
            <w:r w:rsidR="00BF2C30">
              <w:rPr>
                <w:rFonts w:ascii="Times New Roman" w:eastAsia="Times New Roman" w:hAnsi="Times New Roman" w:cs="Times New Roman"/>
                <w:color w:val="auto"/>
                <w:lang w:val="en-US"/>
              </w:rPr>
              <w:t>kaip</w:t>
            </w:r>
            <w:proofErr w:type="spellEnd"/>
            <w:r w:rsidR="00BF2C30">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lang w:val="en-US"/>
              </w:rPr>
              <w:t>6Gb/s</w:t>
            </w:r>
          </w:p>
          <w:p w:rsidR="00C32797" w:rsidRDefault="00C32797">
            <w:pPr>
              <w:widowControl w:val="0"/>
              <w:numPr>
                <w:ilvl w:val="0"/>
                <w:numId w:val="23"/>
              </w:numPr>
              <w:autoSpaceDE w:val="0"/>
              <w:autoSpaceDN w:val="0"/>
              <w:adjustRightInd w:val="0"/>
              <w:spacing w:after="0" w:line="240"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Sukimosi greitis: </w:t>
            </w:r>
            <w:r w:rsidR="00F91A82">
              <w:rPr>
                <w:rFonts w:ascii="Times New Roman" w:eastAsia="Times New Roman" w:hAnsi="Times New Roman" w:cs="Times New Roman"/>
                <w:color w:val="231F20"/>
              </w:rPr>
              <w:t xml:space="preserve">ne mažiau kaip </w:t>
            </w:r>
            <w:r>
              <w:rPr>
                <w:rFonts w:ascii="Times New Roman" w:eastAsia="Times New Roman" w:hAnsi="Times New Roman" w:cs="Times New Roman"/>
                <w:color w:val="auto"/>
              </w:rPr>
              <w:t>7200 aps/min</w:t>
            </w:r>
          </w:p>
          <w:p w:rsidR="00C32797" w:rsidRDefault="00C32797">
            <w:pPr>
              <w:widowControl w:val="0"/>
              <w:numPr>
                <w:ilvl w:val="0"/>
                <w:numId w:val="23"/>
              </w:numPr>
              <w:autoSpaceDE w:val="0"/>
              <w:autoSpaceDN w:val="0"/>
              <w:adjustRightInd w:val="0"/>
              <w:spacing w:after="0" w:line="240" w:lineRule="auto"/>
              <w:rPr>
                <w:rFonts w:ascii="Times New Roman" w:eastAsia="Times New Roman" w:hAnsi="Times New Roman" w:cs="Times New Roman"/>
                <w:color w:val="231F20"/>
              </w:rPr>
            </w:pPr>
            <w:r>
              <w:rPr>
                <w:rFonts w:ascii="Times New Roman" w:eastAsia="Times New Roman" w:hAnsi="Times New Roman" w:cs="Times New Roman"/>
                <w:color w:val="231F20"/>
              </w:rPr>
              <w:t>Matmenys (WxDxH) ne didesni: 102x147x26,1mm</w:t>
            </w:r>
          </w:p>
          <w:p w:rsidR="00C32797" w:rsidRDefault="00C32797">
            <w:pPr>
              <w:widowControl w:val="0"/>
              <w:numPr>
                <w:ilvl w:val="0"/>
                <w:numId w:val="23"/>
              </w:numPr>
              <w:autoSpaceDE w:val="0"/>
              <w:autoSpaceDN w:val="0"/>
              <w:adjustRightInd w:val="0"/>
              <w:spacing w:after="0" w:line="240" w:lineRule="auto"/>
              <w:rPr>
                <w:rFonts w:ascii="Times New Roman" w:eastAsia="Times New Roman" w:hAnsi="Times New Roman" w:cs="Times New Roman"/>
                <w:color w:val="231F20"/>
              </w:rPr>
            </w:pPr>
            <w:r>
              <w:rPr>
                <w:rFonts w:ascii="Times New Roman" w:eastAsia="Times New Roman" w:hAnsi="Times New Roman" w:cs="Times New Roman"/>
                <w:color w:val="231F20"/>
              </w:rPr>
              <w:t>Privalomos savybės:</w:t>
            </w:r>
          </w:p>
          <w:p w:rsidR="00C32797" w:rsidRDefault="00C32797">
            <w:pPr>
              <w:widowControl w:val="0"/>
              <w:numPr>
                <w:ilvl w:val="0"/>
                <w:numId w:val="24"/>
              </w:numPr>
              <w:autoSpaceDE w:val="0"/>
              <w:autoSpaceDN w:val="0"/>
              <w:adjustRightInd w:val="0"/>
              <w:spacing w:after="0" w:line="240"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Nepertraukiamas veikimas </w:t>
            </w:r>
            <w:r>
              <w:rPr>
                <w:rFonts w:ascii="Times New Roman" w:eastAsia="Times New Roman" w:hAnsi="Times New Roman" w:cs="Times New Roman"/>
                <w:color w:val="231F20"/>
              </w:rPr>
              <w:lastRenderedPageBreak/>
              <w:t>(</w:t>
            </w:r>
            <w:r>
              <w:rPr>
                <w:rFonts w:ascii="Times New Roman" w:eastAsia="Times New Roman" w:hAnsi="Times New Roman" w:cs="Times New Roman"/>
                <w:color w:val="auto"/>
                <w:lang w:val="en-US"/>
              </w:rPr>
              <w:t xml:space="preserve">continuous operation) </w:t>
            </w:r>
            <w:r>
              <w:rPr>
                <w:rFonts w:ascii="Times New Roman" w:eastAsia="Times New Roman" w:hAnsi="Times New Roman" w:cs="Times New Roman"/>
                <w:color w:val="231F20"/>
              </w:rPr>
              <w:t xml:space="preserve">24/7 </w:t>
            </w:r>
          </w:p>
          <w:p w:rsidR="00C32797" w:rsidRDefault="00C32797">
            <w:pPr>
              <w:widowControl w:val="0"/>
              <w:numPr>
                <w:ilvl w:val="0"/>
                <w:numId w:val="24"/>
              </w:numPr>
              <w:autoSpaceDE w:val="0"/>
              <w:autoSpaceDN w:val="0"/>
              <w:adjustRightInd w:val="0"/>
              <w:spacing w:after="0" w:line="240" w:lineRule="auto"/>
              <w:rPr>
                <w:rFonts w:ascii="Times New Roman" w:eastAsia="Times New Roman" w:hAnsi="Times New Roman" w:cs="Times New Roman"/>
                <w:color w:val="231F20"/>
              </w:rPr>
            </w:pPr>
            <w:proofErr w:type="spellStart"/>
            <w:r>
              <w:rPr>
                <w:rFonts w:ascii="Times New Roman" w:eastAsia="Times New Roman" w:hAnsi="Times New Roman" w:cs="Times New Roman"/>
                <w:color w:val="auto"/>
                <w:lang w:val="en-US"/>
              </w:rPr>
              <w:t>Sukimosi</w:t>
            </w:r>
            <w:proofErr w:type="spellEnd"/>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lang w:val="en-US"/>
              </w:rPr>
              <w:t>vibracijos</w:t>
            </w:r>
            <w:proofErr w:type="spellEnd"/>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lang w:val="en-US"/>
              </w:rPr>
              <w:t>apsauga</w:t>
            </w:r>
            <w:proofErr w:type="spellEnd"/>
            <w:r>
              <w:rPr>
                <w:rFonts w:ascii="Times New Roman" w:eastAsia="Times New Roman" w:hAnsi="Times New Roman" w:cs="Times New Roman"/>
                <w:color w:val="auto"/>
                <w:lang w:val="en-US"/>
              </w:rPr>
              <w:t xml:space="preserve"> (Rotational Vibration Safeguard (RVS)</w:t>
            </w:r>
          </w:p>
          <w:p w:rsidR="00C32797" w:rsidRDefault="00C32797">
            <w:pPr>
              <w:widowControl w:val="0"/>
              <w:numPr>
                <w:ilvl w:val="0"/>
                <w:numId w:val="24"/>
              </w:numPr>
              <w:autoSpaceDE w:val="0"/>
              <w:autoSpaceDN w:val="0"/>
              <w:adjustRightInd w:val="0"/>
              <w:spacing w:after="0" w:line="240" w:lineRule="auto"/>
              <w:rPr>
                <w:rFonts w:ascii="Times New Roman" w:eastAsia="Times New Roman" w:hAnsi="Times New Roman" w:cs="Times New Roman"/>
                <w:color w:val="231F20"/>
              </w:rPr>
            </w:pPr>
            <w:proofErr w:type="spellStart"/>
            <w:r>
              <w:rPr>
                <w:rFonts w:ascii="Times New Roman" w:eastAsia="Times New Roman" w:hAnsi="Times New Roman" w:cs="Times New Roman"/>
                <w:color w:val="auto"/>
                <w:lang w:val="en-US"/>
              </w:rPr>
              <w:t>Pažangi</w:t>
            </w:r>
            <w:proofErr w:type="spellEnd"/>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lang w:val="en-US"/>
              </w:rPr>
              <w:t>ormat</w:t>
            </w:r>
            <w:proofErr w:type="spellEnd"/>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lang w:val="en-US"/>
              </w:rPr>
              <w:t>technologija</w:t>
            </w:r>
            <w:proofErr w:type="spellEnd"/>
            <w:r>
              <w:rPr>
                <w:rFonts w:ascii="Times New Roman" w:eastAsia="Times New Roman" w:hAnsi="Times New Roman" w:cs="Times New Roman"/>
                <w:color w:val="auto"/>
                <w:lang w:val="en-US"/>
              </w:rPr>
              <w:t xml:space="preserve"> (Advanced Format technology)</w:t>
            </w:r>
            <w:r w:rsidR="00BF2C30">
              <w:rPr>
                <w:rFonts w:ascii="Times New Roman" w:eastAsia="Times New Roman" w:hAnsi="Times New Roman" w:cs="Times New Roman"/>
                <w:color w:val="auto"/>
                <w:lang w:val="en-US"/>
              </w:rPr>
              <w:t xml:space="preserve"> </w:t>
            </w:r>
            <w:proofErr w:type="spellStart"/>
            <w:r w:rsidR="00BF2C30">
              <w:rPr>
                <w:rFonts w:ascii="Times New Roman" w:eastAsia="Times New Roman" w:hAnsi="Times New Roman" w:cs="Times New Roman"/>
                <w:color w:val="auto"/>
                <w:lang w:val="en-US"/>
              </w:rPr>
              <w:t>arba</w:t>
            </w:r>
            <w:proofErr w:type="spellEnd"/>
            <w:r w:rsidR="00BF2C30">
              <w:rPr>
                <w:rFonts w:ascii="Times New Roman" w:eastAsia="Times New Roman" w:hAnsi="Times New Roman" w:cs="Times New Roman"/>
                <w:color w:val="auto"/>
                <w:lang w:val="en-US"/>
              </w:rPr>
              <w:t xml:space="preserve"> </w:t>
            </w:r>
            <w:proofErr w:type="spellStart"/>
            <w:r w:rsidR="00BF2C30">
              <w:rPr>
                <w:rFonts w:ascii="Times New Roman" w:eastAsia="Times New Roman" w:hAnsi="Times New Roman" w:cs="Times New Roman"/>
                <w:color w:val="auto"/>
                <w:lang w:val="en-US"/>
              </w:rPr>
              <w:t>lygiavertė</w:t>
            </w:r>
            <w:proofErr w:type="spellEnd"/>
          </w:p>
          <w:p w:rsidR="00C32797" w:rsidRDefault="00C32797">
            <w:pPr>
              <w:widowControl w:val="0"/>
              <w:numPr>
                <w:ilvl w:val="0"/>
                <w:numId w:val="24"/>
              </w:numPr>
              <w:autoSpaceDE w:val="0"/>
              <w:autoSpaceDN w:val="0"/>
              <w:adjustRightInd w:val="0"/>
              <w:spacing w:after="0" w:line="240" w:lineRule="auto"/>
              <w:rPr>
                <w:rFonts w:ascii="Times New Roman" w:eastAsia="Times New Roman" w:hAnsi="Times New Roman" w:cs="Times New Roman"/>
                <w:color w:val="231F20"/>
              </w:rPr>
            </w:pPr>
            <w:proofErr w:type="spellStart"/>
            <w:r>
              <w:rPr>
                <w:rFonts w:ascii="Times New Roman" w:eastAsia="Times New Roman" w:hAnsi="Times New Roman" w:cs="Times New Roman"/>
                <w:color w:val="auto"/>
                <w:lang w:val="en-US"/>
              </w:rPr>
              <w:t>Greitas</w:t>
            </w:r>
            <w:proofErr w:type="spellEnd"/>
            <w:r>
              <w:rPr>
                <w:rFonts w:ascii="Times New Roman" w:eastAsia="Times New Roman" w:hAnsi="Times New Roman" w:cs="Times New Roman"/>
                <w:color w:val="auto"/>
                <w:lang w:val="en-US"/>
              </w:rPr>
              <w:t xml:space="preserve"> Saugus </w:t>
            </w:r>
            <w:proofErr w:type="spellStart"/>
            <w:r>
              <w:rPr>
                <w:rFonts w:ascii="Times New Roman" w:eastAsia="Times New Roman" w:hAnsi="Times New Roman" w:cs="Times New Roman"/>
                <w:color w:val="auto"/>
                <w:lang w:val="en-US"/>
              </w:rPr>
              <w:t>trynimas</w:t>
            </w:r>
            <w:proofErr w:type="spellEnd"/>
            <w:r>
              <w:rPr>
                <w:rFonts w:ascii="Times New Roman" w:eastAsia="Times New Roman" w:hAnsi="Times New Roman" w:cs="Times New Roman"/>
                <w:color w:val="auto"/>
                <w:lang w:val="en-US"/>
              </w:rPr>
              <w:t xml:space="preserve"> (Instant Secure Erase (ISE)</w:t>
            </w:r>
          </w:p>
          <w:p w:rsidR="00C32797" w:rsidRDefault="00C32797">
            <w:pPr>
              <w:widowControl w:val="0"/>
              <w:numPr>
                <w:ilvl w:val="0"/>
                <w:numId w:val="24"/>
              </w:numPr>
              <w:autoSpaceDE w:val="0"/>
              <w:autoSpaceDN w:val="0"/>
              <w:adjustRightInd w:val="0"/>
              <w:spacing w:after="0" w:line="240" w:lineRule="auto"/>
              <w:rPr>
                <w:rFonts w:ascii="Times New Roman" w:eastAsia="Times New Roman" w:hAnsi="Times New Roman" w:cs="Times New Roman"/>
                <w:color w:val="231F20"/>
              </w:rPr>
            </w:pPr>
            <w:proofErr w:type="spellStart"/>
            <w:r>
              <w:rPr>
                <w:rFonts w:ascii="Times New Roman" w:eastAsia="Times New Roman" w:hAnsi="Times New Roman" w:cs="Times New Roman"/>
                <w:color w:val="auto"/>
                <w:lang w:val="en-US"/>
              </w:rPr>
              <w:t>Pagalbinis</w:t>
            </w:r>
            <w:proofErr w:type="spellEnd"/>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lang w:val="en-US"/>
              </w:rPr>
              <w:t>atstatymo</w:t>
            </w:r>
            <w:proofErr w:type="spellEnd"/>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lang w:val="en-US"/>
              </w:rPr>
              <w:t>režimas</w:t>
            </w:r>
            <w:proofErr w:type="spellEnd"/>
            <w:r>
              <w:rPr>
                <w:rFonts w:ascii="Times New Roman" w:eastAsia="Times New Roman" w:hAnsi="Times New Roman" w:cs="Times New Roman"/>
                <w:color w:val="auto"/>
                <w:lang w:val="en-US"/>
              </w:rPr>
              <w:t xml:space="preserve"> (Rebuild Assist mode) </w:t>
            </w:r>
          </w:p>
          <w:p w:rsidR="00C32797" w:rsidRDefault="00C32797">
            <w:pPr>
              <w:widowControl w:val="0"/>
              <w:numPr>
                <w:ilvl w:val="0"/>
                <w:numId w:val="24"/>
              </w:numPr>
              <w:autoSpaceDE w:val="0"/>
              <w:autoSpaceDN w:val="0"/>
              <w:adjustRightInd w:val="0"/>
              <w:spacing w:after="0" w:line="240" w:lineRule="auto"/>
              <w:rPr>
                <w:rFonts w:ascii="Times New Roman" w:eastAsia="Times New Roman" w:hAnsi="Times New Roman" w:cs="Times New Roman"/>
                <w:b/>
                <w:color w:val="auto"/>
              </w:rPr>
            </w:pPr>
            <w:proofErr w:type="spellStart"/>
            <w:r>
              <w:rPr>
                <w:rFonts w:ascii="Times New Roman" w:eastAsia="Times New Roman" w:hAnsi="Times New Roman" w:cs="Times New Roman"/>
                <w:color w:val="auto"/>
                <w:lang w:val="en-US"/>
              </w:rPr>
              <w:t>Apsaugota</w:t>
            </w:r>
            <w:proofErr w:type="spellEnd"/>
            <w:r>
              <w:rPr>
                <w:rFonts w:ascii="Times New Roman" w:eastAsia="Times New Roman" w:hAnsi="Times New Roman" w:cs="Times New Roman"/>
                <w:color w:val="auto"/>
                <w:lang w:val="en-US"/>
              </w:rPr>
              <w:t xml:space="preserve"> cache (non-volatile cache)</w:t>
            </w:r>
          </w:p>
          <w:p w:rsidR="00C32797" w:rsidRDefault="00C32797" w:rsidP="00BF2C30">
            <w:pPr>
              <w:widowControl w:val="0"/>
              <w:numPr>
                <w:ilvl w:val="0"/>
                <w:numId w:val="24"/>
              </w:numPr>
              <w:autoSpaceDE w:val="0"/>
              <w:autoSpaceDN w:val="0"/>
              <w:adjustRightInd w:val="0"/>
              <w:spacing w:after="0" w:line="240" w:lineRule="auto"/>
              <w:rPr>
                <w:rFonts w:ascii="Times New Roman" w:eastAsia="Times New Roman" w:hAnsi="Times New Roman" w:cs="Times New Roman"/>
                <w:b/>
                <w:color w:val="auto"/>
              </w:rPr>
            </w:pPr>
            <w:proofErr w:type="spellStart"/>
            <w:r>
              <w:rPr>
                <w:rFonts w:ascii="Times New Roman" w:eastAsia="Times New Roman" w:hAnsi="Times New Roman" w:cs="Times New Roman"/>
                <w:color w:val="auto"/>
                <w:lang w:val="en-US"/>
              </w:rPr>
              <w:t>Gamintojo</w:t>
            </w:r>
            <w:proofErr w:type="spellEnd"/>
            <w:r>
              <w:rPr>
                <w:rFonts w:ascii="Times New Roman" w:eastAsia="Times New Roman" w:hAnsi="Times New Roman" w:cs="Times New Roman"/>
                <w:color w:val="auto"/>
                <w:lang w:val="en-US"/>
              </w:rPr>
              <w:t xml:space="preserve"> </w:t>
            </w:r>
            <w:proofErr w:type="spellStart"/>
            <w:r>
              <w:rPr>
                <w:rFonts w:ascii="Times New Roman" w:eastAsia="Times New Roman" w:hAnsi="Times New Roman" w:cs="Times New Roman"/>
                <w:color w:val="auto"/>
                <w:lang w:val="en-US"/>
              </w:rPr>
              <w:t>garantija</w:t>
            </w:r>
            <w:proofErr w:type="spellEnd"/>
            <w:r>
              <w:rPr>
                <w:rFonts w:ascii="Times New Roman" w:eastAsia="Times New Roman" w:hAnsi="Times New Roman" w:cs="Times New Roman"/>
                <w:color w:val="auto"/>
                <w:lang w:val="en-US"/>
              </w:rPr>
              <w:t xml:space="preserve">: </w:t>
            </w:r>
            <w:r w:rsidR="00BF2C30">
              <w:rPr>
                <w:rFonts w:ascii="Times New Roman" w:eastAsia="Times New Roman" w:hAnsi="Times New Roman" w:cs="Times New Roman"/>
                <w:color w:val="auto"/>
                <w:lang w:val="en-US"/>
              </w:rPr>
              <w:t>n</w:t>
            </w:r>
            <w:r>
              <w:rPr>
                <w:rFonts w:ascii="Times New Roman" w:eastAsia="Times New Roman" w:hAnsi="Times New Roman" w:cs="Times New Roman"/>
                <w:color w:val="auto"/>
                <w:lang w:val="en-US"/>
              </w:rPr>
              <w:t xml:space="preserve">e </w:t>
            </w:r>
            <w:proofErr w:type="spellStart"/>
            <w:r>
              <w:rPr>
                <w:rFonts w:ascii="Times New Roman" w:eastAsia="Times New Roman" w:hAnsi="Times New Roman" w:cs="Times New Roman"/>
                <w:color w:val="auto"/>
                <w:lang w:val="en-US"/>
              </w:rPr>
              <w:t>mažiau</w:t>
            </w:r>
            <w:proofErr w:type="spellEnd"/>
            <w:r>
              <w:rPr>
                <w:rFonts w:ascii="Times New Roman" w:eastAsia="Times New Roman" w:hAnsi="Times New Roman" w:cs="Times New Roman"/>
                <w:color w:val="auto"/>
                <w:lang w:val="en-US"/>
              </w:rPr>
              <w:t xml:space="preserve"> </w:t>
            </w:r>
            <w:proofErr w:type="spellStart"/>
            <w:r w:rsidR="00BF2C30">
              <w:rPr>
                <w:rFonts w:ascii="Times New Roman" w:eastAsia="Times New Roman" w:hAnsi="Times New Roman" w:cs="Times New Roman"/>
                <w:color w:val="auto"/>
                <w:lang w:val="en-US"/>
              </w:rPr>
              <w:t>kaip</w:t>
            </w:r>
            <w:proofErr w:type="spellEnd"/>
            <w:r w:rsidR="00BF2C30">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lang w:val="en-US"/>
              </w:rPr>
              <w:t>5 m.</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4.41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231F20"/>
              </w:rPr>
              <w:t>Vidinis SSD sisteminis diskas ne mažiau 120 GB</w:t>
            </w:r>
            <w:r w:rsidR="0085028D">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000000"/>
              </w:rPr>
              <w:t>Turi būti galimybė prijungti išorinės duomenų saugyklas per iSCSI</w:t>
            </w:r>
            <w:r w:rsidR="0085028D">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4.43</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000000"/>
              </w:rPr>
              <w:t>Vaizdo įrašymo</w:t>
            </w:r>
            <w:r>
              <w:rPr>
                <w:rFonts w:ascii="Times New Roman" w:eastAsia="Times New Roman" w:hAnsi="Times New Roman" w:cs="Times New Roman"/>
                <w:color w:val="auto"/>
              </w:rPr>
              <w:t xml:space="preserve"> įrenginio architektūra privalo būti atviro tipo. Sistema privalo turėti nemokamą SDK (software development Kit) ir reikiamą dokumentaciją</w:t>
            </w:r>
            <w:r w:rsidR="00BF2C30">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524900">
            <w:pPr>
              <w:widowControl w:val="0"/>
              <w:autoSpaceDE w:val="0"/>
              <w:autoSpaceDN w:val="0"/>
              <w:adjustRightInd w:val="0"/>
              <w:spacing w:after="0" w:line="240" w:lineRule="auto"/>
              <w:ind w:left="284"/>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b/>
                <w:bCs/>
                <w:color w:val="000000" w:themeColor="text1"/>
              </w:rPr>
              <w:t>Bendra specifikacija</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4.44</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231F20"/>
              </w:rPr>
              <w:t xml:space="preserve">Operacinė sistema: 64 bit Windows 10 </w:t>
            </w:r>
            <w:r>
              <w:rPr>
                <w:rFonts w:ascii="Times New Roman" w:eastAsia="Times New Roman" w:hAnsi="Times New Roman" w:cs="Times New Roman"/>
                <w:color w:val="auto"/>
              </w:rPr>
              <w:t xml:space="preserve">IoT Enterprise </w:t>
            </w:r>
            <w:r>
              <w:rPr>
                <w:rFonts w:ascii="Times New Roman" w:eastAsia="Times New Roman" w:hAnsi="Times New Roman" w:cs="Times New Roman"/>
                <w:color w:val="000000"/>
              </w:rPr>
              <w:t xml:space="preserve">Embedded </w:t>
            </w:r>
            <w:r>
              <w:rPr>
                <w:rFonts w:ascii="Times New Roman" w:eastAsia="Times New Roman" w:hAnsi="Times New Roman" w:cs="Times New Roman"/>
                <w:color w:val="231F20"/>
              </w:rPr>
              <w:t>arba lygiavertė</w:t>
            </w:r>
            <w:r w:rsidR="0085028D">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4.45</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sidRPr="0085028D">
              <w:rPr>
                <w:rFonts w:ascii="Times New Roman" w:eastAsia="Times New Roman" w:hAnsi="Times New Roman" w:cs="Times New Roman"/>
                <w:color w:val="231F20"/>
              </w:rPr>
              <w:t>Procesorius: INTEL i3 Quad Core or better</w:t>
            </w:r>
            <w:r w:rsidR="00BF2C30" w:rsidRPr="0085028D">
              <w:rPr>
                <w:rFonts w:ascii="Times New Roman" w:eastAsia="Times New Roman" w:hAnsi="Times New Roman" w:cs="Times New Roman"/>
                <w:color w:val="231F20"/>
              </w:rPr>
              <w:t xml:space="preserve"> arb</w:t>
            </w:r>
            <w:r w:rsidR="00BF2C30">
              <w:rPr>
                <w:rFonts w:ascii="Times New Roman" w:eastAsia="Times New Roman" w:hAnsi="Times New Roman" w:cs="Times New Roman"/>
                <w:color w:val="231F20"/>
              </w:rPr>
              <w:t>a lygiavertis.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4.46</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rsidP="00BF2C30">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231F20"/>
              </w:rPr>
              <w:t xml:space="preserve">Pagrindinė atmintis: ne mažiau 2 x 4 GB RAM </w:t>
            </w:r>
            <w:r>
              <w:rPr>
                <w:rFonts w:ascii="Times New Roman" w:eastAsia="Times New Roman" w:hAnsi="Times New Roman" w:cs="Times New Roman"/>
                <w:color w:val="000000"/>
              </w:rPr>
              <w:t>DDR3</w:t>
            </w:r>
            <w:r w:rsidR="00BF2C30">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4.47</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000000"/>
              </w:rPr>
              <w:t>Vaizdo įrašymo įrenginio komplekte privalo būti 19“ RACK montavimo reikmenys</w:t>
            </w:r>
            <w:r w:rsidR="00BF2C30">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4.48</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rsidP="0085028D">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231F20"/>
              </w:rPr>
              <w:t xml:space="preserve">Suvartojama galia: </w:t>
            </w:r>
            <w:r w:rsidR="0085028D">
              <w:rPr>
                <w:rFonts w:ascii="Times New Roman" w:eastAsia="Times New Roman" w:hAnsi="Times New Roman" w:cs="Times New Roman"/>
                <w:color w:val="231F20"/>
              </w:rPr>
              <w:t>a</w:t>
            </w:r>
            <w:r>
              <w:rPr>
                <w:rFonts w:ascii="Times New Roman" w:eastAsia="Times New Roman" w:hAnsi="Times New Roman" w:cs="Times New Roman"/>
                <w:color w:val="231F20"/>
              </w:rPr>
              <w:t>pie 210 W (1xSSD, 4 x HDD)</w:t>
            </w:r>
            <w:r w:rsidR="00BF2C30">
              <w:rPr>
                <w:rFonts w:ascii="Times New Roman" w:eastAsia="Times New Roman" w:hAnsi="Times New Roman" w:cs="Times New Roman"/>
                <w:color w:val="231F20"/>
              </w:rPr>
              <w:t>.</w:t>
            </w:r>
            <w:r>
              <w:rPr>
                <w:rFonts w:ascii="Times New Roman" w:eastAsia="Times New Roman" w:hAnsi="Times New Roman" w:cs="Times New Roman"/>
                <w:color w:val="231F20"/>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4.49</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rsidP="0085028D">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231F20"/>
              </w:rPr>
              <w:t xml:space="preserve">Darbo temperatūra: </w:t>
            </w:r>
            <w:r w:rsidR="0085028D">
              <w:rPr>
                <w:rFonts w:ascii="Times New Roman" w:eastAsia="Times New Roman" w:hAnsi="Times New Roman" w:cs="Times New Roman"/>
                <w:color w:val="231F20"/>
              </w:rPr>
              <w:t>≤</w:t>
            </w:r>
            <w:r>
              <w:rPr>
                <w:rFonts w:ascii="Times New Roman" w:eastAsia="Times New Roman" w:hAnsi="Times New Roman" w:cs="Times New Roman"/>
                <w:color w:val="231F20"/>
              </w:rPr>
              <w:t xml:space="preserve">0 °C </w:t>
            </w:r>
            <w:r w:rsidR="0085028D">
              <w:rPr>
                <w:rFonts w:ascii="Times New Roman" w:eastAsia="Times New Roman" w:hAnsi="Times New Roman" w:cs="Times New Roman"/>
                <w:color w:val="231F20"/>
              </w:rPr>
              <w:t>iki</w:t>
            </w:r>
            <w:r>
              <w:rPr>
                <w:rFonts w:ascii="Times New Roman" w:eastAsia="Times New Roman" w:hAnsi="Times New Roman" w:cs="Times New Roman"/>
                <w:color w:val="231F20"/>
              </w:rPr>
              <w:t xml:space="preserve"> </w:t>
            </w:r>
            <w:r w:rsidR="0085028D">
              <w:rPr>
                <w:rFonts w:ascii="Times New Roman" w:eastAsia="Times New Roman" w:hAnsi="Times New Roman" w:cs="Times New Roman"/>
                <w:color w:val="231F20"/>
              </w:rPr>
              <w:t>≥</w:t>
            </w:r>
            <w:r>
              <w:rPr>
                <w:rFonts w:ascii="Times New Roman" w:eastAsia="Times New Roman" w:hAnsi="Times New Roman" w:cs="Times New Roman"/>
                <w:color w:val="231F20"/>
              </w:rPr>
              <w:t>+35 °C</w:t>
            </w:r>
            <w:r w:rsidR="0085028D">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4.50</w:t>
            </w:r>
          </w:p>
        </w:tc>
        <w:tc>
          <w:tcPr>
            <w:tcW w:w="4614" w:type="dxa"/>
            <w:tcBorders>
              <w:top w:val="single" w:sz="4" w:space="0" w:color="auto"/>
              <w:left w:val="single" w:sz="4" w:space="0" w:color="auto"/>
              <w:bottom w:val="single" w:sz="4" w:space="0" w:color="auto"/>
              <w:right w:val="single" w:sz="4" w:space="0" w:color="auto"/>
            </w:tcBorders>
            <w:hideMark/>
          </w:tcPr>
          <w:p w:rsidR="00C32797" w:rsidRPr="00BF2C30" w:rsidRDefault="00C32797" w:rsidP="00BF2C30">
            <w:pPr>
              <w:widowControl w:val="0"/>
              <w:autoSpaceDE w:val="0"/>
              <w:autoSpaceDN w:val="0"/>
              <w:adjustRightInd w:val="0"/>
              <w:spacing w:after="0" w:line="226" w:lineRule="exact"/>
              <w:rPr>
                <w:rFonts w:ascii="Times New Roman" w:eastAsia="Times New Roman" w:hAnsi="Times New Roman" w:cs="Times New Roman"/>
                <w:color w:val="231F20"/>
              </w:rPr>
            </w:pPr>
            <w:r>
              <w:rPr>
                <w:rFonts w:ascii="Times New Roman" w:eastAsia="Times New Roman" w:hAnsi="Times New Roman" w:cs="Times New Roman"/>
                <w:color w:val="231F20"/>
              </w:rPr>
              <w:t xml:space="preserve">Matmenys mm: 3 U x 415 </w:t>
            </w:r>
            <w:r w:rsidR="00BF2C30">
              <w:rPr>
                <w:rFonts w:ascii="Times New Roman" w:eastAsia="Times New Roman" w:hAnsi="Times New Roman" w:cs="Times New Roman"/>
                <w:color w:val="231F20"/>
              </w:rPr>
              <w:t>mm (gylis) arba ne didesni</w:t>
            </w:r>
            <w:r w:rsidR="0085028D">
              <w:rPr>
                <w:rFonts w:ascii="Times New Roman" w:eastAsia="Times New Roman" w:hAnsi="Times New Roman" w:cs="Times New Roman"/>
                <w:color w:val="231F20"/>
              </w:rPr>
              <w:t>s</w:t>
            </w:r>
            <w:r w:rsidR="00BF2C30">
              <w:rPr>
                <w:rFonts w:ascii="Times New Roman" w:eastAsia="Times New Roman" w:hAnsi="Times New Roman" w:cs="Times New Roman"/>
                <w:color w:val="231F20"/>
              </w:rPr>
              <w:t xml:space="preserve"> kaip </w:t>
            </w:r>
            <w:r>
              <w:rPr>
                <w:rFonts w:ascii="Times New Roman" w:eastAsia="Times New Roman" w:hAnsi="Times New Roman" w:cs="Times New Roman"/>
                <w:color w:val="231F20"/>
              </w:rPr>
              <w:t>443 x 140 x 436 (W x H x D)</w:t>
            </w:r>
            <w:r w:rsidR="00BF2C30">
              <w:rPr>
                <w:rFonts w:ascii="Times New Roman" w:eastAsia="Times New Roman" w:hAnsi="Times New Roman" w:cs="Times New Roman"/>
                <w:color w:val="231F2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4.51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b/>
                <w:color w:val="auto"/>
              </w:rPr>
            </w:pPr>
            <w:r>
              <w:rPr>
                <w:rFonts w:ascii="Times New Roman" w:eastAsia="Times New Roman" w:hAnsi="Times New Roman" w:cs="Times New Roman"/>
                <w:color w:val="auto"/>
              </w:rPr>
              <w:t>Įrangos pagaminimo vieta – Europos Sąjungai arba NATO priklausančiosiose valstybėse</w:t>
            </w:r>
            <w:r w:rsidR="00BF2C30">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b/>
                <w:color w:val="231F20"/>
                <w:sz w:val="20"/>
                <w:szCs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B392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b/>
                <w:color w:val="auto"/>
              </w:rPr>
              <w:t>Vidinė IP kamera – 8 vnt.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000000"/>
              </w:rPr>
              <w:t>Gamintojas</w:t>
            </w:r>
            <w:r w:rsidR="0085028D">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000000"/>
              </w:rPr>
              <w:t>Modelis</w:t>
            </w:r>
            <w:r w:rsidR="0085028D">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pacing w:after="0"/>
              <w:jc w:val="both"/>
              <w:rPr>
                <w:rFonts w:ascii="Times New Roman" w:eastAsia="Times New Roman" w:hAnsi="Times New Roman" w:cs="Times New Roman"/>
                <w:color w:val="000000"/>
              </w:rPr>
            </w:pPr>
            <w:r>
              <w:rPr>
                <w:rFonts w:ascii="Times New Roman" w:hAnsi="Times New Roman" w:cs="Times New Roman"/>
                <w:color w:val="1A171C"/>
                <w:spacing w:val="5"/>
                <w:shd w:val="clear" w:color="auto" w:fill="FFFFFF"/>
              </w:rPr>
              <w:t>Kamera:</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62200B" w:rsidRDefault="00C32797">
            <w:pPr>
              <w:widowControl w:val="0"/>
              <w:autoSpaceDE w:val="0"/>
              <w:autoSpaceDN w:val="0"/>
              <w:adjustRightInd w:val="0"/>
              <w:spacing w:after="0"/>
              <w:jc w:val="both"/>
              <w:rPr>
                <w:rFonts w:ascii="Times New Roman" w:eastAsia="Times New Roman" w:hAnsi="Times New Roman" w:cs="Times New Roman"/>
                <w:color w:val="000000" w:themeColor="text1"/>
              </w:rPr>
            </w:pPr>
            <w:r w:rsidRPr="0062200B">
              <w:rPr>
                <w:rFonts w:ascii="Times New Roman" w:hAnsi="Times New Roman" w:cs="Times New Roman"/>
                <w:color w:val="000000" w:themeColor="text1"/>
                <w:spacing w:val="5"/>
                <w:shd w:val="clear" w:color="auto" w:fill="FFFFFF"/>
              </w:rPr>
              <w:t xml:space="preserve">Kameros tipas – HD vidinė Box </w:t>
            </w:r>
            <w:r w:rsidR="0062200B" w:rsidRPr="0062200B">
              <w:rPr>
                <w:rFonts w:ascii="Times New Roman" w:hAnsi="Times New Roman" w:cs="Times New Roman"/>
                <w:color w:val="000000" w:themeColor="text1"/>
                <w:spacing w:val="5"/>
                <w:shd w:val="clear" w:color="auto" w:fill="FFFFFF"/>
              </w:rPr>
              <w:t xml:space="preserve">(arba lygiavertės) </w:t>
            </w:r>
            <w:r w:rsidRPr="0062200B">
              <w:rPr>
                <w:rFonts w:ascii="Times New Roman" w:hAnsi="Times New Roman" w:cs="Times New Roman"/>
                <w:color w:val="000000" w:themeColor="text1"/>
                <w:spacing w:val="5"/>
                <w:shd w:val="clear" w:color="auto" w:fill="FFFFFF"/>
              </w:rPr>
              <w:t>tipo</w:t>
            </w:r>
            <w:r w:rsidR="0062200B" w:rsidRPr="0062200B">
              <w:rPr>
                <w:rFonts w:ascii="Times New Roman" w:hAnsi="Times New Roman" w:cs="Times New Roman"/>
                <w:color w:val="000000" w:themeColor="text1"/>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62200B" w:rsidRDefault="00C32797">
            <w:pPr>
              <w:widowControl w:val="0"/>
              <w:autoSpaceDE w:val="0"/>
              <w:autoSpaceDN w:val="0"/>
              <w:adjustRightInd w:val="0"/>
              <w:spacing w:after="0"/>
              <w:jc w:val="both"/>
              <w:rPr>
                <w:rFonts w:ascii="Times New Roman" w:eastAsia="Times New Roman" w:hAnsi="Times New Roman" w:cs="Times New Roman"/>
                <w:color w:val="000000" w:themeColor="text1"/>
              </w:rPr>
            </w:pPr>
            <w:r w:rsidRPr="0062200B">
              <w:rPr>
                <w:rFonts w:ascii="Times New Roman" w:hAnsi="Times New Roman" w:cs="Times New Roman"/>
                <w:color w:val="000000" w:themeColor="text1"/>
                <w:spacing w:val="5"/>
                <w:shd w:val="clear" w:color="auto" w:fill="FFFFFF"/>
              </w:rPr>
              <w:t>Vaizdo sensorius: ne blogesnis, kaip 1/2,9" Exmor CMOS</w:t>
            </w:r>
            <w:r w:rsidR="0062200B" w:rsidRPr="0062200B">
              <w:rPr>
                <w:rFonts w:ascii="Times New Roman" w:hAnsi="Times New Roman" w:cs="Times New Roman"/>
                <w:color w:val="000000" w:themeColor="text1"/>
                <w:spacing w:val="5"/>
                <w:shd w:val="clear" w:color="auto" w:fill="FFFFFF"/>
              </w:rPr>
              <w:t xml:space="preserve"> arba lygiavertis.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62200B" w:rsidRDefault="00C32797">
            <w:pPr>
              <w:widowControl w:val="0"/>
              <w:autoSpaceDE w:val="0"/>
              <w:autoSpaceDN w:val="0"/>
              <w:adjustRightInd w:val="0"/>
              <w:spacing w:after="0"/>
              <w:jc w:val="both"/>
              <w:rPr>
                <w:rFonts w:ascii="Times New Roman" w:eastAsia="Times New Roman" w:hAnsi="Times New Roman" w:cs="Times New Roman"/>
                <w:color w:val="000000" w:themeColor="text1"/>
              </w:rPr>
            </w:pPr>
            <w:r w:rsidRPr="0062200B">
              <w:rPr>
                <w:rFonts w:ascii="Times New Roman" w:hAnsi="Times New Roman" w:cs="Times New Roman"/>
                <w:color w:val="000000" w:themeColor="text1"/>
                <w:spacing w:val="5"/>
                <w:shd w:val="clear" w:color="auto" w:fill="FFFFFF"/>
              </w:rPr>
              <w:t>Progresyvaus skenavimo sistema (Progressive scan)</w:t>
            </w:r>
            <w:r w:rsidR="0062200B" w:rsidRPr="0062200B">
              <w:rPr>
                <w:rFonts w:ascii="Times New Roman" w:hAnsi="Times New Roman" w:cs="Times New Roman"/>
                <w:color w:val="000000" w:themeColor="text1"/>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62200B" w:rsidRDefault="00C32797">
            <w:pPr>
              <w:widowControl w:val="0"/>
              <w:autoSpaceDE w:val="0"/>
              <w:autoSpaceDN w:val="0"/>
              <w:adjustRightInd w:val="0"/>
              <w:spacing w:after="0"/>
              <w:jc w:val="both"/>
              <w:rPr>
                <w:rFonts w:ascii="Times New Roman" w:eastAsia="Times New Roman" w:hAnsi="Times New Roman" w:cs="Times New Roman"/>
                <w:color w:val="000000" w:themeColor="text1"/>
              </w:rPr>
            </w:pPr>
            <w:r w:rsidRPr="0062200B">
              <w:rPr>
                <w:rFonts w:ascii="Times New Roman" w:hAnsi="Times New Roman" w:cs="Times New Roman"/>
                <w:color w:val="000000" w:themeColor="text1"/>
                <w:spacing w:val="5"/>
                <w:shd w:val="clear" w:color="auto" w:fill="FFFFFF"/>
              </w:rPr>
              <w:t>Raiška: ne mažiau 2,1 MP</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62200B" w:rsidRDefault="00C32797">
            <w:pPr>
              <w:widowControl w:val="0"/>
              <w:autoSpaceDE w:val="0"/>
              <w:autoSpaceDN w:val="0"/>
              <w:adjustRightInd w:val="0"/>
              <w:spacing w:after="0"/>
              <w:rPr>
                <w:rFonts w:ascii="Times New Roman" w:hAnsi="Times New Roman" w:cs="Times New Roman"/>
                <w:color w:val="000000" w:themeColor="text1"/>
                <w:spacing w:val="5"/>
                <w:shd w:val="clear" w:color="auto" w:fill="FFFFFF"/>
              </w:rPr>
            </w:pPr>
            <w:r w:rsidRPr="0062200B">
              <w:rPr>
                <w:rFonts w:ascii="Times New Roman" w:hAnsi="Times New Roman" w:cs="Times New Roman"/>
                <w:color w:val="000000" w:themeColor="text1"/>
                <w:spacing w:val="5"/>
                <w:shd w:val="clear" w:color="auto" w:fill="FFFFFF"/>
              </w:rPr>
              <w:t>Minimalus jautrumas (50 IRE)</w:t>
            </w:r>
            <w:r w:rsidR="0062200B">
              <w:rPr>
                <w:rFonts w:ascii="Times New Roman" w:hAnsi="Times New Roman" w:cs="Times New Roman"/>
                <w:color w:val="000000" w:themeColor="text1"/>
                <w:spacing w:val="5"/>
                <w:shd w:val="clear" w:color="auto" w:fill="FFFFFF"/>
              </w:rPr>
              <w:t xml:space="preserve"> ne blogiau kaip</w:t>
            </w:r>
            <w:r w:rsidRPr="0062200B">
              <w:rPr>
                <w:rFonts w:ascii="Times New Roman" w:hAnsi="Times New Roman" w:cs="Times New Roman"/>
                <w:color w:val="000000" w:themeColor="text1"/>
                <w:spacing w:val="5"/>
                <w:shd w:val="clear" w:color="auto" w:fill="FFFFFF"/>
              </w:rPr>
              <w:t>: Spalvotam vaizdui 0.1 lx (F1,2, View-</w:t>
            </w:r>
            <w:r w:rsidRPr="0062200B">
              <w:rPr>
                <w:rFonts w:ascii="Times New Roman" w:hAnsi="Times New Roman" w:cs="Times New Roman"/>
                <w:color w:val="000000" w:themeColor="text1"/>
                <w:spacing w:val="5"/>
                <w:shd w:val="clear" w:color="auto" w:fill="FFFFFF"/>
              </w:rPr>
              <w:lastRenderedPageBreak/>
              <w:t>DR off, VE off, AGC on, 1/30 s, 30fps);</w:t>
            </w:r>
          </w:p>
          <w:p w:rsidR="00C32797" w:rsidRPr="0062200B" w:rsidRDefault="00C32797">
            <w:pPr>
              <w:widowControl w:val="0"/>
              <w:autoSpaceDE w:val="0"/>
              <w:autoSpaceDN w:val="0"/>
              <w:adjustRightInd w:val="0"/>
              <w:spacing w:after="0"/>
              <w:jc w:val="both"/>
              <w:rPr>
                <w:rFonts w:ascii="Times New Roman" w:eastAsia="Times New Roman" w:hAnsi="Times New Roman" w:cs="Times New Roman"/>
                <w:color w:val="000000" w:themeColor="text1"/>
              </w:rPr>
            </w:pPr>
            <w:r w:rsidRPr="0062200B">
              <w:rPr>
                <w:rFonts w:ascii="Times New Roman" w:hAnsi="Times New Roman" w:cs="Times New Roman"/>
                <w:color w:val="000000" w:themeColor="text1"/>
                <w:spacing w:val="5"/>
                <w:shd w:val="clear" w:color="auto" w:fill="FFFFFF"/>
              </w:rPr>
              <w:t>Juodai baltam vaizdui B/W 0,07 lx (F1,2, View-DR off, VE off, AGC on, 1/30 s, 30fps)</w:t>
            </w:r>
            <w:r w:rsidR="0062200B">
              <w:rPr>
                <w:rFonts w:ascii="Times New Roman" w:hAnsi="Times New Roman" w:cs="Times New Roman"/>
                <w:color w:val="000000" w:themeColor="text1"/>
                <w:spacing w:val="5"/>
                <w:shd w:val="clear" w:color="auto" w:fill="FFFFFF"/>
              </w:rPr>
              <w:t>.</w:t>
            </w:r>
            <w:r w:rsidRPr="0062200B">
              <w:rPr>
                <w:rFonts w:ascii="Times New Roman" w:hAnsi="Times New Roman" w:cs="Times New Roman"/>
                <w:color w:val="000000" w:themeColor="text1"/>
                <w:spacing w:val="5"/>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5.</w:t>
            </w:r>
            <w:r w:rsidR="00EC7967">
              <w:rPr>
                <w:rFonts w:ascii="Times New Roman" w:eastAsia="Times New Roman" w:hAnsi="Times New Roman" w:cs="Times New Roman"/>
                <w:bCs/>
                <w:color w:val="auto"/>
              </w:rPr>
              <w:t>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62200B" w:rsidRDefault="00C32797">
            <w:pPr>
              <w:widowControl w:val="0"/>
              <w:autoSpaceDE w:val="0"/>
              <w:autoSpaceDN w:val="0"/>
              <w:adjustRightInd w:val="0"/>
              <w:spacing w:after="0"/>
              <w:rPr>
                <w:rFonts w:ascii="Times New Roman" w:hAnsi="Times New Roman" w:cs="Times New Roman"/>
                <w:color w:val="000000" w:themeColor="text1"/>
                <w:spacing w:val="5"/>
                <w:shd w:val="clear" w:color="auto" w:fill="FFFFFF"/>
              </w:rPr>
            </w:pPr>
            <w:r w:rsidRPr="0062200B">
              <w:rPr>
                <w:rFonts w:ascii="Times New Roman" w:hAnsi="Times New Roman" w:cs="Times New Roman"/>
                <w:color w:val="000000" w:themeColor="text1"/>
                <w:spacing w:val="5"/>
                <w:shd w:val="clear" w:color="auto" w:fill="FFFFFF"/>
              </w:rPr>
              <w:t>Minimalus jautrumas (30 IRE)</w:t>
            </w:r>
            <w:r w:rsidR="0062200B">
              <w:rPr>
                <w:rFonts w:ascii="Times New Roman" w:hAnsi="Times New Roman" w:cs="Times New Roman"/>
                <w:color w:val="000000" w:themeColor="text1"/>
                <w:spacing w:val="5"/>
                <w:shd w:val="clear" w:color="auto" w:fill="FFFFFF"/>
              </w:rPr>
              <w:t xml:space="preserve"> ne blogiau kaip</w:t>
            </w:r>
            <w:r w:rsidRPr="0062200B">
              <w:rPr>
                <w:rFonts w:ascii="Times New Roman" w:hAnsi="Times New Roman" w:cs="Times New Roman"/>
                <w:color w:val="000000" w:themeColor="text1"/>
                <w:spacing w:val="5"/>
                <w:shd w:val="clear" w:color="auto" w:fill="FFFFFF"/>
              </w:rPr>
              <w:t>: Spalvotam vaizdui 0.06 lx (F1,2, View-DR off, VE off, AGC on, 1/30 s, 30fps);</w:t>
            </w:r>
          </w:p>
          <w:p w:rsidR="00C32797" w:rsidRPr="0062200B" w:rsidRDefault="00C32797">
            <w:pPr>
              <w:widowControl w:val="0"/>
              <w:autoSpaceDE w:val="0"/>
              <w:autoSpaceDN w:val="0"/>
              <w:adjustRightInd w:val="0"/>
              <w:spacing w:after="0"/>
              <w:jc w:val="both"/>
              <w:rPr>
                <w:rFonts w:ascii="Times New Roman" w:eastAsia="Times New Roman" w:hAnsi="Times New Roman" w:cs="Times New Roman"/>
                <w:color w:val="000000" w:themeColor="text1"/>
              </w:rPr>
            </w:pPr>
            <w:r w:rsidRPr="0062200B">
              <w:rPr>
                <w:rFonts w:ascii="Times New Roman" w:hAnsi="Times New Roman" w:cs="Times New Roman"/>
                <w:color w:val="000000" w:themeColor="text1"/>
                <w:spacing w:val="5"/>
                <w:shd w:val="clear" w:color="auto" w:fill="FFFFFF"/>
              </w:rPr>
              <w:t>Juodai baltam vaizdui B/W 0,05 lx (F1,2, View-DR off, VE off, AGC on, 1/30 s, 30fps)</w:t>
            </w:r>
            <w:r w:rsidR="0062200B">
              <w:rPr>
                <w:rFonts w:ascii="Times New Roman" w:hAnsi="Times New Roman" w:cs="Times New Roman"/>
                <w:color w:val="000000" w:themeColor="text1"/>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rsidP="0062200B">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 xml:space="preserve">Dinaminis diapazonas: </w:t>
            </w:r>
            <w:r w:rsidR="0062200B">
              <w:rPr>
                <w:rFonts w:ascii="Times New Roman" w:hAnsi="Times New Roman" w:cs="Times New Roman"/>
                <w:color w:val="1A171C"/>
                <w:spacing w:val="5"/>
                <w:shd w:val="clear" w:color="auto" w:fill="FFFFFF"/>
              </w:rPr>
              <w:t>e</w:t>
            </w:r>
            <w:r w:rsidRPr="0085028D">
              <w:rPr>
                <w:rFonts w:ascii="Times New Roman" w:hAnsi="Times New Roman" w:cs="Times New Roman"/>
                <w:color w:val="1A171C"/>
                <w:spacing w:val="5"/>
                <w:shd w:val="clear" w:color="auto" w:fill="FFFFFF"/>
              </w:rPr>
              <w:t>kvivalentinis 90 db su View-DR</w:t>
            </w:r>
            <w:r w:rsidR="0062200B">
              <w:rPr>
                <w:rFonts w:ascii="Times New Roman" w:hAnsi="Times New Roman" w:cs="Times New Roman"/>
                <w:color w:val="1A171C"/>
                <w:spacing w:val="5"/>
                <w:shd w:val="clear" w:color="auto" w:fill="FFFFFF"/>
              </w:rPr>
              <w:t xml:space="preserve"> (arba lygiaverte)</w:t>
            </w:r>
            <w:r w:rsidRPr="0085028D">
              <w:rPr>
                <w:rFonts w:ascii="Times New Roman" w:hAnsi="Times New Roman" w:cs="Times New Roman"/>
                <w:color w:val="1A171C"/>
                <w:spacing w:val="5"/>
                <w:shd w:val="clear" w:color="auto" w:fill="FFFFFF"/>
              </w:rPr>
              <w:t xml:space="preserve"> technologija</w:t>
            </w:r>
            <w:r w:rsidR="0062200B">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10</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rsidP="0062200B">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 xml:space="preserve">Signalo/triukšmo santykis: </w:t>
            </w:r>
            <w:r w:rsidR="0062200B">
              <w:rPr>
                <w:rFonts w:ascii="Times New Roman" w:hAnsi="Times New Roman" w:cs="Times New Roman"/>
                <w:color w:val="1A171C"/>
                <w:spacing w:val="5"/>
                <w:shd w:val="clear" w:color="auto" w:fill="FFFFFF"/>
              </w:rPr>
              <w:t>n</w:t>
            </w:r>
            <w:r w:rsidRPr="0085028D">
              <w:rPr>
                <w:rFonts w:ascii="Times New Roman" w:hAnsi="Times New Roman" w:cs="Times New Roman"/>
                <w:color w:val="1A171C"/>
                <w:spacing w:val="5"/>
                <w:shd w:val="clear" w:color="auto" w:fill="FFFFFF"/>
              </w:rPr>
              <w:t>e mažiau</w:t>
            </w:r>
            <w:r w:rsidR="0062200B">
              <w:rPr>
                <w:rFonts w:ascii="Times New Roman" w:hAnsi="Times New Roman" w:cs="Times New Roman"/>
                <w:color w:val="1A171C"/>
                <w:spacing w:val="5"/>
                <w:shd w:val="clear" w:color="auto" w:fill="FFFFFF"/>
              </w:rPr>
              <w:t xml:space="preserve"> kaip</w:t>
            </w:r>
            <w:r w:rsidRPr="0085028D">
              <w:rPr>
                <w:rFonts w:ascii="Times New Roman" w:hAnsi="Times New Roman" w:cs="Times New Roman"/>
                <w:color w:val="1A171C"/>
                <w:spacing w:val="5"/>
                <w:shd w:val="clear" w:color="auto" w:fill="FFFFFF"/>
              </w:rPr>
              <w:t xml:space="preserve"> 50 db (stiprinimas 0 db)</w:t>
            </w:r>
            <w:r w:rsidR="0062200B">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11</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Automatinis stiprinimas</w:t>
            </w:r>
            <w:r w:rsidR="0062200B">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5.1</w:t>
            </w:r>
            <w:r w:rsidR="00EC7967">
              <w:rPr>
                <w:rFonts w:ascii="Times New Roman" w:eastAsia="Times New Roman" w:hAnsi="Times New Roman" w:cs="Times New Roman"/>
                <w:bCs/>
                <w:color w:val="auto"/>
              </w:rPr>
              <w:t>2</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Ekspozicijos išlaikymas: nuo 1 s iki 1/10000 s</w:t>
            </w:r>
            <w:r w:rsidR="0062200B">
              <w:rPr>
                <w:rFonts w:ascii="Times New Roman" w:hAnsi="Times New Roman" w:cs="Times New Roman"/>
                <w:color w:val="1A171C"/>
                <w:spacing w:val="5"/>
                <w:shd w:val="clear" w:color="auto" w:fill="FFFFFF"/>
              </w:rPr>
              <w:t>.</w:t>
            </w:r>
            <w:r w:rsidRPr="0085028D">
              <w:rPr>
                <w:rFonts w:ascii="Times New Roman" w:hAnsi="Times New Roman" w:cs="Times New Roman"/>
                <w:color w:val="1A171C"/>
                <w:spacing w:val="5"/>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5.1</w:t>
            </w:r>
            <w:r w:rsidR="00EC7967">
              <w:rPr>
                <w:rFonts w:ascii="Times New Roman" w:eastAsia="Times New Roman" w:hAnsi="Times New Roman" w:cs="Times New Roman"/>
                <w:bCs/>
                <w:color w:val="auto"/>
              </w:rPr>
              <w:t>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Ekspozicijos valdymas: Ekspozicijos kompensavimas, AGC, ekspozicijos išlaikymas, diafragma</w:t>
            </w:r>
            <w:r w:rsidR="0062200B">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5.1</w:t>
            </w:r>
            <w:r w:rsidR="00EC7967">
              <w:rPr>
                <w:rFonts w:ascii="Times New Roman" w:eastAsia="Times New Roman" w:hAnsi="Times New Roman" w:cs="Times New Roman"/>
                <w:bCs/>
                <w:color w:val="auto"/>
              </w:rPr>
              <w:t>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Baltos spalvos balansas: Automatinis (ATW, ATW-PRO, ir t.t.) ir rankinis (MVB)</w:t>
            </w:r>
            <w:r w:rsidR="0062200B">
              <w:rPr>
                <w:rFonts w:ascii="Times New Roman" w:hAnsi="Times New Roman" w:cs="Times New Roman"/>
                <w:color w:val="1A171C"/>
                <w:spacing w:val="5"/>
                <w:shd w:val="clear" w:color="auto" w:fill="FFFFFF"/>
              </w:rPr>
              <w:t>.</w:t>
            </w:r>
            <w:r w:rsidRPr="0085028D">
              <w:rPr>
                <w:rFonts w:ascii="Times New Roman" w:hAnsi="Times New Roman" w:cs="Times New Roman"/>
                <w:color w:val="1A171C"/>
                <w:spacing w:val="5"/>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Objektyvas: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15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Tipas: CS varifokalinis</w:t>
            </w:r>
            <w:r w:rsidR="0062200B">
              <w:rPr>
                <w:rFonts w:ascii="Times New Roman" w:hAnsi="Times New Roman" w:cs="Times New Roman"/>
                <w:color w:val="1A171C"/>
                <w:spacing w:val="5"/>
                <w:shd w:val="clear" w:color="auto" w:fill="FFFFFF"/>
              </w:rPr>
              <w:t xml:space="preserve"> arba lygiavertis.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16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 xml:space="preserve">Židinio nuotolis: nuo </w:t>
            </w:r>
            <w:r w:rsidR="0062200B">
              <w:rPr>
                <w:rFonts w:ascii="Times New Roman" w:hAnsi="Times New Roman" w:cs="Times New Roman"/>
                <w:color w:val="1A171C"/>
                <w:spacing w:val="5"/>
                <w:shd w:val="clear" w:color="auto" w:fill="FFFFFF"/>
              </w:rPr>
              <w:t>≤</w:t>
            </w:r>
            <w:r w:rsidR="00403B88">
              <w:rPr>
                <w:rFonts w:ascii="Times New Roman" w:hAnsi="Times New Roman" w:cs="Times New Roman"/>
                <w:color w:val="1A171C"/>
                <w:spacing w:val="5"/>
                <w:shd w:val="clear" w:color="auto" w:fill="FFFFFF"/>
              </w:rPr>
              <w:t xml:space="preserve"> </w:t>
            </w:r>
            <w:r w:rsidRPr="0085028D">
              <w:rPr>
                <w:rFonts w:ascii="Times New Roman" w:hAnsi="Times New Roman" w:cs="Times New Roman"/>
                <w:color w:val="1A171C"/>
                <w:spacing w:val="5"/>
                <w:shd w:val="clear" w:color="auto" w:fill="FFFFFF"/>
              </w:rPr>
              <w:t>2,8 mm iki</w:t>
            </w:r>
            <w:r w:rsidR="0062200B">
              <w:rPr>
                <w:rFonts w:ascii="Times New Roman" w:hAnsi="Times New Roman" w:cs="Times New Roman"/>
                <w:color w:val="1A171C"/>
                <w:spacing w:val="5"/>
                <w:shd w:val="clear" w:color="auto" w:fill="FFFFFF"/>
              </w:rPr>
              <w:t xml:space="preserve"> ≥</w:t>
            </w:r>
            <w:r w:rsidRPr="0085028D">
              <w:rPr>
                <w:rFonts w:ascii="Times New Roman" w:hAnsi="Times New Roman" w:cs="Times New Roman"/>
                <w:color w:val="1A171C"/>
                <w:spacing w:val="5"/>
                <w:shd w:val="clear" w:color="auto" w:fill="FFFFFF"/>
              </w:rPr>
              <w:t xml:space="preserve"> 8,0 mm</w:t>
            </w:r>
            <w:r w:rsidR="0062200B">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17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Santykinė apertūra (F-number): nuo</w:t>
            </w:r>
            <w:r w:rsidR="00403B88">
              <w:rPr>
                <w:rFonts w:ascii="Times New Roman" w:hAnsi="Times New Roman" w:cs="Times New Roman"/>
                <w:color w:val="1A171C"/>
                <w:spacing w:val="5"/>
                <w:shd w:val="clear" w:color="auto" w:fill="FFFFFF"/>
              </w:rPr>
              <w:t xml:space="preserve"> ≤</w:t>
            </w:r>
            <w:r w:rsidRPr="0085028D">
              <w:rPr>
                <w:rFonts w:ascii="Times New Roman" w:hAnsi="Times New Roman" w:cs="Times New Roman"/>
                <w:color w:val="1A171C"/>
                <w:spacing w:val="5"/>
                <w:shd w:val="clear" w:color="auto" w:fill="FFFFFF"/>
              </w:rPr>
              <w:t xml:space="preserve"> 1,2 iki </w:t>
            </w:r>
            <w:r w:rsidR="00403B88">
              <w:rPr>
                <w:rFonts w:ascii="Times New Roman" w:hAnsi="Times New Roman" w:cs="Times New Roman"/>
                <w:color w:val="1A171C"/>
                <w:spacing w:val="5"/>
                <w:shd w:val="clear" w:color="auto" w:fill="FFFFFF"/>
              </w:rPr>
              <w:t xml:space="preserve">≥ </w:t>
            </w:r>
            <w:r w:rsidRPr="0085028D">
              <w:rPr>
                <w:rFonts w:ascii="Times New Roman" w:hAnsi="Times New Roman" w:cs="Times New Roman"/>
                <w:color w:val="1A171C"/>
                <w:spacing w:val="5"/>
                <w:shd w:val="clear" w:color="auto" w:fill="FFFFFF"/>
              </w:rPr>
              <w:t>1,95</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18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Minimalus atstumas iki objekto: ne daugiau 300 mm</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19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napToGrid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Priartinimas:</w:t>
            </w:r>
          </w:p>
          <w:p w:rsidR="00C32797" w:rsidRPr="0085028D" w:rsidRDefault="00C32797">
            <w:pPr>
              <w:widowControl w:val="0"/>
              <w:numPr>
                <w:ilvl w:val="0"/>
                <w:numId w:val="25"/>
              </w:numPr>
              <w:autoSpaceDE w:val="0"/>
              <w:autoSpaceDN w:val="0"/>
              <w:adjustRightInd w:val="0"/>
              <w:snapToGrid w:val="0"/>
              <w:spacing w:after="0" w:line="240" w:lineRule="auto"/>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Optinis: ne mažiau 2,9x,</w:t>
            </w:r>
          </w:p>
          <w:p w:rsidR="00C32797" w:rsidRPr="0085028D" w:rsidRDefault="00C32797">
            <w:pPr>
              <w:widowControl w:val="0"/>
              <w:numPr>
                <w:ilvl w:val="0"/>
                <w:numId w:val="25"/>
              </w:numPr>
              <w:autoSpaceDE w:val="0"/>
              <w:autoSpaceDN w:val="0"/>
              <w:adjustRightInd w:val="0"/>
              <w:snapToGrid w:val="0"/>
              <w:spacing w:after="0" w:line="240" w:lineRule="auto"/>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Skaitmeninis: ne mažiau 4x</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Kameros funkcijos: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20</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Diena / naktis funkcija: True D/N</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21</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Plataus dinaminio diapazono technologija: View-DR arba lygiavertė</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22</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Dinaminio triukšmų sumažinimo technologija: XDNR arba lygiavertė</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23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Vaizdo stabilizavimo funkcija</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24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Tonų korekcija: Matomumo sustiprinimo (Visibility Enhancer) technologija arba lygiavertė</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5.2</w:t>
            </w:r>
            <w:r w:rsidR="00EC7967">
              <w:rPr>
                <w:rFonts w:ascii="Times New Roman" w:eastAsia="Times New Roman" w:hAnsi="Times New Roman" w:cs="Times New Roman"/>
                <w:bCs/>
                <w:color w:val="auto"/>
              </w:rPr>
              <w:t>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napToGrid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Privatumo maskavimas:</w:t>
            </w:r>
          </w:p>
          <w:p w:rsidR="00C32797" w:rsidRPr="0085028D" w:rsidRDefault="00C32797">
            <w:pPr>
              <w:widowControl w:val="0"/>
              <w:numPr>
                <w:ilvl w:val="0"/>
                <w:numId w:val="26"/>
              </w:numPr>
              <w:autoSpaceDE w:val="0"/>
              <w:autoSpaceDN w:val="0"/>
              <w:adjustRightInd w:val="0"/>
              <w:snapToGrid w:val="0"/>
              <w:spacing w:after="0" w:line="240" w:lineRule="auto"/>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Skaičius: ne mažiau 20;</w:t>
            </w:r>
          </w:p>
          <w:p w:rsidR="00C32797" w:rsidRPr="0085028D" w:rsidRDefault="00C32797">
            <w:pPr>
              <w:widowControl w:val="0"/>
              <w:numPr>
                <w:ilvl w:val="0"/>
                <w:numId w:val="26"/>
              </w:numPr>
              <w:autoSpaceDE w:val="0"/>
              <w:autoSpaceDN w:val="0"/>
              <w:adjustRightInd w:val="0"/>
              <w:snapToGrid w:val="0"/>
              <w:spacing w:after="0" w:line="240" w:lineRule="auto"/>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Forma: keturkampė pagal pasirinktus kampų taškus;</w:t>
            </w:r>
          </w:p>
          <w:p w:rsidR="00C32797" w:rsidRPr="0085028D" w:rsidRDefault="00C32797">
            <w:pPr>
              <w:widowControl w:val="0"/>
              <w:numPr>
                <w:ilvl w:val="0"/>
                <w:numId w:val="26"/>
              </w:numPr>
              <w:autoSpaceDE w:val="0"/>
              <w:autoSpaceDN w:val="0"/>
              <w:adjustRightInd w:val="0"/>
              <w:snapToGrid w:val="0"/>
              <w:spacing w:after="0" w:line="240" w:lineRule="auto"/>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Spalva/efektas: 14 spalvų ir mozaika</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5.2</w:t>
            </w:r>
            <w:r w:rsidR="00EC7967">
              <w:rPr>
                <w:rFonts w:ascii="Times New Roman" w:eastAsia="Times New Roman" w:hAnsi="Times New Roman" w:cs="Times New Roman"/>
                <w:bCs/>
                <w:color w:val="auto"/>
              </w:rPr>
              <w:t>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Galimybė uždėti tekstą ir logo:</w:t>
            </w:r>
            <w:r w:rsidR="00403B88">
              <w:rPr>
                <w:rFonts w:ascii="Times New Roman" w:hAnsi="Times New Roman" w:cs="Times New Roman"/>
                <w:color w:val="1A171C"/>
                <w:spacing w:val="5"/>
                <w:shd w:val="clear" w:color="auto" w:fill="FFFFFF"/>
              </w:rPr>
              <w:t xml:space="preserve"> ne mažiau kaip</w:t>
            </w:r>
            <w:r w:rsidRPr="0085028D">
              <w:rPr>
                <w:rFonts w:ascii="Times New Roman" w:hAnsi="Times New Roman" w:cs="Times New Roman"/>
                <w:color w:val="1A171C"/>
                <w:spacing w:val="5"/>
                <w:shd w:val="clear" w:color="auto" w:fill="FFFFFF"/>
              </w:rPr>
              <w:t xml:space="preserve"> 3 nepriklausomos pozicijos tekstui ir 1 pozicija logo</w:t>
            </w:r>
            <w:r w:rsidR="00403B88">
              <w:rPr>
                <w:rFonts w:ascii="Times New Roman" w:hAnsi="Times New Roman" w:cs="Times New Roman"/>
                <w:color w:val="1A171C"/>
                <w:spacing w:val="5"/>
                <w:shd w:val="clear" w:color="auto" w:fill="FFFFFF"/>
              </w:rPr>
              <w:t>.</w:t>
            </w:r>
            <w:r w:rsidRPr="0085028D">
              <w:rPr>
                <w:rFonts w:ascii="Times New Roman" w:hAnsi="Times New Roman" w:cs="Times New Roman"/>
                <w:color w:val="1A171C"/>
                <w:spacing w:val="5"/>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241E96"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EC7967">
              <w:rPr>
                <w:rFonts w:ascii="Times New Roman" w:eastAsia="Times New Roman" w:hAnsi="Times New Roman" w:cs="Times New Roman"/>
                <w:bCs/>
                <w:color w:val="auto"/>
              </w:rPr>
              <w:t>27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auto"/>
              </w:rPr>
              <w:t>Savisaugos signalizacija (Tamper alarm)</w:t>
            </w:r>
            <w:r w:rsidR="00403B88">
              <w:rPr>
                <w:rFonts w:ascii="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241E96">
            <w:pPr>
              <w:widowControl w:val="0"/>
              <w:autoSpaceDE w:val="0"/>
              <w:autoSpaceDN w:val="0"/>
              <w:adjustRightInd w:val="0"/>
              <w:spacing w:after="0" w:line="240" w:lineRule="auto"/>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Vaizdo analizė:</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5.28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Intelektuali judesio detekcija</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5.29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napToGrid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Vaizdo analizės funkcijos:</w:t>
            </w:r>
          </w:p>
          <w:p w:rsidR="00C32797" w:rsidRPr="0085028D" w:rsidRDefault="00C32797">
            <w:pPr>
              <w:widowControl w:val="0"/>
              <w:numPr>
                <w:ilvl w:val="0"/>
                <w:numId w:val="27"/>
              </w:numPr>
              <w:autoSpaceDE w:val="0"/>
              <w:autoSpaceDN w:val="0"/>
              <w:adjustRightInd w:val="0"/>
              <w:snapToGrid w:val="0"/>
              <w:spacing w:after="0" w:line="240" w:lineRule="auto"/>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Praėjimas,</w:t>
            </w:r>
          </w:p>
          <w:p w:rsidR="00C32797" w:rsidRPr="0085028D" w:rsidRDefault="00C32797">
            <w:pPr>
              <w:widowControl w:val="0"/>
              <w:numPr>
                <w:ilvl w:val="0"/>
                <w:numId w:val="27"/>
              </w:numPr>
              <w:autoSpaceDE w:val="0"/>
              <w:autoSpaceDN w:val="0"/>
              <w:adjustRightInd w:val="0"/>
              <w:snapToGrid w:val="0"/>
              <w:spacing w:after="0" w:line="240" w:lineRule="auto"/>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Įsilaužimas,</w:t>
            </w:r>
          </w:p>
          <w:p w:rsidR="00C32797" w:rsidRPr="0085028D" w:rsidRDefault="00C32797">
            <w:pPr>
              <w:widowControl w:val="0"/>
              <w:numPr>
                <w:ilvl w:val="0"/>
                <w:numId w:val="27"/>
              </w:numPr>
              <w:autoSpaceDE w:val="0"/>
              <w:autoSpaceDN w:val="0"/>
              <w:adjustRightInd w:val="0"/>
              <w:snapToGrid w:val="0"/>
              <w:spacing w:after="0" w:line="240" w:lineRule="auto"/>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Palikto daikto detekcija,</w:t>
            </w:r>
          </w:p>
          <w:p w:rsidR="00C32797" w:rsidRPr="0085028D" w:rsidRDefault="00C32797">
            <w:pPr>
              <w:widowControl w:val="0"/>
              <w:numPr>
                <w:ilvl w:val="0"/>
                <w:numId w:val="27"/>
              </w:numPr>
              <w:autoSpaceDE w:val="0"/>
              <w:autoSpaceDN w:val="0"/>
              <w:adjustRightInd w:val="0"/>
              <w:snapToGrid w:val="0"/>
              <w:spacing w:after="0" w:line="240" w:lineRule="auto"/>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Pašalinto objekto detekcija</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5.30</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Veido detekcija</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524900">
            <w:pPr>
              <w:widowControl w:val="0"/>
              <w:autoSpaceDE w:val="0"/>
              <w:autoSpaceDN w:val="0"/>
              <w:adjustRightInd w:val="0"/>
              <w:spacing w:after="0" w:line="240" w:lineRule="auto"/>
              <w:ind w:left="450"/>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Vaizdo parametrai:</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5.31</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 xml:space="preserve">Maksimali raiška: </w:t>
            </w:r>
            <w:r w:rsidR="00124682" w:rsidRPr="0085028D">
              <w:rPr>
                <w:rFonts w:ascii="Times New Roman" w:hAnsi="Times New Roman" w:cs="Times New Roman"/>
                <w:color w:val="1A171C"/>
                <w:spacing w:val="5"/>
                <w:shd w:val="clear" w:color="auto" w:fill="FFFFFF"/>
              </w:rPr>
              <w:t xml:space="preserve">ne mažiau kaip </w:t>
            </w:r>
            <w:r w:rsidRPr="0085028D">
              <w:rPr>
                <w:rFonts w:ascii="Times New Roman" w:hAnsi="Times New Roman" w:cs="Times New Roman"/>
                <w:color w:val="1A171C"/>
                <w:spacing w:val="5"/>
                <w:shd w:val="clear" w:color="auto" w:fill="FFFFFF"/>
              </w:rPr>
              <w:t>1920x1080</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5.32</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Kompresija:</w:t>
            </w:r>
            <w:r w:rsidR="00403B88">
              <w:rPr>
                <w:rFonts w:ascii="Times New Roman" w:hAnsi="Times New Roman" w:cs="Times New Roman"/>
                <w:color w:val="1A171C"/>
                <w:spacing w:val="5"/>
                <w:shd w:val="clear" w:color="auto" w:fill="FFFFFF"/>
              </w:rPr>
              <w:t xml:space="preserve"> ne blogiau kaip</w:t>
            </w:r>
            <w:r w:rsidRPr="0085028D">
              <w:rPr>
                <w:rFonts w:ascii="Times New Roman" w:hAnsi="Times New Roman" w:cs="Times New Roman"/>
                <w:color w:val="1A171C"/>
                <w:spacing w:val="5"/>
                <w:shd w:val="clear" w:color="auto" w:fill="FFFFFF"/>
              </w:rPr>
              <w:t xml:space="preserve"> H.264, JPEG</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Vaizdo kokybė (Max frame ratio):</w:t>
            </w:r>
            <w:r w:rsidR="00403B88">
              <w:rPr>
                <w:rFonts w:ascii="Times New Roman" w:hAnsi="Times New Roman" w:cs="Times New Roman"/>
                <w:color w:val="1A171C"/>
                <w:spacing w:val="5"/>
                <w:shd w:val="clear" w:color="auto" w:fill="FFFFFF"/>
              </w:rPr>
              <w:t xml:space="preserve"> ne blogiau kaip</w:t>
            </w:r>
            <w:r w:rsidRPr="0085028D">
              <w:rPr>
                <w:rFonts w:ascii="Times New Roman" w:hAnsi="Times New Roman" w:cs="Times New Roman"/>
                <w:color w:val="1A171C"/>
                <w:spacing w:val="5"/>
                <w:shd w:val="clear" w:color="auto" w:fill="FFFFFF"/>
              </w:rPr>
              <w:t xml:space="preserve"> 30fps (1920x1080, H.264, JPEG)</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Vaizdo kadrų skaičiaus kompresijos pasirenkami režimai: CBR (pastovaus kadrų skaičiaus) ir VBR (kintamo kadrų skaičiaus)</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 xml:space="preserve">Kadrų skaičiaus pasirinkimo ribos: nuo </w:t>
            </w:r>
            <w:r w:rsidR="00403B88">
              <w:rPr>
                <w:rFonts w:ascii="Times New Roman" w:hAnsi="Times New Roman" w:cs="Times New Roman"/>
                <w:color w:val="1A171C"/>
                <w:spacing w:val="5"/>
                <w:shd w:val="clear" w:color="auto" w:fill="FFFFFF"/>
              </w:rPr>
              <w:t xml:space="preserve">≤ </w:t>
            </w:r>
            <w:r w:rsidRPr="0085028D">
              <w:rPr>
                <w:rFonts w:ascii="Times New Roman" w:hAnsi="Times New Roman" w:cs="Times New Roman"/>
                <w:color w:val="1A171C"/>
                <w:spacing w:val="5"/>
                <w:shd w:val="clear" w:color="auto" w:fill="FFFFFF"/>
              </w:rPr>
              <w:t xml:space="preserve">64 Kbps iki </w:t>
            </w:r>
            <w:r w:rsidR="00403B88">
              <w:rPr>
                <w:rFonts w:ascii="Times New Roman" w:hAnsi="Times New Roman" w:cs="Times New Roman"/>
                <w:color w:val="1A171C"/>
                <w:spacing w:val="5"/>
                <w:shd w:val="clear" w:color="auto" w:fill="FFFFFF"/>
              </w:rPr>
              <w:t xml:space="preserve">≥ </w:t>
            </w:r>
            <w:r w:rsidRPr="0085028D">
              <w:rPr>
                <w:rFonts w:ascii="Times New Roman" w:hAnsi="Times New Roman" w:cs="Times New Roman"/>
                <w:color w:val="1A171C"/>
                <w:spacing w:val="5"/>
                <w:shd w:val="clear" w:color="auto" w:fill="FFFFFF"/>
              </w:rPr>
              <w:t>32 Mbps</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Sugebėjimas lygiagrečiai formuoti keletą vaizdo srautų: trigugubas srautas (Triple streaming)</w:t>
            </w:r>
            <w:r w:rsidR="00403B88">
              <w:rPr>
                <w:rFonts w:ascii="Times New Roman" w:hAnsi="Times New Roman" w:cs="Times New Roman"/>
                <w:color w:val="1A171C"/>
                <w:spacing w:val="5"/>
                <w:shd w:val="clear" w:color="auto" w:fill="FFFFFF"/>
              </w:rPr>
              <w:t>.</w:t>
            </w:r>
            <w:r w:rsidRPr="0085028D">
              <w:rPr>
                <w:rFonts w:ascii="Times New Roman" w:hAnsi="Times New Roman" w:cs="Times New Roman"/>
                <w:color w:val="1A171C"/>
                <w:spacing w:val="5"/>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eastAsia="Times New Roman" w:hAnsi="Times New Roman" w:cs="Times New Roman"/>
                <w:color w:val="000000"/>
              </w:rPr>
            </w:pPr>
            <w:r w:rsidRPr="0085028D">
              <w:rPr>
                <w:rFonts w:ascii="Times New Roman" w:hAnsi="Times New Roman" w:cs="Times New Roman"/>
                <w:color w:val="1A171C"/>
                <w:spacing w:val="5"/>
                <w:shd w:val="clear" w:color="auto" w:fill="FFFFFF"/>
              </w:rPr>
              <w:t>Maksimalus „streaming‘o“ klientų skaičius: ne mažiau 20</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napToGrid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Elektroninė PTZ funkcija</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524900">
            <w:pPr>
              <w:widowControl w:val="0"/>
              <w:autoSpaceDE w:val="0"/>
              <w:autoSpaceDN w:val="0"/>
              <w:adjustRightInd w:val="0"/>
              <w:spacing w:after="0" w:line="240" w:lineRule="auto"/>
              <w:ind w:left="450"/>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Tinklas ir kiti ryšiai:</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5.39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 xml:space="preserve">Protokolai: </w:t>
            </w:r>
            <w:r w:rsidR="00403B88">
              <w:rPr>
                <w:rFonts w:ascii="Times New Roman" w:hAnsi="Times New Roman" w:cs="Times New Roman"/>
                <w:color w:val="1A171C"/>
                <w:spacing w:val="5"/>
                <w:shd w:val="clear" w:color="auto" w:fill="FFFFFF"/>
              </w:rPr>
              <w:t xml:space="preserve">ne mažiau kaip </w:t>
            </w:r>
            <w:r w:rsidRPr="0085028D">
              <w:rPr>
                <w:rFonts w:ascii="Times New Roman" w:hAnsi="Times New Roman" w:cs="Times New Roman"/>
                <w:color w:val="1A171C"/>
                <w:spacing w:val="5"/>
                <w:shd w:val="clear" w:color="auto" w:fill="FFFFFF"/>
              </w:rPr>
              <w:t>IPv4, IPv6, TCP, HTTP, FTP, UDP, ICMP, ARP, DHCP, DNS, NTP, RTP/RTCP, RTSP over TSP, RTSP over HTTP, HTTPS SNMP, IGMP, SSL</w:t>
            </w:r>
            <w:r w:rsidR="00403B8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5.40</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ONVIF suderinamumas: Profile 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5.41</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 xml:space="preserve">Multicast streaming </w:t>
            </w:r>
            <w:r w:rsidR="00CE2108">
              <w:rPr>
                <w:rFonts w:ascii="Times New Roman" w:hAnsi="Times New Roman" w:cs="Times New Roman"/>
                <w:color w:val="1A171C"/>
                <w:spacing w:val="5"/>
                <w:shd w:val="clear" w:color="auto" w:fill="FFFFFF"/>
              </w:rPr>
              <w:t xml:space="preserve">funkcijos </w:t>
            </w:r>
            <w:r w:rsidRPr="0085028D">
              <w:rPr>
                <w:rFonts w:ascii="Times New Roman" w:hAnsi="Times New Roman" w:cs="Times New Roman"/>
                <w:color w:val="1A171C"/>
                <w:spacing w:val="5"/>
                <w:shd w:val="clear" w:color="auto" w:fill="FFFFFF"/>
              </w:rPr>
              <w:t>palaikymas</w:t>
            </w:r>
            <w:r w:rsidR="00CE210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0"/>
              <w:ind w:left="454" w:hanging="454"/>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5.42</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Autentifikavimas: IEEE 802.1x</w:t>
            </w:r>
            <w:r w:rsidR="00CE2108">
              <w:rPr>
                <w:rFonts w:ascii="Times New Roman" w:hAnsi="Times New Roman" w:cs="Times New Roman"/>
                <w:color w:val="1A171C"/>
                <w:spacing w:val="5"/>
                <w:shd w:val="clear" w:color="auto" w:fill="FFFFFF"/>
              </w:rPr>
              <w:t xml:space="preserve"> arba lygiavertis.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Integruotas tiesioginis išėjimas į analoginį monitorių (derinimui)</w:t>
            </w:r>
            <w:r w:rsidR="00CE210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524900">
            <w:pPr>
              <w:widowControl w:val="0"/>
              <w:autoSpaceDE w:val="0"/>
              <w:autoSpaceDN w:val="0"/>
              <w:adjustRightInd w:val="0"/>
              <w:spacing w:after="0" w:line="240" w:lineRule="auto"/>
              <w:ind w:left="450"/>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Bendrieji duomenys: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autoSpaceDE w:val="0"/>
              <w:autoSpaceDN w:val="0"/>
              <w:adjustRightInd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Darbo temperatūros diapazonas ne siauresnis kaip: -10 °C iki + 50 °C</w:t>
            </w:r>
            <w:r w:rsidR="00CE210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 xml:space="preserve">Maitinimo šaltinis: PoE (Power over Ethernet IEEE 802.3af Class 2) </w:t>
            </w:r>
            <w:r w:rsidR="00925552" w:rsidRPr="0085028D">
              <w:rPr>
                <w:rFonts w:ascii="Times New Roman" w:hAnsi="Times New Roman" w:cs="Times New Roman"/>
                <w:color w:val="1A171C"/>
                <w:spacing w:val="5"/>
                <w:shd w:val="clear" w:color="auto" w:fill="FFFFFF"/>
              </w:rPr>
              <w:t>arba lygiavertis</w:t>
            </w:r>
            <w:r w:rsidR="00CE210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Vartojama galia ne daugiau: Max. 5 W</w:t>
            </w:r>
            <w:r w:rsidR="00CE2108">
              <w:rPr>
                <w:rFonts w:ascii="Times New Roman" w:hAnsi="Times New Roman" w:cs="Times New Roman"/>
                <w:color w:val="1A171C"/>
                <w:spacing w:val="5"/>
                <w:shd w:val="clear" w:color="auto" w:fill="FFFFFF"/>
              </w:rPr>
              <w:t>.</w:t>
            </w:r>
            <w:r w:rsidRPr="0085028D">
              <w:rPr>
                <w:rFonts w:ascii="Times New Roman" w:hAnsi="Times New Roman" w:cs="Times New Roman"/>
                <w:color w:val="1A171C"/>
                <w:spacing w:val="5"/>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1A171C"/>
                <w:spacing w:val="5"/>
                <w:shd w:val="clear" w:color="auto" w:fill="FFFFFF"/>
              </w:rPr>
              <w:t>Matmenys su objektyvu: ne didesni kaip 65x75x205 mm</w:t>
            </w:r>
            <w:r w:rsidR="00CE2108">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5.48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widowControl w:val="0"/>
              <w:suppressAutoHyphens/>
              <w:autoSpaceDE w:val="0"/>
              <w:autoSpaceDN w:val="0"/>
              <w:adjustRightInd w:val="0"/>
              <w:spacing w:after="0"/>
              <w:contextualSpacing/>
              <w:jc w:val="both"/>
              <w:textAlignment w:val="baseline"/>
              <w:rPr>
                <w:rFonts w:ascii="Times New Roman" w:eastAsia="Times New Roman" w:hAnsi="Times New Roman" w:cs="Times New Roman"/>
                <w:color w:val="auto"/>
              </w:rPr>
            </w:pPr>
            <w:r w:rsidRPr="0085028D">
              <w:rPr>
                <w:rFonts w:ascii="Times New Roman" w:hAnsi="Times New Roman" w:cs="Times New Roman"/>
                <w:color w:val="1A171C"/>
                <w:spacing w:val="5"/>
                <w:shd w:val="clear" w:color="auto" w:fill="FFFFFF"/>
              </w:rPr>
              <w:t>Svoris (su objektyvu): ne daugiau 550 g.</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hAnsi="Times New Roman" w:cs="Times New Roman"/>
                <w:b/>
                <w:color w:val="auto"/>
              </w:rPr>
              <w:t>Tinklo komutatorius (2 vnt.)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6.1</w:t>
            </w:r>
          </w:p>
        </w:tc>
        <w:tc>
          <w:tcPr>
            <w:tcW w:w="4614" w:type="dxa"/>
            <w:tcBorders>
              <w:top w:val="single" w:sz="4" w:space="0" w:color="auto"/>
              <w:left w:val="single" w:sz="4" w:space="0" w:color="auto"/>
              <w:bottom w:val="single" w:sz="4" w:space="0" w:color="auto"/>
              <w:right w:val="single" w:sz="4" w:space="0" w:color="auto"/>
            </w:tcBorders>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Gamintojas</w:t>
            </w:r>
            <w:r w:rsidR="00CE210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6.2</w:t>
            </w:r>
          </w:p>
        </w:tc>
        <w:tc>
          <w:tcPr>
            <w:tcW w:w="4614" w:type="dxa"/>
            <w:tcBorders>
              <w:top w:val="single" w:sz="4" w:space="0" w:color="auto"/>
              <w:left w:val="single" w:sz="4" w:space="0" w:color="auto"/>
              <w:bottom w:val="single" w:sz="4" w:space="0" w:color="auto"/>
              <w:right w:val="single" w:sz="4" w:space="0" w:color="auto"/>
            </w:tcBorders>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Modelis</w:t>
            </w:r>
            <w:r w:rsidR="00CE210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6.3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lang w:val="en-US"/>
              </w:rPr>
            </w:pPr>
            <w:r w:rsidRPr="0085028D">
              <w:rPr>
                <w:rFonts w:ascii="Times New Roman" w:eastAsia="Times New Roman" w:hAnsi="Times New Roman" w:cs="Times New Roman"/>
                <w:color w:val="auto"/>
              </w:rPr>
              <w:t xml:space="preserve">10/100/1000 Base-T prievadų,  su automatiniu greitaveikos atpažinimu ir PoE+ palaikymu, skaičius: ne mažiau </w:t>
            </w:r>
            <w:r w:rsidRPr="0085028D">
              <w:rPr>
                <w:rFonts w:ascii="Times New Roman" w:eastAsia="Times New Roman" w:hAnsi="Times New Roman" w:cs="Times New Roman"/>
                <w:color w:val="auto"/>
                <w:lang w:val="en-US"/>
              </w:rPr>
              <w:t>8</w:t>
            </w:r>
            <w:r w:rsidR="00CE2108">
              <w:rPr>
                <w:rFonts w:ascii="Times New Roman" w:eastAsia="Times New Roman" w:hAnsi="Times New Roman" w:cs="Times New Roman"/>
                <w:color w:val="auto"/>
                <w:lang w:val="en-US"/>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 xml:space="preserve">Bendras prijungiamų PoE įrenginių galingumas: ne mažiau </w:t>
            </w:r>
            <w:r w:rsidRPr="0085028D">
              <w:rPr>
                <w:rFonts w:ascii="Times New Roman" w:eastAsia="Times New Roman" w:hAnsi="Times New Roman" w:cs="Times New Roman"/>
                <w:color w:val="auto"/>
                <w:lang w:val="en-US"/>
              </w:rPr>
              <w:t xml:space="preserve">65 </w:t>
            </w:r>
            <w:r w:rsidRPr="0085028D">
              <w:rPr>
                <w:rFonts w:ascii="Times New Roman" w:eastAsia="Times New Roman" w:hAnsi="Times New Roman" w:cs="Times New Roman"/>
                <w:color w:val="auto"/>
              </w:rPr>
              <w:t>W</w:t>
            </w:r>
            <w:r w:rsidR="00CE210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 xml:space="preserve">SFP 1000 Mbps prievadų skaičius: ne mažiau </w:t>
            </w:r>
            <w:r w:rsidRPr="0085028D">
              <w:rPr>
                <w:rFonts w:ascii="Times New Roman" w:eastAsia="Times New Roman" w:hAnsi="Times New Roman" w:cs="Times New Roman"/>
                <w:color w:val="auto"/>
                <w:lang w:val="en-US"/>
              </w:rPr>
              <w:t>2</w:t>
            </w:r>
            <w:r w:rsidR="00CE2108">
              <w:rPr>
                <w:rFonts w:ascii="Times New Roman" w:eastAsia="Times New Roman" w:hAnsi="Times New Roman" w:cs="Times New Roman"/>
                <w:color w:val="auto"/>
                <w:lang w:val="en-US"/>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hAnsi="Times New Roman" w:cs="Times New Roman"/>
                <w:color w:val="auto"/>
              </w:rPr>
              <w:t xml:space="preserve">Vidinis našumas, ne mažiau: </w:t>
            </w:r>
          </w:p>
          <w:p w:rsidR="00C32797" w:rsidRPr="0085028D" w:rsidRDefault="00C32797" w:rsidP="00CE2108">
            <w:pPr>
              <w:widowControl w:val="0"/>
              <w:numPr>
                <w:ilvl w:val="0"/>
                <w:numId w:val="28"/>
              </w:numPr>
              <w:autoSpaceDE w:val="0"/>
              <w:autoSpaceDN w:val="0"/>
              <w:adjustRightInd w:val="0"/>
              <w:spacing w:after="0" w:line="240" w:lineRule="auto"/>
              <w:ind w:left="599" w:hanging="283"/>
              <w:rPr>
                <w:rFonts w:ascii="Times New Roman" w:hAnsi="Times New Roman" w:cs="Times New Roman"/>
                <w:color w:val="auto"/>
              </w:rPr>
            </w:pPr>
            <w:r w:rsidRPr="0085028D">
              <w:rPr>
                <w:rFonts w:ascii="Times New Roman" w:eastAsia="Times New Roman" w:hAnsi="Times New Roman" w:cs="Times New Roman"/>
                <w:color w:val="auto"/>
                <w:lang w:val="en-US"/>
              </w:rPr>
              <w:t xml:space="preserve"> </w:t>
            </w:r>
            <w:proofErr w:type="spellStart"/>
            <w:r w:rsidRPr="0085028D">
              <w:rPr>
                <w:rFonts w:ascii="Times New Roman" w:eastAsia="Times New Roman" w:hAnsi="Times New Roman" w:cs="Times New Roman"/>
                <w:color w:val="auto"/>
                <w:lang w:val="en-US"/>
              </w:rPr>
              <w:t>Perjungimo</w:t>
            </w:r>
            <w:proofErr w:type="spellEnd"/>
            <w:r w:rsidRPr="0085028D">
              <w:rPr>
                <w:rFonts w:ascii="Times New Roman" w:eastAsia="Times New Roman" w:hAnsi="Times New Roman" w:cs="Times New Roman"/>
                <w:color w:val="auto"/>
                <w:lang w:val="en-US"/>
              </w:rPr>
              <w:t xml:space="preserve"> </w:t>
            </w:r>
            <w:proofErr w:type="spellStart"/>
            <w:r w:rsidRPr="0085028D">
              <w:rPr>
                <w:rFonts w:ascii="Times New Roman" w:eastAsia="Times New Roman" w:hAnsi="Times New Roman" w:cs="Times New Roman"/>
                <w:color w:val="auto"/>
                <w:lang w:val="en-US"/>
              </w:rPr>
              <w:t>pajėgumas</w:t>
            </w:r>
            <w:proofErr w:type="spellEnd"/>
            <w:r w:rsidRPr="0085028D">
              <w:rPr>
                <w:rFonts w:ascii="Times New Roman" w:eastAsia="Times New Roman" w:hAnsi="Times New Roman" w:cs="Times New Roman"/>
                <w:color w:val="auto"/>
                <w:lang w:val="en-US"/>
              </w:rPr>
              <w:t xml:space="preserve"> - </w:t>
            </w:r>
            <w:r w:rsidRPr="0085028D">
              <w:rPr>
                <w:rFonts w:ascii="Times New Roman" w:eastAsia="Times New Roman" w:hAnsi="Times New Roman" w:cs="Times New Roman"/>
                <w:color w:val="auto"/>
              </w:rPr>
              <w:t>20 Gbps;</w:t>
            </w:r>
          </w:p>
          <w:p w:rsidR="00C32797" w:rsidRPr="0085028D" w:rsidRDefault="00C32797" w:rsidP="00CE2108">
            <w:pPr>
              <w:widowControl w:val="0"/>
              <w:numPr>
                <w:ilvl w:val="0"/>
                <w:numId w:val="28"/>
              </w:numPr>
              <w:autoSpaceDE w:val="0"/>
              <w:autoSpaceDN w:val="0"/>
              <w:adjustRightInd w:val="0"/>
              <w:spacing w:after="0" w:line="240" w:lineRule="auto"/>
              <w:ind w:left="599" w:hanging="283"/>
              <w:rPr>
                <w:rFonts w:ascii="Times New Roman" w:hAnsi="Times New Roman" w:cs="Times New Roman"/>
                <w:color w:val="auto"/>
              </w:rPr>
            </w:pPr>
            <w:r w:rsidRPr="0085028D">
              <w:rPr>
                <w:rFonts w:ascii="Times New Roman" w:eastAsia="Times New Roman" w:hAnsi="Times New Roman" w:cs="Times New Roman"/>
                <w:color w:val="auto"/>
              </w:rPr>
              <w:t xml:space="preserve"> Pralaidumas - </w:t>
            </w:r>
            <w:r w:rsidRPr="0085028D">
              <w:rPr>
                <w:rFonts w:ascii="Times New Roman" w:eastAsia="Times New Roman" w:hAnsi="Times New Roman" w:cs="Times New Roman"/>
                <w:color w:val="auto"/>
                <w:lang w:val="en-US"/>
              </w:rPr>
              <w:t>14</w:t>
            </w:r>
            <w:r w:rsidRPr="0085028D">
              <w:rPr>
                <w:rFonts w:ascii="Times New Roman" w:eastAsia="Times New Roman" w:hAnsi="Times New Roman" w:cs="Times New Roman"/>
                <w:color w:val="auto"/>
              </w:rPr>
              <w:t xml:space="preserve"> Mpps skaičiuojant 64 baitų paketais</w:t>
            </w:r>
            <w:r w:rsidR="00CE210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MAC adresų lentelė: ne mažiau kaip 8000 įrašų</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VLAN paketų žymėjimo (angl. tagging) pa</w:t>
            </w:r>
            <w:r w:rsidR="00E35365">
              <w:rPr>
                <w:rFonts w:ascii="Times New Roman" w:eastAsia="Times New Roman" w:hAnsi="Times New Roman" w:cs="Times New Roman"/>
                <w:color w:val="auto"/>
              </w:rPr>
              <w:t xml:space="preserve">laikymas: turi pilnai atitikti </w:t>
            </w:r>
            <w:r w:rsidRPr="0085028D">
              <w:rPr>
                <w:rFonts w:ascii="Times New Roman" w:eastAsia="Times New Roman" w:hAnsi="Times New Roman" w:cs="Times New Roman"/>
                <w:color w:val="auto"/>
              </w:rPr>
              <w:t>802.1Q standartą ir būti galimybė priskirti VLAN pagal fizinį prievadą</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Virtualių tinklų identifikatorių skaičius: ne mažiau 4000 VLAN ID</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6.10</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hAnsi="Times New Roman" w:cs="Times New Roman"/>
                <w:color w:val="auto"/>
              </w:rPr>
              <w:t xml:space="preserve">Standartų palaikymas: </w:t>
            </w:r>
            <w:r w:rsidRPr="0085028D">
              <w:rPr>
                <w:rFonts w:ascii="Times New Roman" w:eastAsia="Times New Roman" w:hAnsi="Times New Roman" w:cs="Times New Roman"/>
                <w:color w:val="auto"/>
              </w:rPr>
              <w:t>Naudojami protokolai – STP (IEEE 802.1D), RSTP (IEEE 802.1w), MSTP. Galimybė grupuoti  kelias gigabitines jungtis į vieną loginę jungtį. IEEE 802.3ad Link Aggregation Control Protocol (LACP) palaikymas. 802.1ab (Link Layer Discovery Protocol) protokolo palaikymas, LLDP-MED (media endpoint discovery)</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6.11</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eastAsia="Times New Roman" w:hAnsi="Times New Roman" w:cs="Times New Roman"/>
                <w:color w:val="auto"/>
              </w:rPr>
              <w:t>Maršrutizavimas: statiniai maršrutai</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6.12</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eastAsia="Times New Roman" w:hAnsi="Times New Roman" w:cs="Times New Roman"/>
                <w:color w:val="auto"/>
              </w:rPr>
              <w:t>Valdymas: Web GUI, CLI, SNMP</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6.13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Multicast maršrutizuojantys protokolai: IGMP snooping palaikymas</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6.14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color w:val="1A171C"/>
                <w:spacing w:val="5"/>
                <w:shd w:val="clear" w:color="auto" w:fill="FFFFFF"/>
              </w:rPr>
            </w:pPr>
            <w:r w:rsidRPr="0085028D">
              <w:rPr>
                <w:rFonts w:ascii="Times New Roman" w:eastAsia="Times New Roman" w:hAnsi="Times New Roman" w:cs="Times New Roman"/>
                <w:color w:val="auto"/>
              </w:rPr>
              <w:t>Konstrukcija: Įrenginys, skirtas montuoti į 19” komutacinę spintą. Aukštis ne daugiau 1U</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6.15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pPr>
              <w:autoSpaceDN w:val="0"/>
              <w:spacing w:after="0"/>
              <w:jc w:val="both"/>
              <w:rPr>
                <w:rFonts w:ascii="Times New Roman" w:hAnsi="Times New Roman" w:cs="Times New Roman"/>
                <w:b/>
                <w:color w:val="1A171C"/>
                <w:spacing w:val="5"/>
                <w:highlight w:val="green"/>
                <w:shd w:val="clear" w:color="auto" w:fill="FFFFFF"/>
              </w:rPr>
            </w:pPr>
            <w:r w:rsidRPr="0085028D">
              <w:rPr>
                <w:rFonts w:ascii="Times New Roman" w:eastAsia="Times New Roman" w:hAnsi="Times New Roman" w:cs="Times New Roman"/>
                <w:color w:val="auto"/>
              </w:rPr>
              <w:t>Elektros maitinimas: 220 VAC</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6.16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Pr="0085028D" w:rsidRDefault="00C32797" w:rsidP="00925552">
            <w:pPr>
              <w:autoSpaceDN w:val="0"/>
              <w:spacing w:after="0"/>
              <w:jc w:val="both"/>
              <w:rPr>
                <w:rFonts w:ascii="Times New Roman" w:hAnsi="Times New Roman" w:cs="Times New Roman"/>
                <w:b/>
                <w:color w:val="1A171C"/>
                <w:spacing w:val="5"/>
                <w:shd w:val="clear" w:color="auto" w:fill="FFFFFF"/>
              </w:rPr>
            </w:pPr>
            <w:r w:rsidRPr="0085028D">
              <w:rPr>
                <w:rFonts w:ascii="Times New Roman" w:eastAsia="Times New Roman" w:hAnsi="Times New Roman" w:cs="Times New Roman"/>
                <w:color w:val="auto"/>
              </w:rPr>
              <w:t>Garantija: Techninei įrangai turi būti taikoma gamintojo užtikrinta ne mažiau nei 5 metų garantija. Reakcijos į techninės pagalbos užklausą laikas turi būti ne ilgesnis nei – „sekanti darbo diena“. Techninės įrangos aptarnavimas turi būti vykdomas įrangos montavimo vietoje</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EC7967" w:rsidP="00EC796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hAnsi="Times New Roman" w:cs="Times New Roman"/>
                <w:b/>
                <w:color w:val="1A171C"/>
                <w:spacing w:val="5"/>
                <w:shd w:val="clear" w:color="auto" w:fill="FFFFFF"/>
              </w:rPr>
            </w:pPr>
            <w:r>
              <w:rPr>
                <w:rFonts w:ascii="Times New Roman" w:hAnsi="Times New Roman" w:cs="Times New Roman"/>
                <w:b/>
                <w:color w:val="auto"/>
              </w:rPr>
              <w:t>Nepertraukiamo maitinimo šaltinis (UPS) (2 vnt.)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7.1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autoSpaceDN w:val="0"/>
              <w:spacing w:after="0"/>
              <w:jc w:val="both"/>
              <w:rPr>
                <w:rFonts w:ascii="Times New Roman" w:hAnsi="Times New Roman" w:cs="Times New Roman"/>
                <w:b/>
                <w:color w:val="1A171C"/>
                <w:spacing w:val="5"/>
                <w:shd w:val="clear" w:color="auto" w:fill="FFFFFF"/>
              </w:rPr>
            </w:pPr>
            <w:r>
              <w:rPr>
                <w:rFonts w:ascii="Times New Roman" w:eastAsia="Times New Roman" w:hAnsi="Times New Roman" w:cs="Times New Roman"/>
                <w:color w:val="auto"/>
              </w:rPr>
              <w:t>Gamintojas</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7.2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autoSpaceDN w:val="0"/>
              <w:spacing w:after="0"/>
              <w:jc w:val="both"/>
              <w:rPr>
                <w:rFonts w:ascii="Times New Roman" w:hAnsi="Times New Roman" w:cs="Times New Roman"/>
                <w:b/>
                <w:color w:val="1A171C"/>
                <w:spacing w:val="5"/>
                <w:shd w:val="clear" w:color="auto" w:fill="FFFFFF"/>
              </w:rPr>
            </w:pPr>
            <w:r>
              <w:rPr>
                <w:rFonts w:ascii="Times New Roman" w:eastAsia="Times New Roman" w:hAnsi="Times New Roman" w:cs="Times New Roman"/>
                <w:color w:val="auto"/>
              </w:rPr>
              <w:t>Modelis</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7.3</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hAnsi="Times New Roman" w:cs="Times New Roman"/>
                <w:color w:val="1A171C"/>
                <w:spacing w:val="5"/>
                <w:shd w:val="clear" w:color="auto" w:fill="FFFFFF"/>
              </w:rPr>
              <w:t>Minimalūs parametrai turi būti:</w:t>
            </w:r>
          </w:p>
          <w:p w:rsidR="00C32797" w:rsidRDefault="00C32797">
            <w:pPr>
              <w:widowControl w:val="0"/>
              <w:numPr>
                <w:ilvl w:val="0"/>
                <w:numId w:val="29"/>
              </w:numPr>
              <w:autoSpaceDE w:val="0"/>
              <w:autoSpaceDN w:val="0"/>
              <w:adjustRightInd w:val="0"/>
              <w:spacing w:after="0" w:line="240" w:lineRule="auto"/>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 xml:space="preserve">Ne mažiau kaip 750VA; </w:t>
            </w:r>
          </w:p>
          <w:p w:rsidR="00C32797" w:rsidRDefault="00C32797">
            <w:pPr>
              <w:widowControl w:val="0"/>
              <w:numPr>
                <w:ilvl w:val="0"/>
                <w:numId w:val="29"/>
              </w:numPr>
              <w:autoSpaceDE w:val="0"/>
              <w:autoSpaceDN w:val="0"/>
              <w:adjustRightInd w:val="0"/>
              <w:spacing w:after="0" w:line="240" w:lineRule="auto"/>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Ne mažiau 4 min, esant pilnam apkrovimui</w:t>
            </w:r>
          </w:p>
          <w:p w:rsidR="00C32797" w:rsidRDefault="00C32797">
            <w:pPr>
              <w:widowControl w:val="0"/>
              <w:numPr>
                <w:ilvl w:val="0"/>
                <w:numId w:val="29"/>
              </w:numPr>
              <w:autoSpaceDE w:val="0"/>
              <w:autoSpaceDN w:val="0"/>
              <w:adjustRightInd w:val="0"/>
              <w:spacing w:after="0" w:line="240" w:lineRule="auto"/>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Line interactive architektūra</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bookmarkStart w:id="12" w:name="_Hlk492144248"/>
            <w:r>
              <w:rPr>
                <w:rFonts w:ascii="Times New Roman" w:eastAsia="Times New Roman" w:hAnsi="Times New Roman" w:cs="Times New Roman"/>
                <w:bCs/>
                <w:color w:val="auto"/>
              </w:rPr>
              <w:t>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hAnsi="Times New Roman" w:cs="Times New Roman"/>
                <w:b/>
                <w:color w:val="1A171C"/>
                <w:spacing w:val="5"/>
                <w:shd w:val="clear" w:color="auto" w:fill="FFFFFF"/>
              </w:rPr>
            </w:pPr>
            <w:r>
              <w:rPr>
                <w:rFonts w:ascii="Times New Roman" w:hAnsi="Times New Roman" w:cs="Times New Roman"/>
                <w:b/>
                <w:color w:val="1A171C"/>
                <w:spacing w:val="5"/>
                <w:shd w:val="clear" w:color="auto" w:fill="FFFFFF"/>
              </w:rPr>
              <w:t>Nuotolinės darbo vietos kompiuteris – 1 vnt. (tik VTF bibliotekoje)</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8.1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000000"/>
              </w:rPr>
              <w:t>Gamintojas</w:t>
            </w:r>
            <w:r w:rsidR="00E35365">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000000"/>
              </w:rPr>
              <w:t>Modelis</w:t>
            </w:r>
            <w:r w:rsidR="00E35365">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C32797" w:rsidP="00524900">
            <w:pPr>
              <w:widowControl w:val="0"/>
              <w:autoSpaceDE w:val="0"/>
              <w:autoSpaceDN w:val="0"/>
              <w:adjustRightInd w:val="0"/>
              <w:spacing w:after="0" w:line="240" w:lineRule="auto"/>
              <w:ind w:left="450"/>
              <w:jc w:val="center"/>
              <w:rPr>
                <w:rFonts w:ascii="Times New Roman" w:eastAsia="Times New Roman" w:hAnsi="Times New Roman" w:cs="Times New Roman"/>
                <w:bCs/>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SimSun" w:hAnsi="Times New Roman" w:cs="Times New Roman"/>
                <w:color w:val="auto"/>
              </w:rPr>
              <w:t xml:space="preserve">Procesorius turi būti ne mažiau kaip keturių branduolių, turi palaikyti 32 ir 64 bitų operacines sistemas ir taikomąsias programas, </w:t>
            </w:r>
            <w:r>
              <w:rPr>
                <w:rFonts w:ascii="Times New Roman" w:eastAsia="SimSun" w:hAnsi="Times New Roman" w:cs="Times New Roman"/>
                <w:color w:val="000000"/>
              </w:rPr>
              <w:t xml:space="preserve">magistralės dažnis ne mažesnis kaip 2,7 GHz, ne mažiau kaip 4MB spartinančiosios atminties. </w:t>
            </w:r>
            <w:r>
              <w:rPr>
                <w:rFonts w:ascii="Times New Roman" w:eastAsia="Times New Roman" w:hAnsi="Times New Roman" w:cs="Times New Roman"/>
                <w:color w:val="000000"/>
              </w:rPr>
              <w:t xml:space="preserve">Procesoriaus našumas turi būti ne mažiau kaip 6900 pagal </w:t>
            </w:r>
            <w:r>
              <w:rPr>
                <w:rFonts w:ascii="Times New Roman" w:eastAsia="Times New Roman" w:hAnsi="Times New Roman" w:cs="Times New Roman"/>
                <w:i/>
                <w:color w:val="000000"/>
              </w:rPr>
              <w:t>„Passmark CPU Mark“</w:t>
            </w:r>
            <w:r>
              <w:rPr>
                <w:rFonts w:ascii="Times New Roman" w:eastAsia="Times New Roman" w:hAnsi="Times New Roman" w:cs="Times New Roman"/>
                <w:color w:val="000000"/>
              </w:rPr>
              <w:t>. Procesoriaus našumo</w:t>
            </w:r>
            <w:r>
              <w:rPr>
                <w:rFonts w:ascii="Times New Roman" w:eastAsia="Times New Roman" w:hAnsi="Times New Roman" w:cs="Times New Roman"/>
                <w:color w:val="auto"/>
              </w:rPr>
              <w:t xml:space="preserve"> parametras Passmark Rating  yra gaunamas kompiuterį testuojant </w:t>
            </w:r>
            <w:r>
              <w:rPr>
                <w:rFonts w:ascii="Times New Roman" w:eastAsia="Times New Roman" w:hAnsi="Times New Roman" w:cs="Times New Roman"/>
                <w:i/>
                <w:color w:val="auto"/>
              </w:rPr>
              <w:t>„PerformanceTest“</w:t>
            </w:r>
            <w:r>
              <w:rPr>
                <w:rFonts w:ascii="Times New Roman" w:eastAsia="Times New Roman" w:hAnsi="Times New Roman" w:cs="Times New Roman"/>
                <w:color w:val="auto"/>
              </w:rPr>
              <w:t xml:space="preserve">  programine įranga, kuri nemokamai ir viešai prieinama </w:t>
            </w:r>
            <w:hyperlink r:id="rId10" w:history="1">
              <w:r w:rsidRPr="004327FC">
                <w:rPr>
                  <w:rStyle w:val="Hipersaitas"/>
                  <w:rFonts w:ascii="Times New Roman" w:eastAsia="Times New Roman" w:hAnsi="Times New Roman" w:cs="Times New Roman"/>
                </w:rPr>
                <w:t>http://www.passmark.com</w:t>
              </w:r>
            </w:hyperlink>
            <w:r w:rsidRPr="004327FC">
              <w:rPr>
                <w:rFonts w:ascii="Times New Roman" w:eastAsia="Times New Roman" w:hAnsi="Times New Roman" w:cs="Times New Roman"/>
                <w:color w:val="auto"/>
              </w:rPr>
              <w:t xml:space="preserve">. Siūlomo procesoriaus našumo parametras turi būti skelbiamas </w:t>
            </w:r>
            <w:hyperlink r:id="rId11" w:history="1">
              <w:r w:rsidRPr="004327FC">
                <w:rPr>
                  <w:rStyle w:val="Hipersaitas"/>
                  <w:rFonts w:ascii="Times New Roman" w:eastAsia="Times New Roman" w:hAnsi="Times New Roman" w:cs="Times New Roman"/>
                </w:rPr>
                <w:t>http://www.cpubenchmark.net/cpu_list.php</w:t>
              </w:r>
            </w:hyperlink>
            <w:r>
              <w:rPr>
                <w:rFonts w:ascii="Times New Roman" w:eastAsia="Times New Roman" w:hAnsi="Times New Roman" w:cs="Times New Roman"/>
                <w:color w:val="auto"/>
              </w:rPr>
              <w:t>.</w:t>
            </w:r>
            <w:r>
              <w:rPr>
                <w:rFonts w:ascii="Times New Roman" w:hAnsi="Times New Roman" w:cs="Times New Roman"/>
                <w:color w:val="1A171C"/>
                <w:spacing w:val="5"/>
                <w:shd w:val="clear" w:color="auto" w:fill="FFFFFF"/>
              </w:rPr>
              <w:t xml:space="preserve"> </w:t>
            </w:r>
            <w:r>
              <w:rPr>
                <w:rFonts w:ascii="Times New Roman" w:eastAsia="Times New Roman" w:hAnsi="Times New Roman" w:cs="Times New Roman"/>
                <w:color w:val="auto"/>
              </w:rPr>
              <w:t>Procesorius turi palaikyti automatinę maitinimo įtampos reguliavimo funkciją esant mažai apkrovai. Nurodyti procesoriaus gamintoją, tipą, pavadinimą, dažnį, sparčiosios atminties dydį, sisteminės magistralės dažnį. Procesoriaus našumas negali būti dirbtinai padidintas</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eastAsia="SimSun" w:hAnsi="Times New Roman" w:cs="Times New Roman"/>
                <w:color w:val="auto"/>
              </w:rPr>
            </w:pPr>
            <w:r>
              <w:rPr>
                <w:rFonts w:ascii="Times New Roman" w:hAnsi="Times New Roman" w:cs="Times New Roman"/>
                <w:color w:val="1A171C"/>
                <w:spacing w:val="5"/>
                <w:shd w:val="clear" w:color="auto" w:fill="FFFFFF"/>
              </w:rPr>
              <w:t>Atmintinė - n</w:t>
            </w:r>
            <w:r>
              <w:rPr>
                <w:rFonts w:ascii="Times New Roman" w:eastAsia="Times New Roman" w:hAnsi="Times New Roman" w:cs="Times New Roman"/>
                <w:color w:val="auto"/>
              </w:rPr>
              <w:t>e mažiau 8GB DDR4-2133. Plečiama ne mažiau kaip iki 32 GB</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hAnsi="Times New Roman" w:cs="Times New Roman"/>
                <w:color w:val="1A171C"/>
                <w:spacing w:val="5"/>
                <w:shd w:val="clear" w:color="auto" w:fill="FFFFFF"/>
              </w:rPr>
              <w:t xml:space="preserve">Vidinis kietas diskas - </w:t>
            </w:r>
            <w:r>
              <w:rPr>
                <w:rFonts w:ascii="Times New Roman" w:eastAsia="Times New Roman" w:hAnsi="Times New Roman" w:cs="Times New Roman"/>
                <w:color w:val="auto"/>
              </w:rPr>
              <w:t>ne mažiau kaip 256 GB SATA 6.0 Gb/s SSD. Turi būti automatinė disko analizės, monitoringo ir gedimo pranešimo technologija S.M.A.R.T.IV arba lygiavertė</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E35365">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auto"/>
              </w:rPr>
              <w:t>Vidinis DVD+/-RW</w:t>
            </w:r>
            <w:r>
              <w:rPr>
                <w:rFonts w:ascii="Times New Roman" w:eastAsia="Times New Roman" w:hAnsi="Times New Roman" w:cs="Times New Roman"/>
                <w:color w:val="FF0000"/>
              </w:rPr>
              <w:t xml:space="preserve"> </w:t>
            </w:r>
            <w:r>
              <w:rPr>
                <w:rFonts w:ascii="Times New Roman" w:eastAsia="Times New Roman" w:hAnsi="Times New Roman" w:cs="Times New Roman"/>
                <w:color w:val="auto"/>
              </w:rPr>
              <w:t>įrenginys. Kartu turi būti pateikiama programinė įranga CD/DVD diskų įrašymui</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auto"/>
              </w:rPr>
              <w:t>Integruoti I/O lizdai: PCI-Express x16 - ne mažiau kaip 1 vnt</w:t>
            </w:r>
            <w:r w:rsidR="00E35365">
              <w:rPr>
                <w:rFonts w:ascii="Times New Roman" w:eastAsia="Times New Roman" w:hAnsi="Times New Roman" w:cs="Times New Roman"/>
                <w:color w:val="auto"/>
              </w:rPr>
              <w:t>.</w:t>
            </w:r>
            <w:r>
              <w:rPr>
                <w:rFonts w:ascii="Times New Roman" w:eastAsia="Times New Roman" w:hAnsi="Times New Roman" w:cs="Times New Roman"/>
                <w:color w:val="auto"/>
              </w:rPr>
              <w:t>, PCI-Express x1 - ne mažiau kaip 3 vnt.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E35365">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000000"/>
              </w:rPr>
              <w:t>Integruota vaizdo posistemė, palaikanti DirectX 12.1, OpenGL 4.4, Open CL 1.2 arba geresnė ir darbą palaikanti su</w:t>
            </w:r>
            <w:r w:rsidR="00E35365">
              <w:rPr>
                <w:rFonts w:ascii="Times New Roman" w:eastAsia="Times New Roman" w:hAnsi="Times New Roman" w:cs="Times New Roman"/>
                <w:color w:val="000000"/>
              </w:rPr>
              <w:t xml:space="preserve"> ne mažiau kaip</w:t>
            </w:r>
            <w:r>
              <w:rPr>
                <w:rFonts w:ascii="Times New Roman" w:eastAsia="Times New Roman" w:hAnsi="Times New Roman" w:cs="Times New Roman"/>
                <w:color w:val="000000"/>
              </w:rPr>
              <w:t xml:space="preserve"> </w:t>
            </w:r>
            <w:r w:rsidR="00E35365">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monitoriais vienu metu</w:t>
            </w:r>
            <w:r w:rsidR="00E35365">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817C38">
            <w:pPr>
              <w:autoSpaceDN w:val="0"/>
              <w:spacing w:after="0"/>
              <w:ind w:hanging="113"/>
              <w:jc w:val="both"/>
              <w:rPr>
                <w:rFonts w:ascii="Times New Roman" w:eastAsia="Times New Roman" w:hAnsi="Times New Roman" w:cs="Times New Roman"/>
                <w:color w:val="auto"/>
              </w:rPr>
            </w:pPr>
            <w:r>
              <w:rPr>
                <w:rFonts w:ascii="Times New Roman" w:hAnsi="Times New Roman" w:cs="Times New Roman"/>
                <w:color w:val="1A171C"/>
                <w:spacing w:val="5"/>
                <w:shd w:val="clear" w:color="auto" w:fill="FFFFFF"/>
              </w:rPr>
              <w:t xml:space="preserve"> </w:t>
            </w:r>
            <w:r w:rsidR="00C32797">
              <w:rPr>
                <w:rFonts w:ascii="Times New Roman" w:hAnsi="Times New Roman" w:cs="Times New Roman"/>
                <w:color w:val="1A171C"/>
                <w:spacing w:val="5"/>
                <w:shd w:val="clear" w:color="auto" w:fill="FFFFFF"/>
              </w:rPr>
              <w:t>Prievadai, n</w:t>
            </w:r>
            <w:r w:rsidR="00C32797">
              <w:rPr>
                <w:rFonts w:ascii="Times New Roman" w:eastAsia="Times New Roman" w:hAnsi="Times New Roman" w:cs="Times New Roman"/>
                <w:color w:val="auto"/>
              </w:rPr>
              <w:t xml:space="preserve">e mažiau kaip: </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4xUSB 3.0 ir 4xUSB 2.0 (ne mažiau kaip 2x USB 3.0 turi būti korpuso priekiniame skydelyje); </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Ausinių ir mikrofono prievadai priekiniame korpuso skydelyje;</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Line-In ir Line-out prievadai galinėje korpuso dalyje;</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1x serial; </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2xPS/2;</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1x RJ-45; </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1x VGA; </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1x DisplayPort jungtis; </w:t>
            </w:r>
          </w:p>
          <w:p w:rsidR="00C32797" w:rsidRDefault="00C32797">
            <w:pPr>
              <w:widowControl w:val="0"/>
              <w:numPr>
                <w:ilvl w:val="0"/>
                <w:numId w:val="30"/>
              </w:numPr>
              <w:autoSpaceDE w:val="0"/>
              <w:autoSpaceDN w:val="0"/>
              <w:adjustRightInd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1xSD atminties kortelių skaitytuvas.</w:t>
            </w:r>
          </w:p>
          <w:p w:rsidR="00C32797" w:rsidRDefault="00C32797">
            <w:pPr>
              <w:widowControl w:val="0"/>
              <w:numPr>
                <w:ilvl w:val="0"/>
                <w:numId w:val="30"/>
              </w:numPr>
              <w:autoSpaceDE w:val="0"/>
              <w:autoSpaceDN w:val="0"/>
              <w:adjustRightInd w:val="0"/>
              <w:spacing w:after="0" w:line="240" w:lineRule="auto"/>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Turi būti gamintojo numatyta galimybė papildomai instaliuoti 1x Serial, 1x Parallel prievadus.</w:t>
            </w:r>
          </w:p>
          <w:p w:rsidR="00C32797" w:rsidRDefault="00C32797">
            <w:pPr>
              <w:widowControl w:val="0"/>
              <w:autoSpaceDE w:val="0"/>
              <w:autoSpaceDN w:val="0"/>
              <w:adjustRightInd w:val="0"/>
              <w:spacing w:after="0"/>
              <w:rPr>
                <w:rFonts w:ascii="Times New Roman" w:eastAsia="SimSun" w:hAnsi="Times New Roman" w:cs="Times New Roman"/>
                <w:color w:val="auto"/>
              </w:rPr>
            </w:pPr>
            <w:r>
              <w:rPr>
                <w:rFonts w:ascii="Times New Roman" w:eastAsia="Times New Roman" w:hAnsi="Times New Roman" w:cs="Times New Roman"/>
                <w:color w:val="auto"/>
              </w:rPr>
              <w:t>Šio reikalavimo įvykdymui negalima naudoti tarpinių įrenginių ar adapterių</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1373"/>
              <w:gridCol w:w="962"/>
            </w:tblGrid>
            <w:tr w:rsidR="00C32797">
              <w:trPr>
                <w:gridAfter w:val="1"/>
                <w:wAfter w:w="962" w:type="dxa"/>
                <w:tblCellSpacing w:w="0" w:type="dxa"/>
              </w:trPr>
              <w:tc>
                <w:tcPr>
                  <w:tcW w:w="5876" w:type="dxa"/>
                  <w:vAlign w:val="center"/>
                </w:tcPr>
                <w:p w:rsidR="00C32797" w:rsidRDefault="00C32797">
                  <w:pPr>
                    <w:autoSpaceDN w:val="0"/>
                    <w:spacing w:after="0"/>
                    <w:rPr>
                      <w:rFonts w:ascii="Times New Roman" w:eastAsia="Times New Roman" w:hAnsi="Times New Roman" w:cs="Times New Roman"/>
                      <w:color w:val="auto"/>
                      <w:sz w:val="24"/>
                      <w:szCs w:val="24"/>
                    </w:rPr>
                  </w:pPr>
                </w:p>
              </w:tc>
            </w:tr>
            <w:tr w:rsidR="00C32797">
              <w:trPr>
                <w:tblCellSpacing w:w="0" w:type="dxa"/>
              </w:trPr>
              <w:tc>
                <w:tcPr>
                  <w:tcW w:w="5876" w:type="dxa"/>
                  <w:vAlign w:val="center"/>
                </w:tcPr>
                <w:p w:rsidR="00C32797" w:rsidRDefault="00C32797">
                  <w:pPr>
                    <w:autoSpaceDN w:val="0"/>
                    <w:spacing w:after="0"/>
                    <w:rPr>
                      <w:rFonts w:ascii="Times New Roman" w:eastAsia="Times New Roman" w:hAnsi="Times New Roman" w:cs="Times New Roman"/>
                      <w:color w:val="auto"/>
                      <w:sz w:val="24"/>
                      <w:szCs w:val="24"/>
                    </w:rPr>
                  </w:pPr>
                </w:p>
              </w:tc>
              <w:tc>
                <w:tcPr>
                  <w:tcW w:w="4096" w:type="dxa"/>
                  <w:vAlign w:val="center"/>
                </w:tcPr>
                <w:p w:rsidR="00C32797" w:rsidRDefault="00C32797">
                  <w:pPr>
                    <w:autoSpaceDN w:val="0"/>
                    <w:spacing w:after="0"/>
                    <w:rPr>
                      <w:rFonts w:ascii="Times New Roman" w:eastAsia="Times New Roman" w:hAnsi="Times New Roman" w:cs="Times New Roman"/>
                      <w:color w:val="auto"/>
                      <w:sz w:val="24"/>
                      <w:szCs w:val="24"/>
                    </w:rPr>
                  </w:pPr>
                </w:p>
              </w:tc>
            </w:tr>
          </w:tbl>
          <w:p w:rsidR="00C32797" w:rsidRDefault="00C32797">
            <w:pPr>
              <w:spacing w:after="0" w:line="240" w:lineRule="auto"/>
              <w:rPr>
                <w:rFonts w:cs="Times New Roman"/>
                <w:color w:val="auto"/>
                <w:sz w:val="20"/>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8.9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Integruotas audio adapteris ir vidinis garsiakalbis</w:t>
            </w:r>
            <w:r w:rsidR="00E35365">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8.10</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auto"/>
              </w:rPr>
              <w:t xml:space="preserve">Vidinis maitinimo šaltinis, galingumas ne didesnis nei </w:t>
            </w:r>
            <w:r>
              <w:rPr>
                <w:rFonts w:ascii="Times New Roman" w:eastAsia="Times New Roman" w:hAnsi="Times New Roman" w:cs="Times New Roman"/>
                <w:color w:val="auto"/>
                <w:lang w:val="en-US"/>
              </w:rPr>
              <w:t>180</w:t>
            </w:r>
            <w:r>
              <w:rPr>
                <w:rFonts w:ascii="Times New Roman" w:eastAsia="Times New Roman" w:hAnsi="Times New Roman" w:cs="Times New Roman"/>
                <w:color w:val="auto"/>
              </w:rPr>
              <w:t xml:space="preserve">W. Maitinimo šaltinio efektyvumas turi būti ne mažiau 85 procentų esant pusei apkrovos. Maitinimo šaltinis turi atitikti </w:t>
            </w:r>
            <w:r>
              <w:rPr>
                <w:rFonts w:ascii="Times New Roman" w:eastAsia="Times New Roman" w:hAnsi="Times New Roman" w:cs="Times New Roman"/>
                <w:i/>
                <w:color w:val="auto"/>
              </w:rPr>
              <w:t>„Energy star qualified“</w:t>
            </w:r>
            <w:r w:rsidR="00E35365">
              <w:rPr>
                <w:rFonts w:ascii="Times New Roman" w:eastAsia="Times New Roman" w:hAnsi="Times New Roman" w:cs="Times New Roman"/>
                <w:i/>
                <w:color w:val="auto"/>
              </w:rPr>
              <w:t xml:space="preserve"> </w:t>
            </w:r>
            <w:r w:rsidR="00E35365" w:rsidRPr="00E35365">
              <w:rPr>
                <w:rFonts w:ascii="Times New Roman" w:eastAsia="Times New Roman" w:hAnsi="Times New Roman" w:cs="Times New Roman"/>
                <w:color w:val="auto"/>
              </w:rPr>
              <w:t>(arba lygiaverčio)</w:t>
            </w:r>
            <w:r w:rsidR="00BE2516">
              <w:rPr>
                <w:rFonts w:ascii="Times New Roman" w:eastAsia="Times New Roman" w:hAnsi="Times New Roman" w:cs="Times New Roman"/>
                <w:color w:val="auto"/>
              </w:rPr>
              <w:t xml:space="preserve"> standarto</w:t>
            </w:r>
            <w:r>
              <w:rPr>
                <w:rFonts w:ascii="Times New Roman" w:eastAsia="Times New Roman" w:hAnsi="Times New Roman" w:cs="Times New Roman"/>
                <w:i/>
                <w:color w:val="auto"/>
              </w:rPr>
              <w:t xml:space="preserve"> </w:t>
            </w:r>
            <w:r>
              <w:rPr>
                <w:rFonts w:ascii="Times New Roman" w:eastAsia="Times New Roman" w:hAnsi="Times New Roman" w:cs="Times New Roman"/>
                <w:color w:val="auto"/>
              </w:rPr>
              <w:t xml:space="preserve"> reikalavimus. Informacija apie maitinimo šaltinio atitikimą turi būti pateikta gamintojo techninėje dokumentacijoje</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8.11</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auto"/>
              </w:rPr>
              <w:t xml:space="preserve">Metalinis korpusas </w:t>
            </w:r>
            <w:r>
              <w:rPr>
                <w:rFonts w:ascii="Times New Roman" w:eastAsia="Times New Roman" w:hAnsi="Times New Roman" w:cs="Times New Roman"/>
                <w:i/>
                <w:color w:val="auto"/>
              </w:rPr>
              <w:t>“Microtower”</w:t>
            </w:r>
            <w:r>
              <w:rPr>
                <w:rFonts w:ascii="Times New Roman" w:eastAsia="Times New Roman" w:hAnsi="Times New Roman" w:cs="Times New Roman"/>
                <w:color w:val="auto"/>
              </w:rPr>
              <w:t xml:space="preserve"> tipo. Matmenys ne didesni nei: 165mm pločio, 355mm aukščio, 359mm gylio</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8.12</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auto"/>
              </w:rPr>
              <w:t xml:space="preserve">Ne mažiau 2 vietų vidiniams įrenginiams  3.5“ </w:t>
            </w:r>
            <w:r>
              <w:rPr>
                <w:rFonts w:ascii="Times New Roman" w:eastAsia="Times New Roman" w:hAnsi="Times New Roman" w:cs="Times New Roman"/>
                <w:i/>
                <w:color w:val="auto"/>
              </w:rPr>
              <w:t>„internal drive bay“</w:t>
            </w:r>
            <w:r w:rsidR="00BE2516">
              <w:rPr>
                <w:rFonts w:ascii="Times New Roman" w:eastAsia="Times New Roman" w:hAnsi="Times New Roman" w:cs="Times New Roman"/>
                <w:i/>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auto"/>
              </w:rPr>
              <w:t xml:space="preserve">Triukšmo lygis neturi viršyti 26 dB veikimo režime </w:t>
            </w:r>
            <w:r>
              <w:rPr>
                <w:rFonts w:ascii="Times New Roman" w:eastAsia="Times New Roman" w:hAnsi="Times New Roman" w:cs="Times New Roman"/>
                <w:i/>
                <w:color w:val="auto"/>
              </w:rPr>
              <w:t>„Idle“</w:t>
            </w:r>
            <w:r>
              <w:rPr>
                <w:rFonts w:ascii="Times New Roman" w:eastAsia="Times New Roman" w:hAnsi="Times New Roman" w:cs="Times New Roman"/>
                <w:color w:val="auto"/>
              </w:rPr>
              <w:t>, pateikti tai įrodančius dokumentus pagal ISO 7779 arba ISO 9296</w:t>
            </w:r>
            <w:r w:rsidR="00925552">
              <w:rPr>
                <w:rFonts w:ascii="Times New Roman" w:eastAsia="Times New Roman" w:hAnsi="Times New Roman" w:cs="Times New Roman"/>
                <w:color w:val="auto"/>
              </w:rPr>
              <w:t xml:space="preserve"> arba lygiaverčius</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Klaviatūra ir pelė USB tipo</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BE2516">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000000"/>
              </w:rPr>
              <w:t xml:space="preserve">Operacinė sistema Microsoft Windows 10 Pro, Windows 7 Professional 64-bit OEM arba lygiavertė su Microsoft Windows 10 Professional </w:t>
            </w:r>
            <w:r w:rsidR="00BE2516">
              <w:rPr>
                <w:rFonts w:ascii="Times New Roman" w:eastAsia="Times New Roman" w:hAnsi="Times New Roman" w:cs="Times New Roman"/>
                <w:color w:val="000000"/>
              </w:rPr>
              <w:t xml:space="preserve">arba lygiaverte </w:t>
            </w:r>
            <w:r>
              <w:rPr>
                <w:rFonts w:ascii="Times New Roman" w:eastAsia="Times New Roman" w:hAnsi="Times New Roman" w:cs="Times New Roman"/>
                <w:color w:val="000000"/>
              </w:rPr>
              <w:t>licencija.</w:t>
            </w:r>
            <w:r>
              <w:rPr>
                <w:rFonts w:ascii="Times New Roman" w:eastAsia="Times New Roman" w:hAnsi="Times New Roman" w:cs="Times New Roman"/>
                <w:color w:val="FF0000"/>
              </w:rPr>
              <w:t xml:space="preserve"> </w:t>
            </w:r>
            <w:r>
              <w:rPr>
                <w:rFonts w:ascii="Times New Roman" w:eastAsia="Times New Roman" w:hAnsi="Times New Roman" w:cs="Times New Roman"/>
                <w:color w:val="auto"/>
              </w:rPr>
              <w:t>Gamintojo numatyta galimybė pasirinkti vartotojo sąsajos kalbą (anglų arba lietuvių). Privalo būti kompiuterio gamintojo įrenginių (sudėtinių dalių) tvarkyklės</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000000"/>
              </w:rPr>
              <w:t>Kompiuterio gamintojo paruošta ir įdiegta personalinio kompiuterio, prijungto prie vietinio kompiuterių tinklo, administravimo ir valdymo per nuotolį įranga, palaikanti WOL,</w:t>
            </w:r>
            <w:r>
              <w:rPr>
                <w:rFonts w:ascii="Times New Roman" w:eastAsia="Times New Roman" w:hAnsi="Times New Roman" w:cs="Times New Roman"/>
                <w:color w:val="auto"/>
              </w:rPr>
              <w:t xml:space="preserve"> </w:t>
            </w:r>
            <w:r>
              <w:rPr>
                <w:rFonts w:ascii="Times New Roman" w:eastAsia="Times New Roman" w:hAnsi="Times New Roman" w:cs="Times New Roman"/>
                <w:color w:val="000000"/>
              </w:rPr>
              <w:t>PXE valdymo standartus</w:t>
            </w:r>
            <w:r w:rsidR="00BE2516">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Turi būti gamintojo komplektuojama vartotojo duomenų archyvavimo ir operacinės sistemos atstatymo programinė įranga, įgalinanti kurti gamyklinės konfigūracijos atstatymo CD ir DVD, archyvuoti informaciją į paslėptus disko skirsnius ir laikmenas tinkle, atstatyti operacinę sistemą ir jos konfigūraciją. Turi būti galimybė archyvuoti ir atstatyti vartotojo failus ir katalogus, registruoti ir valdyti archyvuojamos informacijos pokyčius</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8.18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eastAsia="SimSun" w:hAnsi="Times New Roman" w:cs="Times New Roman"/>
                <w:color w:val="auto"/>
              </w:rPr>
            </w:pPr>
            <w:r>
              <w:rPr>
                <w:rFonts w:ascii="Times New Roman" w:eastAsia="Times New Roman" w:hAnsi="Times New Roman" w:cs="Times New Roman"/>
                <w:color w:val="auto"/>
              </w:rPr>
              <w:t xml:space="preserve">Visa įranga turi būti gamykliškai nauja </w:t>
            </w:r>
            <w:r>
              <w:rPr>
                <w:rFonts w:ascii="Times New Roman" w:eastAsia="Times New Roman" w:hAnsi="Times New Roman" w:cs="Times New Roman"/>
                <w:i/>
                <w:color w:val="auto"/>
              </w:rPr>
              <w:t>„brand new“</w:t>
            </w:r>
            <w:r>
              <w:rPr>
                <w:rFonts w:ascii="Times New Roman" w:eastAsia="Times New Roman" w:hAnsi="Times New Roman" w:cs="Times New Roman"/>
                <w:color w:val="auto"/>
              </w:rPr>
              <w:t xml:space="preserve"> gamykliškai atnaujinti </w:t>
            </w:r>
            <w:r>
              <w:rPr>
                <w:rFonts w:ascii="Times New Roman" w:eastAsia="Times New Roman" w:hAnsi="Times New Roman" w:cs="Times New Roman"/>
                <w:i/>
                <w:color w:val="auto"/>
              </w:rPr>
              <w:t>„renew“</w:t>
            </w:r>
            <w:r>
              <w:rPr>
                <w:rFonts w:ascii="Times New Roman" w:eastAsia="Times New Roman" w:hAnsi="Times New Roman" w:cs="Times New Roman"/>
                <w:color w:val="auto"/>
              </w:rPr>
              <w:t xml:space="preserve"> / </w:t>
            </w:r>
            <w:r>
              <w:rPr>
                <w:rFonts w:ascii="Times New Roman" w:eastAsia="Times New Roman" w:hAnsi="Times New Roman" w:cs="Times New Roman"/>
                <w:i/>
                <w:color w:val="auto"/>
              </w:rPr>
              <w:t>„refurbished“</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„remarked“</w:t>
            </w:r>
            <w:r>
              <w:rPr>
                <w:rFonts w:ascii="Times New Roman" w:eastAsia="Times New Roman" w:hAnsi="Times New Roman" w:cs="Times New Roman"/>
                <w:color w:val="auto"/>
              </w:rPr>
              <w:t xml:space="preserve"> komponentai neleistini</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8.19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36376E">
            <w:pPr>
              <w:autoSpaceDN w:val="0"/>
              <w:spacing w:after="0"/>
              <w:ind w:left="12"/>
              <w:jc w:val="both"/>
              <w:rPr>
                <w:rFonts w:ascii="Times New Roman" w:hAnsi="Times New Roman" w:cs="Times New Roman"/>
                <w:color w:val="1A171C"/>
                <w:spacing w:val="5"/>
                <w:shd w:val="clear" w:color="auto" w:fill="FFFFFF"/>
                <w:lang w:val="en-US"/>
              </w:rPr>
            </w:pPr>
            <w:r>
              <w:rPr>
                <w:rFonts w:ascii="Times New Roman" w:eastAsia="Times New Roman" w:hAnsi="Times New Roman" w:cs="Times New Roman"/>
                <w:color w:val="auto"/>
              </w:rPr>
              <w:t>Visa siūloma įranga</w:t>
            </w:r>
            <w:r>
              <w:rPr>
                <w:rFonts w:ascii="Times New Roman" w:hAnsi="Times New Roman" w:cs="Times New Roman"/>
                <w:color w:val="auto"/>
              </w:rPr>
              <w:t xml:space="preserve"> (sisteminis blokas ir jo </w:t>
            </w:r>
            <w:r>
              <w:rPr>
                <w:rFonts w:ascii="Times New Roman" w:hAnsi="Times New Roman" w:cs="Times New Roman"/>
                <w:color w:val="000000"/>
              </w:rPr>
              <w:t>komponentai, klaviatūra, pelė</w:t>
            </w:r>
            <w:r>
              <w:rPr>
                <w:rFonts w:ascii="Times New Roman" w:hAnsi="Times New Roman" w:cs="Times New Roman"/>
                <w:color w:val="auto"/>
              </w:rPr>
              <w:t>)</w:t>
            </w:r>
            <w:r>
              <w:rPr>
                <w:rFonts w:ascii="Times New Roman" w:eastAsia="Times New Roman" w:hAnsi="Times New Roman" w:cs="Times New Roman"/>
                <w:color w:val="auto"/>
              </w:rPr>
              <w:t xml:space="preserve"> turi būti vienos </w:t>
            </w:r>
            <w:r>
              <w:rPr>
                <w:rFonts w:ascii="Times New Roman" w:eastAsia="Times New Roman" w:hAnsi="Times New Roman" w:cs="Times New Roman"/>
                <w:color w:val="auto"/>
                <w:spacing w:val="-5"/>
              </w:rPr>
              <w:t xml:space="preserve">firmos-gamintojos ir pažymėta firmos gamintojos </w:t>
            </w:r>
            <w:r>
              <w:rPr>
                <w:rFonts w:ascii="Times New Roman" w:eastAsia="Times New Roman" w:hAnsi="Times New Roman" w:cs="Times New Roman"/>
                <w:color w:val="auto"/>
              </w:rPr>
              <w:t>prekiniu ženklu, tam</w:t>
            </w:r>
            <w:r w:rsidR="00BE2516">
              <w:rPr>
                <w:rFonts w:ascii="Times New Roman" w:eastAsia="Times New Roman" w:hAnsi="Times New Roman" w:cs="Times New Roman"/>
                <w:color w:val="auto"/>
              </w:rPr>
              <w:t>,</w:t>
            </w:r>
            <w:r>
              <w:rPr>
                <w:rFonts w:ascii="Times New Roman" w:eastAsia="Times New Roman" w:hAnsi="Times New Roman" w:cs="Times New Roman"/>
                <w:color w:val="auto"/>
              </w:rPr>
              <w:t xml:space="preserve"> kad būtų užtikrintas </w:t>
            </w:r>
            <w:r>
              <w:rPr>
                <w:rFonts w:ascii="Times New Roman" w:eastAsia="Times New Roman" w:hAnsi="Times New Roman" w:cs="Times New Roman"/>
                <w:color w:val="auto"/>
                <w:spacing w:val="-1"/>
              </w:rPr>
              <w:t xml:space="preserve">maksimalus sistemos komponentų </w:t>
            </w:r>
            <w:r>
              <w:rPr>
                <w:rFonts w:ascii="Times New Roman" w:eastAsia="Times New Roman" w:hAnsi="Times New Roman" w:cs="Times New Roman"/>
                <w:color w:val="auto"/>
                <w:spacing w:val="-3"/>
              </w:rPr>
              <w:t xml:space="preserve">suderinamumas. Įrenginių korpuso žymėjimas ir logotipai turi būti originalus, negali būti perdarytų kitų gamintojų logotipų. </w:t>
            </w:r>
            <w:r>
              <w:rPr>
                <w:rFonts w:ascii="Times New Roman" w:eastAsia="Times New Roman" w:hAnsi="Times New Roman" w:cs="Times New Roman"/>
                <w:color w:val="auto"/>
              </w:rPr>
              <w:t xml:space="preserve">Stalinį kompiuterį sudarantys aparatiniai komponentai (procesorius, atmintis, diskai, adapteriai, maitinimo šaltinis ir kt .) privalo būti pilnai sumontuoti į kompiuterį gamintojo gamykloje.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8.20</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 xml:space="preserve">Kompiuteris privalo atitikti EPEAT GOLD arba lygiavertį ekologinį sertifikavimą. Informacija apie sertifikavimą privalo būti pateikta </w:t>
            </w:r>
            <w:hyperlink r:id="rId12" w:history="1">
              <w:r w:rsidRPr="00E85AD8">
                <w:rPr>
                  <w:rStyle w:val="Hipersaitas"/>
                  <w:rFonts w:ascii="Times New Roman" w:eastAsia="Times New Roman" w:hAnsi="Times New Roman" w:cs="Times New Roman"/>
                </w:rPr>
                <w:t>www.epeat.net</w:t>
              </w:r>
            </w:hyperlink>
            <w:r w:rsidRPr="00E85AD8">
              <w:rPr>
                <w:rFonts w:ascii="Times New Roman" w:eastAsia="Times New Roman" w:hAnsi="Times New Roman" w:cs="Times New Roman"/>
                <w:color w:val="auto"/>
              </w:rPr>
              <w:t xml:space="preserve"> </w:t>
            </w:r>
            <w:r>
              <w:rPr>
                <w:rFonts w:ascii="Times New Roman" w:eastAsia="Times New Roman" w:hAnsi="Times New Roman" w:cs="Times New Roman"/>
                <w:color w:val="auto"/>
              </w:rPr>
              <w:t>svetainėje</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8.21</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Times New Roman" w:hAnsi="Times New Roman" w:cs="Times New Roman"/>
                <w:bCs/>
                <w:color w:val="auto"/>
              </w:rPr>
              <w:t>Tiekėjas turi pateikti nuorodą į gamintojo internetinę prieigą, kuri įgalina produkto kodo ir serijinio numerio pagalba patikrinti suteiktą gamintojo garantiją internetiniame puslapyje skaičiuojant nuo prekės priėmimo-perdavimo akto pasirašymo dienos</w:t>
            </w:r>
            <w:r w:rsidR="00BE2516">
              <w:rPr>
                <w:rFonts w:ascii="Times New Roman" w:eastAsia="Times New Roman" w:hAnsi="Times New Roman" w:cs="Times New Roman"/>
                <w:bCs/>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8.22</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Gamintojas turi garantuoti atsarginių dalių tiekimą ne trumpiau kaip 5 metus po produkto gamybos nutraukimo. Tiekėjas privalo turėti internetinę gedimų/problemų registravimo ir kontrolės sistemą, atitinkančią ITIL ir ITSM </w:t>
            </w:r>
            <w:r w:rsidR="00BE2516">
              <w:rPr>
                <w:rFonts w:ascii="Times New Roman" w:eastAsia="Times New Roman" w:hAnsi="Times New Roman" w:cs="Times New Roman"/>
                <w:color w:val="auto"/>
              </w:rPr>
              <w:t xml:space="preserve">arba lygiaverčių </w:t>
            </w:r>
            <w:r>
              <w:rPr>
                <w:rFonts w:ascii="Times New Roman" w:eastAsia="Times New Roman" w:hAnsi="Times New Roman" w:cs="Times New Roman"/>
                <w:color w:val="auto"/>
              </w:rPr>
              <w:t>standartų reikalavimus</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bookmarkEnd w:id="12"/>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hAnsi="Times New Roman" w:cs="Times New Roman"/>
                <w:b/>
                <w:color w:val="1A171C"/>
                <w:spacing w:val="5"/>
                <w:shd w:val="clear" w:color="auto" w:fill="FFFFFF"/>
              </w:rPr>
              <w:t>Nuotolinės darbo vietos monitorius – 1 vnt. (tik VTF bibliotekoje)</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9.1</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000000"/>
              </w:rPr>
              <w:t>Gamintojas</w:t>
            </w:r>
            <w:r w:rsidR="00BE2516">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9.2</w:t>
            </w: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000000"/>
              </w:rPr>
              <w:t>Modelis</w:t>
            </w:r>
            <w:r w:rsidR="00BE2516">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Monitorius turi būti to pa</w:t>
            </w:r>
            <w:r w:rsidR="00BE2516">
              <w:rPr>
                <w:rFonts w:ascii="Times New Roman" w:eastAsia="Times New Roman" w:hAnsi="Times New Roman" w:cs="Times New Roman"/>
                <w:color w:val="auto"/>
              </w:rPr>
              <w:t>ties gamintojo kaip kompiuteris.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44"/>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9.4</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eastAsia="Times New Roman" w:hAnsi="Times New Roman" w:cs="Times New Roman"/>
                <w:color w:val="auto"/>
              </w:rPr>
            </w:pPr>
            <w:r>
              <w:rPr>
                <w:rFonts w:ascii="Times New Roman" w:eastAsia="Times New Roman" w:hAnsi="Times New Roman" w:cs="Times New Roman"/>
                <w:color w:val="auto"/>
              </w:rPr>
              <w:t>Full HD IPS, ne mažiau 23” su LED apšvietimu</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9.5</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eastAsia="Times New Roman" w:hAnsi="Times New Roman" w:cs="Times New Roman"/>
                <w:color w:val="auto"/>
              </w:rPr>
            </w:pPr>
            <w:r>
              <w:rPr>
                <w:rFonts w:ascii="Times New Roman" w:eastAsia="Times New Roman" w:hAnsi="Times New Roman" w:cs="Times New Roman"/>
                <w:color w:val="auto"/>
              </w:rPr>
              <w:t>P</w:t>
            </w:r>
            <w:r w:rsidR="00BE2516">
              <w:rPr>
                <w:rFonts w:ascii="Times New Roman" w:eastAsia="Times New Roman" w:hAnsi="Times New Roman" w:cs="Times New Roman"/>
                <w:color w:val="auto"/>
              </w:rPr>
              <w:t xml:space="preserve">alaikoma rezoliucija ne mažiau </w:t>
            </w:r>
            <w:r>
              <w:rPr>
                <w:rFonts w:ascii="Times New Roman" w:eastAsia="Times New Roman" w:hAnsi="Times New Roman" w:cs="Times New Roman"/>
                <w:color w:val="auto"/>
              </w:rPr>
              <w:t>1920x1080</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9.6</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Kontrastas ne mažiau 1000:1</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9.7</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eastAsia="Times New Roman" w:hAnsi="Times New Roman" w:cs="Times New Roman"/>
                <w:color w:val="auto"/>
              </w:rPr>
            </w:pPr>
            <w:r>
              <w:rPr>
                <w:rFonts w:ascii="Times New Roman" w:eastAsia="Times New Roman" w:hAnsi="Times New Roman" w:cs="Times New Roman"/>
                <w:color w:val="auto"/>
              </w:rPr>
              <w:t>Ryškumas ne mažiau 250 cd/m²</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9.8</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eastAsia="Times New Roman" w:hAnsi="Times New Roman" w:cs="Times New Roman"/>
                <w:color w:val="auto"/>
              </w:rPr>
            </w:pPr>
            <w:r>
              <w:rPr>
                <w:rFonts w:ascii="Times New Roman" w:eastAsia="Times New Roman" w:hAnsi="Times New Roman" w:cs="Times New Roman"/>
                <w:color w:val="auto"/>
              </w:rPr>
              <w:t>Taško atsako laikas ne daugiau kaip 7 ms</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9.9</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Taško dydis ne didesnis kaip 0,275mm</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9.10</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eastAsia="Times New Roman" w:hAnsi="Times New Roman" w:cs="Times New Roman"/>
                <w:color w:val="auto"/>
              </w:rPr>
            </w:pPr>
            <w:r>
              <w:rPr>
                <w:rFonts w:ascii="Times New Roman" w:eastAsia="Times New Roman" w:hAnsi="Times New Roman" w:cs="Times New Roman"/>
                <w:color w:val="auto"/>
              </w:rPr>
              <w:t>VGA, DisplayPort, HDMI, 3xUSB sąsajos</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9.11</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eastAsia="Times New Roman" w:hAnsi="Times New Roman" w:cs="Times New Roman"/>
                <w:color w:val="auto"/>
              </w:rPr>
            </w:pPr>
            <w:r>
              <w:rPr>
                <w:rFonts w:ascii="Times New Roman" w:eastAsia="Times New Roman" w:hAnsi="Times New Roman" w:cs="Times New Roman"/>
                <w:color w:val="auto"/>
              </w:rPr>
              <w:t>„Pivot“, „Tilt“, „Swivel“ reguliavimo funkcijos, aukščio reguliavimas turi būti ne mažiau kaip 150 mm</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9.12</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left="12"/>
              <w:jc w:val="both"/>
              <w:rPr>
                <w:rFonts w:ascii="Times New Roman" w:hAnsi="Times New Roman" w:cs="Times New Roman"/>
                <w:color w:val="1A171C"/>
                <w:spacing w:val="5"/>
                <w:shd w:val="clear" w:color="auto" w:fill="FFFFFF"/>
              </w:rPr>
            </w:pPr>
            <w:r>
              <w:rPr>
                <w:rFonts w:ascii="Times New Roman" w:eastAsia="Times New Roman" w:hAnsi="Times New Roman" w:cs="Times New Roman"/>
                <w:color w:val="auto"/>
              </w:rPr>
              <w:t>Komplektuojamas su ne trumpesniais nei 1.8m DisplayPort, USB ir VGA kabeliais</w:t>
            </w:r>
            <w:r w:rsidR="00BE2516">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r w:rsidR="00C32797" w:rsidTr="00241E96">
        <w:trPr>
          <w:trHeight w:val="20"/>
        </w:trPr>
        <w:tc>
          <w:tcPr>
            <w:tcW w:w="810" w:type="dxa"/>
            <w:tcBorders>
              <w:top w:val="single" w:sz="4" w:space="0" w:color="auto"/>
              <w:left w:val="single" w:sz="4" w:space="0" w:color="auto"/>
              <w:bottom w:val="single" w:sz="4" w:space="0" w:color="auto"/>
              <w:right w:val="single" w:sz="4" w:space="0" w:color="auto"/>
            </w:tcBorders>
          </w:tcPr>
          <w:p w:rsidR="00C32797" w:rsidRDefault="00817C38" w:rsidP="00817C38">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9.13</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BE2516" w:rsidP="00772E4D">
            <w:pPr>
              <w:spacing w:after="0" w:line="240" w:lineRule="auto"/>
              <w:jc w:val="both"/>
              <w:rPr>
                <w:rFonts w:ascii="Times New Roman" w:eastAsia="Times New Roman" w:hAnsi="Times New Roman" w:cs="Times New Roman"/>
                <w:color w:val="auto"/>
                <w:lang w:eastAsia="lt-LT"/>
              </w:rPr>
            </w:pPr>
            <w:r w:rsidRPr="00BE2516">
              <w:rPr>
                <w:rFonts w:ascii="Times New Roman" w:eastAsia="Times New Roman" w:hAnsi="Times New Roman" w:cs="Times New Roman"/>
                <w:color w:val="auto"/>
                <w:lang w:eastAsia="lt-LT"/>
              </w:rPr>
              <w:t xml:space="preserve">Monitorius turi turėti atitikties tarptautiniams saugių produktų ir aplinkosaugos standartams </w:t>
            </w:r>
            <w:r w:rsidRPr="00BE2516">
              <w:rPr>
                <w:rFonts w:ascii="Times New Roman" w:eastAsia="Times New Roman" w:hAnsi="Times New Roman" w:cs="Times New Roman"/>
                <w:color w:val="auto"/>
                <w:lang w:eastAsia="lt-LT"/>
              </w:rPr>
              <w:lastRenderedPageBreak/>
              <w:t xml:space="preserve">sertifikatus, ne blogiau kaip TCO 5.0 arba Energy Star, EPEAT Gold arba lygiaverčius (Informacija apie sertifikavimą </w:t>
            </w:r>
            <w:r w:rsidR="00772E4D">
              <w:rPr>
                <w:rFonts w:ascii="Times New Roman" w:eastAsia="Times New Roman" w:hAnsi="Times New Roman" w:cs="Times New Roman"/>
                <w:color w:val="auto"/>
              </w:rPr>
              <w:t>privalo būti pateikta</w:t>
            </w:r>
            <w:r w:rsidRPr="00BE2516">
              <w:rPr>
                <w:rFonts w:ascii="Times New Roman" w:eastAsia="Times New Roman" w:hAnsi="Times New Roman" w:cs="Times New Roman"/>
                <w:color w:val="auto"/>
                <w:lang w:eastAsia="lt-LT"/>
              </w:rPr>
              <w:t xml:space="preserve"> www.epeat.net svetainėje arba kitoje atitinkamoje svetainėje).</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noProof/>
                <w:color w:val="auto"/>
              </w:rPr>
            </w:pPr>
          </w:p>
        </w:tc>
      </w:tr>
    </w:tbl>
    <w:p w:rsidR="00524900" w:rsidRDefault="00524900" w:rsidP="00524900">
      <w:pPr>
        <w:widowControl w:val="0"/>
        <w:autoSpaceDE w:val="0"/>
        <w:autoSpaceDN w:val="0"/>
        <w:adjustRightInd w:val="0"/>
        <w:spacing w:after="0" w:line="240" w:lineRule="auto"/>
        <w:jc w:val="both"/>
        <w:rPr>
          <w:rFonts w:ascii="Times New Roman" w:eastAsia="Times New Roman" w:hAnsi="Times New Roman" w:cs="Times New Roman"/>
          <w:b/>
          <w:bCs/>
          <w:color w:val="auto"/>
          <w:lang w:eastAsia="lt-LT"/>
        </w:rPr>
      </w:pPr>
    </w:p>
    <w:p w:rsidR="00C32797" w:rsidRDefault="00C32797" w:rsidP="00524900">
      <w:pPr>
        <w:widowControl w:val="0"/>
        <w:autoSpaceDE w:val="0"/>
        <w:autoSpaceDN w:val="0"/>
        <w:adjustRightInd w:val="0"/>
        <w:spacing w:after="0" w:line="240" w:lineRule="auto"/>
        <w:jc w:val="both"/>
        <w:rPr>
          <w:rFonts w:ascii="Times New Roman" w:eastAsia="Times New Roman" w:hAnsi="Times New Roman" w:cs="Times New Roman"/>
          <w:b/>
          <w:bCs/>
          <w:color w:val="auto"/>
          <w:lang w:eastAsia="lt-LT"/>
        </w:rPr>
      </w:pPr>
      <w:r>
        <w:rPr>
          <w:rFonts w:ascii="Times New Roman" w:eastAsia="Times New Roman" w:hAnsi="Times New Roman" w:cs="Times New Roman"/>
          <w:b/>
          <w:bCs/>
          <w:color w:val="auto"/>
          <w:lang w:eastAsia="lt-LT"/>
        </w:rPr>
        <w:t>4.8. Informacinės sistemos licencijos (ISL), 2 komplektai</w:t>
      </w:r>
    </w:p>
    <w:p w:rsidR="00524900" w:rsidRPr="00524900" w:rsidRDefault="00524900" w:rsidP="00524900">
      <w:pPr>
        <w:widowControl w:val="0"/>
        <w:autoSpaceDE w:val="0"/>
        <w:autoSpaceDN w:val="0"/>
        <w:adjustRightInd w:val="0"/>
        <w:spacing w:after="0" w:line="240" w:lineRule="auto"/>
        <w:jc w:val="right"/>
        <w:rPr>
          <w:rFonts w:ascii="Times New Roman" w:eastAsia="Times New Roman" w:hAnsi="Times New Roman" w:cs="Times New Roman"/>
          <w:bCs/>
          <w:color w:val="auto"/>
          <w:lang w:eastAsia="lt-LT"/>
        </w:rPr>
      </w:pPr>
      <w:r w:rsidRPr="00524900">
        <w:rPr>
          <w:rFonts w:ascii="Times New Roman" w:eastAsia="Times New Roman" w:hAnsi="Times New Roman" w:cs="Times New Roman"/>
          <w:bCs/>
          <w:color w:val="auto"/>
          <w:lang w:eastAsia="lt-LT"/>
        </w:rPr>
        <w:t>4.8 lentelė</w:t>
      </w:r>
    </w:p>
    <w:tbl>
      <w:tblPr>
        <w:tblW w:w="97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642"/>
        <w:gridCol w:w="2551"/>
        <w:gridCol w:w="1843"/>
      </w:tblGrid>
      <w:tr w:rsidR="00C32797" w:rsidTr="00524900">
        <w:tc>
          <w:tcPr>
            <w:tcW w:w="720"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pacing w:after="60"/>
              <w:ind w:right="-108"/>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Eil. Nr.</w:t>
            </w:r>
          </w:p>
        </w:tc>
        <w:tc>
          <w:tcPr>
            <w:tcW w:w="4642"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BE2516">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551" w:type="dxa"/>
            <w:tcBorders>
              <w:top w:val="single" w:sz="4" w:space="0" w:color="auto"/>
              <w:left w:val="single" w:sz="4" w:space="0" w:color="auto"/>
              <w:bottom w:val="single" w:sz="4" w:space="0" w:color="auto"/>
              <w:right w:val="single" w:sz="4" w:space="0" w:color="auto"/>
            </w:tcBorders>
            <w:hideMark/>
          </w:tcPr>
          <w:p w:rsidR="00C32797" w:rsidRDefault="00C32797" w:rsidP="00BE251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843" w:type="dxa"/>
            <w:tcBorders>
              <w:top w:val="single" w:sz="4" w:space="0" w:color="auto"/>
              <w:left w:val="single" w:sz="4" w:space="0" w:color="auto"/>
              <w:bottom w:val="single" w:sz="4" w:space="0" w:color="auto"/>
              <w:right w:val="single" w:sz="4" w:space="0" w:color="auto"/>
            </w:tcBorders>
            <w:hideMark/>
          </w:tcPr>
          <w:p w:rsidR="00C32797" w:rsidRDefault="00C32797" w:rsidP="00BE2516">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524900">
        <w:tc>
          <w:tcPr>
            <w:tcW w:w="720"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ind w:left="12"/>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1.</w:t>
            </w: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4327F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2.</w:t>
            </w: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4327F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3.</w:t>
            </w: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sidRPr="00382DCB">
              <w:rPr>
                <w:rFonts w:ascii="Times New Roman" w:eastAsia="Times New Roman" w:hAnsi="Times New Roman" w:cs="Times New Roman"/>
                <w:noProof/>
                <w:color w:val="auto"/>
              </w:rPr>
              <w:t>Tiekėjas privalo pateikti reikiamas bibliotekos informacinės sistemos licencijas (ISL) techninei įrangai, kurios funkcionavimui užtikrinti reikalingos SIP2 licencijos</w:t>
            </w:r>
            <w:r w:rsidR="004327FC" w:rsidRPr="00382DCB">
              <w:rPr>
                <w:rFonts w:ascii="Times New Roman" w:eastAsia="Times New Roman" w:hAnsi="Times New Roman" w:cs="Times New Roman"/>
                <w:noProof/>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line="240" w:lineRule="auto"/>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4.</w:t>
            </w:r>
          </w:p>
        </w:tc>
        <w:tc>
          <w:tcPr>
            <w:tcW w:w="4642"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noProof/>
                <w:color w:val="auto"/>
              </w:rPr>
              <w:t>ISL turi būti pateikiamos su ne mažiau kaip 2 metų gamintojo palaikymu</w:t>
            </w:r>
            <w:r w:rsidR="004327FC">
              <w:rPr>
                <w:rFonts w:ascii="Times New Roman" w:eastAsia="Times New Roman" w:hAnsi="Times New Roman" w:cs="Times New Roman"/>
                <w:noProof/>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bl>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bCs/>
          <w:color w:val="auto"/>
          <w:lang w:eastAsia="lt-LT"/>
        </w:rPr>
      </w:pPr>
    </w:p>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color w:val="auto"/>
          <w:sz w:val="24"/>
          <w:szCs w:val="24"/>
          <w:lang w:eastAsia="lt-LT"/>
        </w:rPr>
      </w:pPr>
      <w:r>
        <w:rPr>
          <w:rFonts w:ascii="Times New Roman" w:eastAsia="Times New Roman" w:hAnsi="Times New Roman" w:cs="Times New Roman"/>
          <w:b/>
          <w:color w:val="auto"/>
          <w:sz w:val="24"/>
          <w:szCs w:val="24"/>
          <w:lang w:eastAsia="lt-LT"/>
        </w:rPr>
        <w:t>4.9. Vežimėlis knygų transportavimui (VKT) – 3 vienetai</w:t>
      </w:r>
    </w:p>
    <w:p w:rsidR="00C32797" w:rsidRDefault="00524900"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4.9 lentelė</w:t>
      </w:r>
    </w:p>
    <w:tbl>
      <w:tblPr>
        <w:tblW w:w="97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614"/>
        <w:gridCol w:w="2551"/>
        <w:gridCol w:w="1841"/>
      </w:tblGrid>
      <w:tr w:rsidR="00C32797" w:rsidTr="00524900">
        <w:tc>
          <w:tcPr>
            <w:tcW w:w="720"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contextualSpacing/>
              <w:outlineLvl w:val="0"/>
              <w:rPr>
                <w:rFonts w:ascii="Times New Roman" w:eastAsia="Times New Roman" w:hAnsi="Times New Roman" w:cs="Times New Roman"/>
                <w:bCs/>
                <w:noProof/>
                <w:color w:val="auto"/>
              </w:rPr>
            </w:pPr>
          </w:p>
          <w:p w:rsidR="00C32797" w:rsidRDefault="00C32797" w:rsidP="005D6048">
            <w:pPr>
              <w:widowControl w:val="0"/>
              <w:autoSpaceDE w:val="0"/>
              <w:autoSpaceDN w:val="0"/>
              <w:adjustRightInd w:val="0"/>
              <w:spacing w:after="60"/>
              <w:contextualSpacing/>
              <w:jc w:val="center"/>
              <w:outlineLvl w:val="0"/>
              <w:rPr>
                <w:rFonts w:ascii="Times New Roman" w:eastAsia="Times New Roman" w:hAnsi="Times New Roman" w:cs="Times New Roman"/>
                <w:b/>
                <w:bCs/>
                <w:color w:val="auto"/>
              </w:rPr>
            </w:pPr>
            <w:r>
              <w:rPr>
                <w:rFonts w:ascii="Times New Roman" w:eastAsia="Times New Roman" w:hAnsi="Times New Roman" w:cs="Times New Roman"/>
                <w:bCs/>
                <w:noProof/>
                <w:color w:val="auto"/>
              </w:rPr>
              <w:t xml:space="preserve">Eil. </w:t>
            </w:r>
            <w:r>
              <w:rPr>
                <w:rFonts w:ascii="Times New Roman" w:hAnsi="Times New Roman" w:cs="Times New Roman"/>
                <w:bCs/>
                <w:color w:val="auto"/>
              </w:rPr>
              <w:t>Nr.</w:t>
            </w: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5D6048">
            <w:pPr>
              <w:widowControl w:val="0"/>
              <w:autoSpaceDE w:val="0"/>
              <w:autoSpaceDN w:val="0"/>
              <w:adjustRightInd w:val="0"/>
              <w:spacing w:after="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551"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841"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524900">
        <w:tc>
          <w:tcPr>
            <w:tcW w:w="720"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1"/>
              </w:numPr>
              <w:autoSpaceDE w:val="0"/>
              <w:autoSpaceDN w:val="0"/>
              <w:adjustRightInd w:val="0"/>
              <w:snapToGrid w:val="0"/>
              <w:spacing w:after="0" w:line="240" w:lineRule="auto"/>
              <w:rPr>
                <w:rFonts w:ascii="Times New Roman" w:eastAsia="Times New Roman" w:hAnsi="Times New Roman" w:cs="Times New Roman"/>
                <w:color w:val="auto"/>
              </w:rPr>
            </w:pP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5D604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1"/>
              </w:numPr>
              <w:autoSpaceDE w:val="0"/>
              <w:autoSpaceDN w:val="0"/>
              <w:adjustRightInd w:val="0"/>
              <w:snapToGrid w:val="0"/>
              <w:spacing w:after="0" w:line="240" w:lineRule="auto"/>
              <w:rPr>
                <w:rFonts w:ascii="Times New Roman" w:eastAsia="Times New Roman" w:hAnsi="Times New Roman" w:cs="Times New Roman"/>
                <w:color w:val="auto"/>
              </w:rPr>
            </w:pPr>
          </w:p>
        </w:tc>
        <w:tc>
          <w:tcPr>
            <w:tcW w:w="461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5D604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1"/>
              </w:numPr>
              <w:autoSpaceDE w:val="0"/>
              <w:autoSpaceDN w:val="0"/>
              <w:adjustRightInd w:val="0"/>
              <w:snapToGrid w:val="0"/>
              <w:spacing w:after="0" w:line="240" w:lineRule="auto"/>
              <w:rPr>
                <w:rFonts w:ascii="Times New Roman" w:eastAsia="Times New Roman" w:hAnsi="Times New Roman" w:cs="Times New Roman"/>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C57112">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VKT turi būti kompaktiškas įrenginys su 3 lentynėlėmis iš vienos ar abiejų pusių ir su vertikalia ar pasvirusia atramine sienele</w:t>
            </w:r>
            <w:r w:rsidR="005D604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1"/>
              </w:numPr>
              <w:autoSpaceDE w:val="0"/>
              <w:autoSpaceDN w:val="0"/>
              <w:adjustRightInd w:val="0"/>
              <w:snapToGrid w:val="0"/>
              <w:spacing w:after="0" w:line="240" w:lineRule="auto"/>
              <w:rPr>
                <w:rFonts w:ascii="Times New Roman" w:eastAsia="Times New Roman" w:hAnsi="Times New Roman" w:cs="Times New Roman"/>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VKT turi talpinti ne mažiau kaip 100 vidutinio storio knygų</w:t>
            </w:r>
            <w:r w:rsidR="005D604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1"/>
              </w:numPr>
              <w:autoSpaceDE w:val="0"/>
              <w:autoSpaceDN w:val="0"/>
              <w:adjustRightInd w:val="0"/>
              <w:snapToGrid w:val="0"/>
              <w:spacing w:after="0" w:line="240" w:lineRule="auto"/>
              <w:rPr>
                <w:rFonts w:ascii="Times New Roman" w:eastAsia="Times New Roman" w:hAnsi="Times New Roman" w:cs="Times New Roman"/>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VKT turi būti su </w:t>
            </w:r>
            <w:r w:rsidR="0036376E">
              <w:rPr>
                <w:rFonts w:ascii="Times New Roman" w:eastAsia="Times New Roman" w:hAnsi="Times New Roman" w:cs="Times New Roman"/>
                <w:color w:val="auto"/>
              </w:rPr>
              <w:t xml:space="preserve">ne mažiau kaip </w:t>
            </w:r>
            <w:r>
              <w:rPr>
                <w:rFonts w:ascii="Times New Roman" w:eastAsia="Times New Roman" w:hAnsi="Times New Roman" w:cs="Times New Roman"/>
                <w:color w:val="auto"/>
              </w:rPr>
              <w:t>4 ratukais, 2 iš jų turi būti su stabdžiais</w:t>
            </w:r>
            <w:r w:rsidR="005D604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1"/>
              </w:numPr>
              <w:autoSpaceDE w:val="0"/>
              <w:autoSpaceDN w:val="0"/>
              <w:adjustRightInd w:val="0"/>
              <w:snapToGrid w:val="0"/>
              <w:spacing w:after="0" w:line="240" w:lineRule="auto"/>
              <w:rPr>
                <w:rFonts w:ascii="Times New Roman" w:eastAsia="Times New Roman" w:hAnsi="Times New Roman" w:cs="Times New Roman"/>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VKT gabaritiniai matmenys (IxPxA) turi būti ne didesni kaip 1100x550x1100 mm ir ne mažesni kaip 750x450x800 mm</w:t>
            </w:r>
            <w:r w:rsidR="005D6048">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24900">
        <w:tc>
          <w:tcPr>
            <w:tcW w:w="720"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1"/>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61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36376E">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VKT rėmas turi būti metalinis, plokštės – medinės ar iš MDF plokštės</w:t>
            </w:r>
            <w:r w:rsidR="0036376E">
              <w:rPr>
                <w:rFonts w:ascii="Times New Roman" w:eastAsia="Times New Roman" w:hAnsi="Times New Roman" w:cs="Times New Roman"/>
                <w:color w:val="auto"/>
              </w:rPr>
              <w:t>.</w:t>
            </w:r>
            <w:r>
              <w:rPr>
                <w:rFonts w:ascii="Times New Roman" w:eastAsia="Times New Roman" w:hAnsi="Times New Roman" w:cs="Times New Roman"/>
                <w:color w:val="auto"/>
              </w:rPr>
              <w:t xml:space="preserve"> Spalva suderinama su </w:t>
            </w:r>
            <w:r w:rsidR="0036376E">
              <w:rPr>
                <w:rFonts w:ascii="Times New Roman" w:eastAsia="Times New Roman" w:hAnsi="Times New Roman" w:cs="Times New Roman"/>
                <w:color w:val="auto"/>
              </w:rPr>
              <w:t>perkančiąja organizacija</w:t>
            </w:r>
            <w:r>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bl>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lt-LT"/>
        </w:rPr>
      </w:pPr>
    </w:p>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4.10. Montažinių medžiagų komplektas (MK), 2 komplektai</w:t>
      </w:r>
    </w:p>
    <w:p w:rsidR="00C32797" w:rsidRPr="00524900" w:rsidRDefault="00524900" w:rsidP="0052490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lt-LT"/>
        </w:rPr>
      </w:pPr>
      <w:r w:rsidRPr="00524900">
        <w:rPr>
          <w:rFonts w:ascii="Times New Roman" w:eastAsia="Times New Roman" w:hAnsi="Times New Roman" w:cs="Times New Roman"/>
          <w:color w:val="000000"/>
          <w:sz w:val="24"/>
          <w:szCs w:val="24"/>
          <w:lang w:eastAsia="lt-LT"/>
        </w:rPr>
        <w:lastRenderedPageBreak/>
        <w:t>4.10 lentelė</w:t>
      </w:r>
    </w:p>
    <w:tbl>
      <w:tblPr>
        <w:tblW w:w="100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817"/>
        <w:gridCol w:w="4393"/>
      </w:tblGrid>
      <w:tr w:rsidR="00C32797" w:rsidTr="005D6048">
        <w:tc>
          <w:tcPr>
            <w:tcW w:w="852"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pacing w:after="60"/>
              <w:ind w:right="-108"/>
              <w:rPr>
                <w:rFonts w:ascii="Times New Roman" w:eastAsia="Times New Roman" w:hAnsi="Times New Roman" w:cs="Times New Roman"/>
                <w:color w:val="auto"/>
              </w:rPr>
            </w:pPr>
            <w:r>
              <w:rPr>
                <w:rFonts w:ascii="Times New Roman" w:eastAsia="Times New Roman" w:hAnsi="Times New Roman" w:cs="Times New Roman"/>
                <w:color w:val="auto"/>
              </w:rPr>
              <w:t>Eil. Nr.</w:t>
            </w:r>
          </w:p>
        </w:tc>
        <w:tc>
          <w:tcPr>
            <w:tcW w:w="4817"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5D6048">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4393"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60"/>
              <w:jc w:val="center"/>
              <w:rPr>
                <w:rFonts w:ascii="Times New Roman" w:eastAsia="Times New Roman" w:hAnsi="Times New Roman" w:cs="Times New Roman"/>
                <w:b/>
                <w:color w:val="auto"/>
              </w:rPr>
            </w:pPr>
            <w:r>
              <w:rPr>
                <w:rFonts w:ascii="Times New Roman" w:eastAsia="Times New Roman" w:hAnsi="Times New Roman" w:cs="Times New Roman"/>
                <w:color w:val="auto"/>
              </w:rPr>
              <w:t>Siūlomos Sistemos dalies atitiktis TS reikalavimams (nurodyti faktines parametrų reikšmes)</w:t>
            </w:r>
          </w:p>
        </w:tc>
      </w:tr>
      <w:tr w:rsidR="00C32797" w:rsidTr="005D6048">
        <w:trPr>
          <w:trHeight w:val="472"/>
        </w:trPr>
        <w:tc>
          <w:tcPr>
            <w:tcW w:w="852"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60"/>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1.</w:t>
            </w: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jc w:val="both"/>
              <w:rPr>
                <w:rFonts w:ascii="Times New Roman" w:eastAsia="Times New Roman" w:hAnsi="Times New Roman" w:cs="Times New Roman"/>
                <w:noProof/>
                <w:color w:val="auto"/>
              </w:rPr>
            </w:pPr>
            <w:r>
              <w:rPr>
                <w:rFonts w:ascii="Times New Roman" w:eastAsia="Times New Roman" w:hAnsi="Times New Roman" w:cs="Times New Roman"/>
                <w:noProof/>
                <w:color w:val="auto"/>
              </w:rPr>
              <w:t>Tiekėjas turi numatyti visas Sistemos  montažui ir  instaliavimui reikalingas medžiagas (tipus, kiekius, įvertinti kainas), įskaitant ir tas, kurios, gal būt, nepaminėtos šioje specifikacijoje, tačiau techniškai ar technologiškai būtinos</w:t>
            </w:r>
            <w:r w:rsidR="002E2127">
              <w:rPr>
                <w:rFonts w:ascii="Times New Roman" w:eastAsia="Times New Roman" w:hAnsi="Times New Roman" w:cs="Times New Roman"/>
                <w:noProof/>
                <w:color w:val="auto"/>
              </w:rPr>
              <w:t>.</w:t>
            </w:r>
          </w:p>
        </w:tc>
        <w:tc>
          <w:tcPr>
            <w:tcW w:w="439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bl>
    <w:p w:rsidR="00C32797" w:rsidRDefault="00C32797" w:rsidP="00C32797">
      <w:pPr>
        <w:widowControl w:val="0"/>
        <w:autoSpaceDE w:val="0"/>
        <w:autoSpaceDN w:val="0"/>
        <w:adjustRightInd w:val="0"/>
        <w:spacing w:before="240" w:after="120" w:line="240" w:lineRule="auto"/>
        <w:jc w:val="both"/>
        <w:rPr>
          <w:rFonts w:ascii="Times New Roman" w:eastAsia="Times New Roman" w:hAnsi="Times New Roman" w:cs="Times New Roman"/>
          <w:b/>
          <w:color w:val="auto"/>
          <w:sz w:val="24"/>
          <w:szCs w:val="24"/>
          <w:lang w:eastAsia="lt-LT"/>
        </w:rPr>
      </w:pPr>
    </w:p>
    <w:p w:rsidR="00C32797" w:rsidRDefault="00C32797" w:rsidP="00C32797">
      <w:pPr>
        <w:widowControl w:val="0"/>
        <w:autoSpaceDE w:val="0"/>
        <w:autoSpaceDN w:val="0"/>
        <w:adjustRightInd w:val="0"/>
        <w:spacing w:before="240" w:after="120" w:line="240" w:lineRule="auto"/>
        <w:jc w:val="both"/>
        <w:rPr>
          <w:rFonts w:ascii="Times New Roman" w:eastAsia="Times New Roman" w:hAnsi="Times New Roman" w:cs="Times New Roman"/>
          <w:b/>
          <w:color w:val="auto"/>
          <w:sz w:val="24"/>
          <w:szCs w:val="24"/>
          <w:lang w:eastAsia="lt-LT"/>
        </w:rPr>
      </w:pPr>
      <w:r>
        <w:rPr>
          <w:rFonts w:ascii="Times New Roman" w:eastAsia="Times New Roman" w:hAnsi="Times New Roman" w:cs="Times New Roman"/>
          <w:b/>
          <w:color w:val="auto"/>
          <w:sz w:val="24"/>
          <w:szCs w:val="24"/>
          <w:lang w:eastAsia="lt-LT"/>
        </w:rPr>
        <w:t>4.11.</w:t>
      </w:r>
      <w:r>
        <w:rPr>
          <w:sz w:val="24"/>
          <w:szCs w:val="24"/>
        </w:rPr>
        <w:t xml:space="preserve"> </w:t>
      </w:r>
      <w:r>
        <w:rPr>
          <w:rFonts w:ascii="Times New Roman" w:eastAsia="Times New Roman" w:hAnsi="Times New Roman" w:cs="Times New Roman"/>
          <w:b/>
          <w:color w:val="auto"/>
          <w:sz w:val="24"/>
          <w:szCs w:val="24"/>
          <w:lang w:eastAsia="lt-LT"/>
        </w:rPr>
        <w:t>Apsaugos ir identifikavimo elementai knygoms (AIE), 42000 vienetų</w:t>
      </w:r>
    </w:p>
    <w:p w:rsidR="00C32797" w:rsidRDefault="00524900"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4.11 lentelė</w:t>
      </w:r>
    </w:p>
    <w:tbl>
      <w:tblPr>
        <w:tblW w:w="100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817"/>
        <w:gridCol w:w="2551"/>
        <w:gridCol w:w="1841"/>
      </w:tblGrid>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Default="00C32797" w:rsidP="005D6048">
            <w:pPr>
              <w:widowControl w:val="0"/>
              <w:autoSpaceDE w:val="0"/>
              <w:autoSpaceDN w:val="0"/>
              <w:adjustRightInd w:val="0"/>
              <w:spacing w:after="60"/>
              <w:contextualSpacing/>
              <w:jc w:val="center"/>
              <w:outlineLvl w:val="0"/>
              <w:rPr>
                <w:rFonts w:ascii="Times New Roman" w:eastAsia="Times New Roman" w:hAnsi="Times New Roman" w:cs="Times New Roman"/>
                <w:bCs/>
                <w:noProof/>
                <w:color w:val="auto"/>
              </w:rPr>
            </w:pPr>
          </w:p>
          <w:p w:rsidR="00C32797" w:rsidRDefault="00C32797" w:rsidP="005D6048">
            <w:pPr>
              <w:widowControl w:val="0"/>
              <w:autoSpaceDE w:val="0"/>
              <w:autoSpaceDN w:val="0"/>
              <w:adjustRightInd w:val="0"/>
              <w:spacing w:after="60"/>
              <w:contextualSpacing/>
              <w:jc w:val="center"/>
              <w:outlineLvl w:val="0"/>
              <w:rPr>
                <w:rFonts w:ascii="Times New Roman" w:eastAsia="Times New Roman" w:hAnsi="Times New Roman" w:cs="Times New Roman"/>
                <w:bCs/>
                <w:noProof/>
                <w:color w:val="auto"/>
              </w:rPr>
            </w:pPr>
          </w:p>
          <w:p w:rsidR="00C32797" w:rsidRDefault="00C32797" w:rsidP="005D6048">
            <w:pPr>
              <w:widowControl w:val="0"/>
              <w:autoSpaceDE w:val="0"/>
              <w:autoSpaceDN w:val="0"/>
              <w:adjustRightInd w:val="0"/>
              <w:spacing w:after="60"/>
              <w:contextualSpacing/>
              <w:jc w:val="center"/>
              <w:outlineLvl w:val="0"/>
              <w:rPr>
                <w:rFonts w:ascii="Times New Roman" w:eastAsia="Times New Roman" w:hAnsi="Times New Roman" w:cs="Times New Roman"/>
                <w:b/>
                <w:bCs/>
                <w:color w:val="auto"/>
              </w:rPr>
            </w:pPr>
            <w:r>
              <w:rPr>
                <w:rFonts w:ascii="Times New Roman" w:eastAsia="Times New Roman" w:hAnsi="Times New Roman" w:cs="Times New Roman"/>
                <w:bCs/>
                <w:noProof/>
                <w:color w:val="auto"/>
              </w:rPr>
              <w:t xml:space="preserve">Eil. </w:t>
            </w:r>
            <w:r>
              <w:rPr>
                <w:rFonts w:ascii="Times New Roman" w:hAnsi="Times New Roman" w:cs="Times New Roman"/>
                <w:bCs/>
                <w:color w:val="auto"/>
              </w:rPr>
              <w:t>Nr.</w:t>
            </w:r>
          </w:p>
        </w:tc>
        <w:tc>
          <w:tcPr>
            <w:tcW w:w="4817"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5D6048">
            <w:pPr>
              <w:widowControl w:val="0"/>
              <w:autoSpaceDE w:val="0"/>
              <w:autoSpaceDN w:val="0"/>
              <w:adjustRightInd w:val="0"/>
              <w:spacing w:after="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551"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841"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2E2127">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2E2127">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AIE turi būti to paties gamintojo kaip Sis</w:t>
            </w:r>
            <w:r w:rsidR="00C57112">
              <w:rPr>
                <w:rFonts w:ascii="Times New Roman" w:eastAsia="Times New Roman" w:hAnsi="Times New Roman" w:cs="Times New Roman"/>
                <w:color w:val="auto"/>
              </w:rPr>
              <w:t>temos įranga arba jo aprobuoti</w:t>
            </w:r>
            <w:r w:rsidR="002E2127">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AIE</w:t>
            </w:r>
            <w:r>
              <w:rPr>
                <w:rFonts w:ascii="Times New Roman" w:eastAsia="Times New Roman" w:hAnsi="Times New Roman" w:cs="Times New Roman"/>
                <w:snapToGrid w:val="0"/>
                <w:color w:val="auto"/>
              </w:rPr>
              <w:t xml:space="preserve"> darbo dažnis - 13,56 MHz</w:t>
            </w:r>
            <w:r w:rsidR="002E2127">
              <w:rPr>
                <w:rFonts w:ascii="Times New Roman" w:eastAsia="Times New Roman" w:hAnsi="Times New Roman" w:cs="Times New Roman"/>
                <w:snapToGrid w:val="0"/>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AIE</w:t>
            </w:r>
            <w:r>
              <w:rPr>
                <w:rFonts w:ascii="Times New Roman" w:eastAsia="Times New Roman" w:hAnsi="Times New Roman" w:cs="Times New Roman"/>
                <w:snapToGrid w:val="0"/>
                <w:color w:val="auto"/>
              </w:rPr>
              <w:t xml:space="preserve"> palaikomi standartai - </w:t>
            </w:r>
            <w:r>
              <w:rPr>
                <w:rFonts w:ascii="Times New Roman" w:eastAsia="Times New Roman" w:hAnsi="Times New Roman" w:cs="Times New Roman"/>
                <w:color w:val="auto"/>
              </w:rPr>
              <w:t>ISO 18000-3 mode 1, ISO 28560, ISO 15693-3, įskaitant privalomas ir papildomas komandas bei Standard RTF architektūrą</w:t>
            </w:r>
            <w:r w:rsidR="002E2127">
              <w:rPr>
                <w:rFonts w:ascii="Times New Roman" w:eastAsia="Times New Roman" w:hAnsi="Times New Roman" w:cs="Times New Roman"/>
                <w:color w:val="auto"/>
              </w:rPr>
              <w:t xml:space="preserve"> arba lygiaverčiai.</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AIE</w:t>
            </w:r>
            <w:r>
              <w:rPr>
                <w:rFonts w:ascii="Times New Roman" w:eastAsia="Times New Roman" w:hAnsi="Times New Roman" w:cs="Times New Roman"/>
                <w:snapToGrid w:val="0"/>
                <w:color w:val="auto"/>
              </w:rPr>
              <w:t xml:space="preserve"> atmintis turi būti ne mažesnė kaip 1024 bitų, tame skaičiuje naudotojo programuojama atminties dalis turi būti ne mažesnė kaip 85%.</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rPr>
          <w:trHeight w:val="607"/>
        </w:trPr>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pacing w:after="0"/>
              <w:rPr>
                <w:rFonts w:ascii="Times New Roman" w:eastAsia="Times New Roman" w:hAnsi="Times New Roman" w:cs="Times New Roman"/>
                <w:snapToGrid w:val="0"/>
                <w:color w:val="auto"/>
              </w:rPr>
            </w:pPr>
            <w:r>
              <w:rPr>
                <w:rFonts w:ascii="Times New Roman" w:eastAsia="Times New Roman" w:hAnsi="Times New Roman" w:cs="Times New Roman"/>
                <w:color w:val="auto"/>
              </w:rPr>
              <w:t>AIE</w:t>
            </w:r>
            <w:r>
              <w:rPr>
                <w:rFonts w:ascii="Times New Roman" w:eastAsia="Times New Roman" w:hAnsi="Times New Roman" w:cs="Times New Roman"/>
                <w:snapToGrid w:val="0"/>
                <w:color w:val="auto"/>
              </w:rPr>
              <w:t xml:space="preserve"> turi užtikrinti galimybę įrašyti/nuskaityti: </w:t>
            </w:r>
          </w:p>
          <w:p w:rsidR="00C32797" w:rsidRPr="0081576B" w:rsidRDefault="00C32797" w:rsidP="0081576B">
            <w:pPr>
              <w:pStyle w:val="Sraopastraipa"/>
              <w:widowControl w:val="0"/>
              <w:numPr>
                <w:ilvl w:val="0"/>
                <w:numId w:val="45"/>
              </w:numPr>
              <w:autoSpaceDE w:val="0"/>
              <w:autoSpaceDN w:val="0"/>
              <w:adjustRightInd w:val="0"/>
              <w:spacing w:after="0" w:line="240" w:lineRule="auto"/>
              <w:rPr>
                <w:rFonts w:ascii="Times New Roman" w:eastAsia="Times New Roman" w:hAnsi="Times New Roman" w:cs="Times New Roman"/>
                <w:color w:val="auto"/>
              </w:rPr>
            </w:pPr>
            <w:r w:rsidRPr="0081576B">
              <w:rPr>
                <w:rFonts w:ascii="Times New Roman" w:eastAsia="Times New Roman" w:hAnsi="Times New Roman" w:cs="Times New Roman"/>
                <w:color w:val="auto"/>
              </w:rPr>
              <w:t xml:space="preserve">ID kodą; </w:t>
            </w:r>
          </w:p>
          <w:p w:rsidR="00C32797" w:rsidRPr="0081576B" w:rsidRDefault="00C32797" w:rsidP="0081576B">
            <w:pPr>
              <w:pStyle w:val="Sraopastraipa"/>
              <w:widowControl w:val="0"/>
              <w:numPr>
                <w:ilvl w:val="0"/>
                <w:numId w:val="45"/>
              </w:numPr>
              <w:autoSpaceDE w:val="0"/>
              <w:autoSpaceDN w:val="0"/>
              <w:adjustRightInd w:val="0"/>
              <w:spacing w:after="0" w:line="240" w:lineRule="auto"/>
              <w:rPr>
                <w:rFonts w:ascii="Times New Roman" w:eastAsia="Times New Roman" w:hAnsi="Times New Roman" w:cs="Times New Roman"/>
                <w:color w:val="auto"/>
              </w:rPr>
            </w:pPr>
            <w:r w:rsidRPr="0081576B">
              <w:rPr>
                <w:rFonts w:ascii="Times New Roman" w:eastAsia="Times New Roman" w:hAnsi="Times New Roman" w:cs="Times New Roman"/>
                <w:color w:val="auto"/>
              </w:rPr>
              <w:t xml:space="preserve">SB kodą; </w:t>
            </w:r>
          </w:p>
          <w:p w:rsidR="00C32797" w:rsidRPr="0081576B" w:rsidRDefault="00C32797" w:rsidP="0081576B">
            <w:pPr>
              <w:pStyle w:val="Sraopastraipa"/>
              <w:widowControl w:val="0"/>
              <w:numPr>
                <w:ilvl w:val="0"/>
                <w:numId w:val="45"/>
              </w:numPr>
              <w:autoSpaceDE w:val="0"/>
              <w:autoSpaceDN w:val="0"/>
              <w:adjustRightInd w:val="0"/>
              <w:snapToGrid w:val="0"/>
              <w:spacing w:after="0"/>
              <w:jc w:val="both"/>
              <w:rPr>
                <w:rFonts w:ascii="Times New Roman" w:eastAsia="Times New Roman" w:hAnsi="Times New Roman" w:cs="Times New Roman"/>
                <w:color w:val="auto"/>
              </w:rPr>
            </w:pPr>
            <w:r w:rsidRPr="0081576B">
              <w:rPr>
                <w:rFonts w:ascii="Times New Roman" w:eastAsia="Times New Roman" w:hAnsi="Times New Roman" w:cs="Times New Roman"/>
                <w:color w:val="auto"/>
              </w:rPr>
              <w:t>papildomą informaciją (pvz., leidinio rūšį, vietą  lentynoje, bibliotekos identifikacinį kodą ir t.t.)</w:t>
            </w:r>
            <w:r w:rsidR="002E2127" w:rsidRPr="0081576B">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rPr>
          <w:trHeight w:val="304"/>
        </w:trPr>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100" w:afterAutospacing="1"/>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perprogramuoti naudojamą RFID duomenų formatą</w:t>
            </w:r>
            <w:r w:rsidR="002E2127">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100" w:afterAutospacing="1"/>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100" w:afterAutospacing="1"/>
              <w:ind w:firstLine="720"/>
              <w:jc w:val="both"/>
              <w:rPr>
                <w:rFonts w:ascii="Times New Roman" w:eastAsia="Times New Roman" w:hAnsi="Times New Roman" w:cs="Times New Roman"/>
                <w:color w:val="auto"/>
              </w:rPr>
            </w:pPr>
          </w:p>
        </w:tc>
      </w:tr>
      <w:tr w:rsidR="00C32797" w:rsidTr="005D6048">
        <w:trPr>
          <w:trHeight w:val="304"/>
        </w:trPr>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100" w:afterAutospacing="1"/>
              <w:jc w:val="both"/>
              <w:rPr>
                <w:rFonts w:ascii="Times New Roman" w:eastAsia="Times New Roman" w:hAnsi="Times New Roman" w:cs="Times New Roman"/>
                <w:color w:val="auto"/>
              </w:rPr>
            </w:pPr>
            <w:r>
              <w:rPr>
                <w:rFonts w:ascii="Times New Roman" w:eastAsia="Times New Roman" w:hAnsi="Times New Roman" w:cs="Times New Roman"/>
                <w:color w:val="auto"/>
              </w:rPr>
              <w:t>AIE matmenys tur</w:t>
            </w:r>
            <w:r w:rsidR="002E2127">
              <w:rPr>
                <w:rFonts w:ascii="Times New Roman" w:eastAsia="Times New Roman" w:hAnsi="Times New Roman" w:cs="Times New Roman"/>
                <w:color w:val="auto"/>
              </w:rPr>
              <w:t>i būti ne didesni kaip 82x50 mm.</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100" w:afterAutospacing="1"/>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100" w:afterAutospacing="1"/>
              <w:ind w:firstLine="720"/>
              <w:jc w:val="both"/>
              <w:rPr>
                <w:rFonts w:ascii="Times New Roman" w:eastAsia="Times New Roman" w:hAnsi="Times New Roman" w:cs="Times New Roman"/>
                <w:color w:val="auto"/>
              </w:rPr>
            </w:pPr>
          </w:p>
        </w:tc>
      </w:tr>
      <w:tr w:rsidR="00C32797" w:rsidTr="005D6048">
        <w:trPr>
          <w:trHeight w:val="550"/>
        </w:trPr>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AIE mažiausias leistinas lenkimo spindulys ne daugiau kaip 30 mm</w:t>
            </w:r>
            <w:r w:rsidR="002E2127">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AIE turi turėti polimerinės medžiagos pagrindą, iš viršaus padengtą nepermatomu popierium, tinkamu spau</w:t>
            </w:r>
            <w:r w:rsidR="002E2127">
              <w:rPr>
                <w:rFonts w:ascii="Times New Roman" w:eastAsia="Times New Roman" w:hAnsi="Times New Roman" w:cs="Times New Roman"/>
                <w:color w:val="auto"/>
              </w:rPr>
              <w:t>sdinti termotransferiniu metodu.</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AIE turi turėti mažo rūgštingumo ar neutralaus pH adgezinį sluoksnį, kurio pagalba turi neribotą laiką </w:t>
            </w:r>
            <w:r>
              <w:rPr>
                <w:rFonts w:ascii="Times New Roman" w:eastAsia="Times New Roman" w:hAnsi="Times New Roman" w:cs="Times New Roman"/>
                <w:color w:val="auto"/>
              </w:rPr>
              <w:lastRenderedPageBreak/>
              <w:t>tvirtai laikytis prie priklijuoto paviršiaus</w:t>
            </w:r>
            <w:r w:rsidR="00C57112">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AIE nuskaitymo ciklų skaičius neribotas, įrašymo ciklų skaičius ≥ 100.000</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rPr>
          <w:cantSplit/>
        </w:trPr>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Turi būti  užtikrintas ilgalaikis AIE funkcionavimo patikimumas ir suteikiama ne mažesnė, kaip 50 metų garantija.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Gamintojas turi tiekti tik 100% patikrintus AIE: pakuotėje turi būti ne mažesnis negu nurodyta ant pakuotės funkcionuojančių AIE skaičius. Neveikiančios AIE turi būti pažymėtos arba pašalintos</w:t>
            </w:r>
            <w:r w:rsidR="00C57112">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atspausdinti ant AIE tekstinę, grafinę ar kodinę informaciją</w:t>
            </w:r>
            <w:r w:rsidR="00C57112">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53" w:type="dxa"/>
            <w:tcBorders>
              <w:top w:val="single" w:sz="4" w:space="0" w:color="auto"/>
              <w:left w:val="single" w:sz="4" w:space="0" w:color="auto"/>
              <w:bottom w:val="single" w:sz="4" w:space="0" w:color="auto"/>
              <w:right w:val="single" w:sz="4" w:space="0" w:color="auto"/>
            </w:tcBorders>
          </w:tcPr>
          <w:p w:rsidR="00C32797" w:rsidRPr="005D6048" w:rsidRDefault="00C32797" w:rsidP="005D6048">
            <w:pPr>
              <w:pStyle w:val="Sraopastraipa"/>
              <w:widowControl w:val="0"/>
              <w:numPr>
                <w:ilvl w:val="0"/>
                <w:numId w:val="40"/>
              </w:numPr>
              <w:autoSpaceDE w:val="0"/>
              <w:autoSpaceDN w:val="0"/>
              <w:adjustRightInd w:val="0"/>
              <w:snapToGrid w:val="0"/>
              <w:spacing w:after="0" w:line="240" w:lineRule="auto"/>
              <w:jc w:val="center"/>
              <w:rPr>
                <w:rFonts w:ascii="Times New Roman" w:eastAsia="Times New Roman" w:hAnsi="Times New Roman" w:cs="Times New Roman"/>
                <w:color w:val="auto"/>
              </w:rPr>
            </w:pP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AIE darbo temperatūra turi būti nuo </w:t>
            </w:r>
            <w:r w:rsidR="00C57112">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-20˚C iki </w:t>
            </w:r>
            <w:r w:rsidR="00C57112">
              <w:rPr>
                <w:rFonts w:ascii="Times New Roman" w:eastAsia="Times New Roman" w:hAnsi="Times New Roman" w:cs="Times New Roman"/>
                <w:color w:val="auto"/>
              </w:rPr>
              <w:t xml:space="preserve">≥ </w:t>
            </w:r>
            <w:r>
              <w:rPr>
                <w:rFonts w:ascii="Times New Roman" w:eastAsia="Times New Roman" w:hAnsi="Times New Roman" w:cs="Times New Roman"/>
                <w:color w:val="auto"/>
              </w:rPr>
              <w:t>+70˚C</w:t>
            </w:r>
            <w:r w:rsidR="00C57112">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bl>
    <w:p w:rsidR="00C32797" w:rsidRDefault="00C32797" w:rsidP="00C32797">
      <w:pPr>
        <w:widowControl w:val="0"/>
        <w:autoSpaceDE w:val="0"/>
        <w:autoSpaceDN w:val="0"/>
        <w:adjustRightInd w:val="0"/>
        <w:spacing w:after="0" w:line="240" w:lineRule="auto"/>
        <w:ind w:firstLine="726"/>
        <w:rPr>
          <w:rFonts w:ascii="Times New Roman" w:eastAsia="Times New Roman" w:hAnsi="Times New Roman" w:cs="Times New Roman"/>
          <w:b/>
          <w:color w:val="000000"/>
          <w:lang w:eastAsia="lt-LT"/>
        </w:rPr>
      </w:pPr>
    </w:p>
    <w:p w:rsidR="00C32797" w:rsidRDefault="00C32797"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b/>
          <w:color w:val="auto"/>
          <w:lang w:eastAsia="lt-LT"/>
        </w:rPr>
      </w:pPr>
    </w:p>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color w:val="auto"/>
          <w:lang w:eastAsia="lt-LT"/>
        </w:rPr>
      </w:pPr>
      <w:r>
        <w:rPr>
          <w:rFonts w:ascii="Times New Roman" w:eastAsia="Times New Roman" w:hAnsi="Times New Roman" w:cs="Times New Roman"/>
          <w:b/>
          <w:color w:val="auto"/>
          <w:lang w:eastAsia="lt-LT"/>
        </w:rPr>
        <w:t>4.12. Įdiegimo darbų komplektas (ĮD), 1 komplektas</w:t>
      </w:r>
    </w:p>
    <w:p w:rsidR="00C32797" w:rsidRDefault="00FB7F99" w:rsidP="00C32797">
      <w:pPr>
        <w:widowControl w:val="0"/>
        <w:autoSpaceDE w:val="0"/>
        <w:autoSpaceDN w:val="0"/>
        <w:adjustRightInd w:val="0"/>
        <w:spacing w:after="0" w:line="240" w:lineRule="auto"/>
        <w:ind w:left="357" w:firstLine="720"/>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4.12 lentelė</w:t>
      </w:r>
    </w:p>
    <w:tbl>
      <w:tblPr>
        <w:tblW w:w="100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817"/>
        <w:gridCol w:w="4393"/>
      </w:tblGrid>
      <w:tr w:rsidR="00C32797" w:rsidTr="005D6048">
        <w:tc>
          <w:tcPr>
            <w:tcW w:w="852"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5D6048">
            <w:pPr>
              <w:widowControl w:val="0"/>
              <w:autoSpaceDE w:val="0"/>
              <w:autoSpaceDN w:val="0"/>
              <w:adjustRightInd w:val="0"/>
              <w:spacing w:after="60"/>
              <w:ind w:right="-108"/>
              <w:jc w:val="center"/>
              <w:rPr>
                <w:rFonts w:ascii="Times New Roman" w:eastAsia="Times New Roman" w:hAnsi="Times New Roman" w:cs="Times New Roman"/>
                <w:color w:val="auto"/>
              </w:rPr>
            </w:pPr>
            <w:r>
              <w:rPr>
                <w:rFonts w:ascii="Times New Roman" w:eastAsia="Times New Roman" w:hAnsi="Times New Roman" w:cs="Times New Roman"/>
                <w:color w:val="auto"/>
              </w:rPr>
              <w:t>Eil. Nr.</w:t>
            </w:r>
          </w:p>
        </w:tc>
        <w:tc>
          <w:tcPr>
            <w:tcW w:w="4817"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5D6048">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4393"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60"/>
              <w:jc w:val="center"/>
              <w:rPr>
                <w:rFonts w:ascii="Times New Roman" w:eastAsia="Times New Roman" w:hAnsi="Times New Roman" w:cs="Times New Roman"/>
                <w:b/>
                <w:color w:val="auto"/>
              </w:rPr>
            </w:pPr>
            <w:r>
              <w:rPr>
                <w:rFonts w:ascii="Times New Roman" w:eastAsia="Times New Roman" w:hAnsi="Times New Roman" w:cs="Times New Roman"/>
                <w:color w:val="auto"/>
              </w:rPr>
              <w:t>Siūlomos Sistemos dalies atitiktis TS reikalavimams (nurodyti faktines parametrų reikšmes)</w:t>
            </w:r>
          </w:p>
        </w:tc>
      </w:tr>
      <w:tr w:rsidR="00C32797" w:rsidTr="005D6048">
        <w:tc>
          <w:tcPr>
            <w:tcW w:w="852" w:type="dxa"/>
            <w:tcBorders>
              <w:top w:val="single" w:sz="4" w:space="0" w:color="auto"/>
              <w:left w:val="single" w:sz="4" w:space="0" w:color="auto"/>
              <w:bottom w:val="single" w:sz="4" w:space="0" w:color="auto"/>
              <w:right w:val="single" w:sz="4" w:space="0" w:color="auto"/>
            </w:tcBorders>
            <w:hideMark/>
          </w:tcPr>
          <w:p w:rsidR="00C32797" w:rsidRDefault="00C32797" w:rsidP="00244FB2">
            <w:pPr>
              <w:widowControl w:val="0"/>
              <w:autoSpaceDE w:val="0"/>
              <w:autoSpaceDN w:val="0"/>
              <w:adjustRightInd w:val="0"/>
              <w:spacing w:after="60"/>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1.</w:t>
            </w:r>
          </w:p>
        </w:tc>
        <w:tc>
          <w:tcPr>
            <w:tcW w:w="4817" w:type="dxa"/>
            <w:tcBorders>
              <w:top w:val="single" w:sz="4" w:space="0" w:color="auto"/>
              <w:left w:val="single" w:sz="4" w:space="0" w:color="auto"/>
              <w:bottom w:val="single" w:sz="4" w:space="0" w:color="auto"/>
              <w:right w:val="single" w:sz="4" w:space="0" w:color="auto"/>
            </w:tcBorders>
            <w:hideMark/>
          </w:tcPr>
          <w:p w:rsidR="00C32797" w:rsidRDefault="00C32797" w:rsidP="0090189C">
            <w:pPr>
              <w:widowControl w:val="0"/>
              <w:autoSpaceDE w:val="0"/>
              <w:autoSpaceDN w:val="0"/>
              <w:adjustRightInd w:val="0"/>
              <w:spacing w:after="60"/>
              <w:jc w:val="both"/>
              <w:rPr>
                <w:rFonts w:ascii="Times New Roman" w:eastAsia="Times New Roman" w:hAnsi="Times New Roman" w:cs="Times New Roman"/>
                <w:color w:val="auto"/>
              </w:rPr>
            </w:pPr>
            <w:r>
              <w:rPr>
                <w:rFonts w:ascii="Times New Roman" w:eastAsia="Times New Roman" w:hAnsi="Times New Roman" w:cs="Times New Roman"/>
                <w:noProof/>
                <w:color w:val="auto"/>
              </w:rPr>
              <w:t>Tiekėjas turi numatyti visus Sistemos  įrengimui reikalingus darbus (projektavimas, įrangos pristatymas, instaliavimas, derinimas, integravimas į IS, bibliotekos personalo apmokymas, garantijų užtikrinimas)</w:t>
            </w:r>
            <w:r w:rsidR="0090189C">
              <w:rPr>
                <w:rFonts w:ascii="Times New Roman" w:eastAsia="Times New Roman" w:hAnsi="Times New Roman" w:cs="Times New Roman"/>
                <w:noProof/>
                <w:color w:val="auto"/>
              </w:rPr>
              <w:t>.</w:t>
            </w:r>
          </w:p>
        </w:tc>
        <w:tc>
          <w:tcPr>
            <w:tcW w:w="439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rPr>
                <w:rFonts w:ascii="Times New Roman" w:eastAsia="Times New Roman" w:hAnsi="Times New Roman" w:cs="Times New Roman"/>
                <w:snapToGrid w:val="0"/>
                <w:color w:val="auto"/>
              </w:rPr>
            </w:pPr>
          </w:p>
        </w:tc>
      </w:tr>
    </w:tbl>
    <w:p w:rsidR="00C32797" w:rsidRDefault="00C32797" w:rsidP="00C32797">
      <w:pPr>
        <w:widowControl w:val="0"/>
        <w:autoSpaceDE w:val="0"/>
        <w:autoSpaceDN w:val="0"/>
        <w:adjustRightInd w:val="0"/>
        <w:spacing w:after="0" w:line="240" w:lineRule="auto"/>
        <w:ind w:firstLine="720"/>
        <w:rPr>
          <w:rFonts w:ascii="Arial" w:eastAsia="Times New Roman" w:hAnsi="Arial" w:cs="Arial"/>
          <w:color w:val="auto"/>
          <w:sz w:val="20"/>
          <w:szCs w:val="24"/>
          <w:lang w:eastAsia="lt-LT"/>
        </w:rPr>
      </w:pPr>
    </w:p>
    <w:p w:rsidR="00C32797" w:rsidRDefault="00C32797" w:rsidP="00C32797">
      <w:pPr>
        <w:widowControl w:val="0"/>
        <w:autoSpaceDE w:val="0"/>
        <w:autoSpaceDN w:val="0"/>
        <w:adjustRightInd w:val="0"/>
        <w:spacing w:after="0" w:line="240" w:lineRule="auto"/>
        <w:rPr>
          <w:rFonts w:ascii="Times New Roman" w:eastAsia="Times New Roman" w:hAnsi="Times New Roman" w:cs="Times New Roman"/>
          <w:b/>
          <w:bCs/>
          <w:color w:val="auto"/>
          <w:sz w:val="24"/>
          <w:szCs w:val="24"/>
          <w:lang w:eastAsia="lt-LT"/>
        </w:rPr>
      </w:pPr>
      <w:r>
        <w:rPr>
          <w:rFonts w:ascii="Times New Roman" w:eastAsia="Times New Roman" w:hAnsi="Times New Roman" w:cs="Times New Roman"/>
          <w:b/>
          <w:bCs/>
          <w:color w:val="auto"/>
          <w:sz w:val="24"/>
          <w:szCs w:val="24"/>
          <w:lang w:eastAsia="lt-LT"/>
        </w:rPr>
        <w:t>4.13. Grupinio darbo vietų kompiuteris (DVK), 10 vnt.</w:t>
      </w:r>
    </w:p>
    <w:p w:rsidR="00C32797" w:rsidRDefault="00FB7F99" w:rsidP="00FB7F99">
      <w:pPr>
        <w:widowControl w:val="0"/>
        <w:autoSpaceDE w:val="0"/>
        <w:autoSpaceDN w:val="0"/>
        <w:adjustRightInd w:val="0"/>
        <w:spacing w:after="0" w:line="240" w:lineRule="auto"/>
        <w:jc w:val="right"/>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4.13 lentelė</w:t>
      </w: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34"/>
        <w:gridCol w:w="2551"/>
        <w:gridCol w:w="1843"/>
      </w:tblGrid>
      <w:tr w:rsidR="00C32797" w:rsidTr="005D6048">
        <w:tc>
          <w:tcPr>
            <w:tcW w:w="880"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pacing w:after="60"/>
              <w:ind w:right="-108"/>
              <w:rPr>
                <w:rFonts w:ascii="Times New Roman" w:eastAsia="Times New Roman" w:hAnsi="Times New Roman" w:cs="Times New Roman"/>
                <w:bCs/>
                <w:color w:val="auto"/>
              </w:rPr>
            </w:pPr>
            <w:r>
              <w:rPr>
                <w:rFonts w:ascii="Times New Roman" w:eastAsia="Times New Roman" w:hAnsi="Times New Roman" w:cs="Times New Roman"/>
                <w:bCs/>
                <w:color w:val="auto"/>
              </w:rPr>
              <w:t>Eil. Nr.</w:t>
            </w: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rsidP="005D6048">
            <w:pPr>
              <w:widowControl w:val="0"/>
              <w:autoSpaceDE w:val="0"/>
              <w:autoSpaceDN w:val="0"/>
              <w:adjustRightInd w:val="0"/>
              <w:spacing w:after="60"/>
              <w:contextualSpacing/>
              <w:jc w:val="center"/>
              <w:outlineLvl w:val="0"/>
              <w:rPr>
                <w:rFonts w:ascii="Times New Roman" w:eastAsia="Times New Roman" w:hAnsi="Times New Roman" w:cs="Times New Roman"/>
                <w:bCs/>
                <w:color w:val="auto"/>
              </w:rPr>
            </w:pPr>
            <w:r>
              <w:rPr>
                <w:rFonts w:ascii="Times New Roman" w:eastAsia="Times New Roman" w:hAnsi="Times New Roman" w:cs="Times New Roman"/>
                <w:bCs/>
                <w:color w:val="auto"/>
              </w:rPr>
              <w:t>Reikalavimai Sistemos sudedamajai daliai</w:t>
            </w:r>
          </w:p>
        </w:tc>
        <w:tc>
          <w:tcPr>
            <w:tcW w:w="2551"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Siūlomos Sistemos dalies atitiktis TS reikalavimams (nurodyti faktines parametrų reikšmes)</w:t>
            </w:r>
          </w:p>
        </w:tc>
        <w:tc>
          <w:tcPr>
            <w:tcW w:w="1843" w:type="dxa"/>
            <w:tcBorders>
              <w:top w:val="single" w:sz="4" w:space="0" w:color="auto"/>
              <w:left w:val="single" w:sz="4" w:space="0" w:color="auto"/>
              <w:bottom w:val="single" w:sz="4" w:space="0" w:color="auto"/>
              <w:right w:val="single" w:sz="4" w:space="0" w:color="auto"/>
            </w:tcBorders>
            <w:hideMark/>
          </w:tcPr>
          <w:p w:rsidR="00C32797" w:rsidRDefault="00C32797" w:rsidP="005D6048">
            <w:pPr>
              <w:widowControl w:val="0"/>
              <w:autoSpaceDE w:val="0"/>
              <w:autoSpaceDN w:val="0"/>
              <w:adjustRightInd w:val="0"/>
              <w:spacing w:after="60"/>
              <w:jc w:val="center"/>
              <w:rPr>
                <w:rFonts w:ascii="Times New Roman" w:eastAsia="Times New Roman" w:hAnsi="Times New Roman" w:cs="Times New Roman"/>
                <w:color w:val="auto"/>
              </w:rPr>
            </w:pPr>
            <w:r>
              <w:rPr>
                <w:rFonts w:ascii="Times New Roman" w:eastAsia="Times New Roman" w:hAnsi="Times New Roman" w:cs="Times New Roman"/>
                <w:color w:val="auto"/>
              </w:rPr>
              <w:t>Pasiūlyme pateikto dokumento pavadinimas ir lapas/punktas, patvirtinantis parametro atitiktį</w:t>
            </w: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Gamintojas</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Modelis</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SimSun" w:hAnsi="Times New Roman" w:cs="Times New Roman"/>
                <w:color w:val="auto"/>
              </w:rPr>
              <w:t xml:space="preserve">Procesorius turi būti ne mažiau kaip dviejų branduolių, turi palaikyti 64 bitų operacines sistemas ir taikomąsias programas, magistralės dažnis  ne mažesnis kaip 3,5 GHz, </w:t>
            </w:r>
            <w:r>
              <w:rPr>
                <w:rFonts w:ascii="Times New Roman" w:eastAsia="SimSun" w:hAnsi="Times New Roman" w:cs="Times New Roman"/>
                <w:color w:val="000000"/>
              </w:rPr>
              <w:t xml:space="preserve">ne mažiau 4MB spartinančiosios atminties. </w:t>
            </w:r>
            <w:r>
              <w:rPr>
                <w:rFonts w:ascii="Times New Roman" w:eastAsia="Times New Roman" w:hAnsi="Times New Roman" w:cs="Times New Roman"/>
                <w:color w:val="000000"/>
              </w:rPr>
              <w:t xml:space="preserve">Procesoriaus našumas turi būti ne mažiau kaip 5900 pagal </w:t>
            </w:r>
            <w:r>
              <w:rPr>
                <w:rFonts w:ascii="Times New Roman" w:eastAsia="Times New Roman" w:hAnsi="Times New Roman" w:cs="Times New Roman"/>
                <w:i/>
                <w:color w:val="000000"/>
              </w:rPr>
              <w:t>„Passmark CPU Mark“</w:t>
            </w:r>
            <w:r>
              <w:rPr>
                <w:rFonts w:ascii="Times New Roman" w:eastAsia="Times New Roman" w:hAnsi="Times New Roman" w:cs="Times New Roman"/>
                <w:color w:val="000000"/>
              </w:rPr>
              <w:t>. Procesoriaus našumo</w:t>
            </w:r>
            <w:r>
              <w:rPr>
                <w:rFonts w:ascii="Times New Roman" w:eastAsia="Times New Roman" w:hAnsi="Times New Roman" w:cs="Times New Roman"/>
                <w:color w:val="auto"/>
              </w:rPr>
              <w:t xml:space="preserve"> parametras Passmark Rating  yra gaunamas kompiuterį testuojant </w:t>
            </w:r>
            <w:r>
              <w:rPr>
                <w:rFonts w:ascii="Times New Roman" w:eastAsia="Times New Roman" w:hAnsi="Times New Roman" w:cs="Times New Roman"/>
                <w:i/>
                <w:color w:val="auto"/>
              </w:rPr>
              <w:t>„PerformanceTest“</w:t>
            </w:r>
            <w:r>
              <w:rPr>
                <w:rFonts w:ascii="Times New Roman" w:eastAsia="Times New Roman" w:hAnsi="Times New Roman" w:cs="Times New Roman"/>
                <w:color w:val="auto"/>
              </w:rPr>
              <w:t xml:space="preserve">  programine įranga, kuri nemokamai ir viešai prieinama </w:t>
            </w:r>
            <w:hyperlink r:id="rId13" w:history="1">
              <w:r w:rsidRPr="00244FB2">
                <w:rPr>
                  <w:rStyle w:val="Hipersaitas"/>
                  <w:rFonts w:ascii="Times New Roman" w:eastAsia="Times New Roman" w:hAnsi="Times New Roman" w:cs="Times New Roman"/>
                </w:rPr>
                <w:t>http://www.passmark.com</w:t>
              </w:r>
            </w:hyperlink>
            <w:r w:rsidRPr="00244FB2">
              <w:rPr>
                <w:rFonts w:ascii="Times New Roman" w:eastAsia="Times New Roman" w:hAnsi="Times New Roman" w:cs="Times New Roman"/>
                <w:color w:val="auto"/>
              </w:rPr>
              <w:t xml:space="preserve">. Siūlomo procesoriaus </w:t>
            </w:r>
            <w:r w:rsidRPr="00244FB2">
              <w:rPr>
                <w:rFonts w:ascii="Times New Roman" w:eastAsia="Times New Roman" w:hAnsi="Times New Roman" w:cs="Times New Roman"/>
                <w:color w:val="auto"/>
              </w:rPr>
              <w:lastRenderedPageBreak/>
              <w:t xml:space="preserve">našumo parametras turi būti skelbiamas </w:t>
            </w:r>
            <w:hyperlink r:id="rId14" w:history="1">
              <w:r w:rsidRPr="00244FB2">
                <w:rPr>
                  <w:rStyle w:val="Hipersaitas"/>
                  <w:rFonts w:ascii="Times New Roman" w:eastAsia="Times New Roman" w:hAnsi="Times New Roman" w:cs="Times New Roman"/>
                </w:rPr>
                <w:t>http://www.cpubenchmark.net/cpu_list.php</w:t>
              </w:r>
            </w:hyperlink>
            <w:r w:rsidRPr="00244FB2">
              <w:rPr>
                <w:rFonts w:ascii="Times New Roman" w:eastAsia="Times New Roman" w:hAnsi="Times New Roman" w:cs="Times New Roman"/>
                <w:color w:val="auto"/>
              </w:rPr>
              <w:t>.</w:t>
            </w:r>
            <w:r>
              <w:rPr>
                <w:rFonts w:ascii="Times New Roman" w:hAnsi="Times New Roman" w:cs="Times New Roman"/>
                <w:color w:val="1A171C"/>
                <w:spacing w:val="5"/>
                <w:shd w:val="clear" w:color="auto" w:fill="FFFFFF"/>
              </w:rPr>
              <w:t xml:space="preserve"> </w:t>
            </w:r>
            <w:r>
              <w:rPr>
                <w:rFonts w:ascii="Times New Roman" w:eastAsia="Times New Roman" w:hAnsi="Times New Roman" w:cs="Times New Roman"/>
                <w:color w:val="auto"/>
              </w:rPr>
              <w:t>Nurodyti procesoriaus gamintoją, tipą, pavadinimą, dažnį, sparčiosios atminties dydį, sisteminės magistralės dažnį. Procesoriaus našumas negali būti dirbtinai padidintas</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jc w:val="both"/>
              <w:rPr>
                <w:rFonts w:ascii="Times New Roman" w:eastAsia="Times New Roman" w:hAnsi="Times New Roman" w:cs="Times New Roman"/>
                <w:b/>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hAnsi="Times New Roman" w:cs="Times New Roman"/>
                <w:color w:val="1A171C"/>
                <w:spacing w:val="5"/>
                <w:shd w:val="clear" w:color="auto" w:fill="FFFFFF"/>
              </w:rPr>
            </w:pPr>
            <w:r>
              <w:rPr>
                <w:rFonts w:ascii="Times New Roman" w:hAnsi="Times New Roman" w:cs="Times New Roman"/>
                <w:color w:val="1A171C"/>
                <w:spacing w:val="5"/>
                <w:shd w:val="clear" w:color="auto" w:fill="FFFFFF"/>
              </w:rPr>
              <w:t>Windows 10 Pro 64 EUROR2 operacinė sistema (arba lygiavertė)</w:t>
            </w:r>
            <w:r w:rsidR="002E2127">
              <w:rPr>
                <w:rFonts w:ascii="Times New Roman" w:hAnsi="Times New Roman" w:cs="Times New Roman"/>
                <w:color w:val="1A171C"/>
                <w:spacing w:val="5"/>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hAnsi="Times New Roman" w:cs="Times New Roman"/>
                <w:color w:val="1A171C"/>
                <w:spacing w:val="5"/>
                <w:shd w:val="clear" w:color="auto" w:fill="FFFFFF"/>
              </w:rPr>
              <w:t>Atmintinė – n</w:t>
            </w:r>
            <w:r>
              <w:rPr>
                <w:rFonts w:ascii="Times New Roman" w:eastAsia="Times New Roman" w:hAnsi="Times New Roman" w:cs="Times New Roman"/>
                <w:color w:val="auto"/>
              </w:rPr>
              <w:t>e mažiau 4GB DDR4-2400. Plečiama ne mažiau kaip iki 32 GB. Perdavimo greitis – ne mažiau 2400 MT/s. Turi būti ne mažiau kaip 2 atmintinės lizdai, vienas iš jų turi būti laisvas</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hAnsi="Times New Roman" w:cs="Times New Roman"/>
                <w:color w:val="1A171C"/>
                <w:spacing w:val="5"/>
                <w:shd w:val="clear" w:color="auto" w:fill="FFFFFF"/>
              </w:rPr>
              <w:t xml:space="preserve">Vidinis kietas diskas – </w:t>
            </w:r>
            <w:r>
              <w:rPr>
                <w:rFonts w:ascii="Times New Roman" w:eastAsia="Times New Roman" w:hAnsi="Times New Roman" w:cs="Times New Roman"/>
                <w:color w:val="auto"/>
              </w:rPr>
              <w:t>ne mažiau kaip 128 GB SATA (6 Gb/s) SSD. Turi būti galimybė įdėti antrą vidinį diską</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galimybė įrengti papildomą duomenų talpyklą su SD kortelėmis</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Vidinis DVD+/-RW</w:t>
            </w:r>
            <w:r>
              <w:rPr>
                <w:rFonts w:ascii="Times New Roman" w:eastAsia="Times New Roman" w:hAnsi="Times New Roman" w:cs="Times New Roman"/>
                <w:color w:val="FF0000"/>
              </w:rPr>
              <w:t xml:space="preserve"> </w:t>
            </w:r>
            <w:r>
              <w:rPr>
                <w:rFonts w:ascii="Times New Roman" w:eastAsia="Times New Roman" w:hAnsi="Times New Roman" w:cs="Times New Roman"/>
                <w:color w:val="auto"/>
              </w:rPr>
              <w:t>įrenginys</w:t>
            </w:r>
            <w:r w:rsidR="0090189C">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Integruota vaizdo posistemė, palaikanti </w:t>
            </w:r>
            <w:r>
              <w:rPr>
                <w:rFonts w:ascii="Times New Roman" w:eastAsia="Times New Roman" w:hAnsi="Times New Roman" w:cs="Times New Roman"/>
                <w:bCs/>
                <w:color w:val="auto"/>
              </w:rPr>
              <w:t xml:space="preserve">DirectX 12.1, OpenGL 4.4, </w:t>
            </w:r>
            <w:r>
              <w:rPr>
                <w:rFonts w:ascii="Times New Roman" w:eastAsia="Times New Roman" w:hAnsi="Times New Roman" w:cs="Times New Roman"/>
                <w:color w:val="auto"/>
              </w:rPr>
              <w:t xml:space="preserve">Clear Video HD Technology arba geresnė ir </w:t>
            </w:r>
            <w:r>
              <w:rPr>
                <w:rFonts w:ascii="Times New Roman" w:eastAsia="Times New Roman" w:hAnsi="Times New Roman" w:cs="Times New Roman"/>
                <w:color w:val="000000"/>
              </w:rPr>
              <w:t>palaikanti darbą su ne mažiau kaip 3 monitoriais vienu metu</w:t>
            </w:r>
            <w:r w:rsidR="0090189C">
              <w:rPr>
                <w:rFonts w:ascii="Times New Roman" w:eastAsia="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Integruota 24 bitų stereo audio posistemė su vidiniais garsiakalbiais. Kiekvieno kanalo stiprintuvo galingumas ne mažesnis kaip 2 W.</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highlight w:val="yellow"/>
              </w:rPr>
            </w:pPr>
            <w:r>
              <w:rPr>
                <w:rFonts w:ascii="Times New Roman" w:eastAsia="Times New Roman" w:hAnsi="Times New Roman" w:cs="Times New Roman"/>
                <w:color w:val="auto"/>
              </w:rPr>
              <w:t>DVK monitorius ir sisteminis blokas turi būti bendrame korpuse</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Monitoriaus parametrai turi būti ne blogesni, kaip:</w:t>
            </w:r>
          </w:p>
          <w:p w:rsidR="00C32797" w:rsidRDefault="00C32797">
            <w:pPr>
              <w:widowControl w:val="0"/>
              <w:numPr>
                <w:ilvl w:val="0"/>
                <w:numId w:val="34"/>
              </w:numPr>
              <w:autoSpaceDE w:val="0"/>
              <w:autoSpaceDN w:val="0"/>
              <w:adjustRightInd w:val="0"/>
              <w:snapToGrid w:val="0"/>
              <w:spacing w:after="6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IPS LED tipo neblizgantis ekranas;</w:t>
            </w:r>
          </w:p>
          <w:p w:rsidR="00C32797" w:rsidRDefault="00C32797">
            <w:pPr>
              <w:widowControl w:val="0"/>
              <w:numPr>
                <w:ilvl w:val="0"/>
                <w:numId w:val="34"/>
              </w:numPr>
              <w:autoSpaceDE w:val="0"/>
              <w:autoSpaceDN w:val="0"/>
              <w:adjustRightInd w:val="0"/>
              <w:snapToGrid w:val="0"/>
              <w:spacing w:after="6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Ekrano įstrižainė – ne mažesnė, kaip 23,8“;</w:t>
            </w:r>
          </w:p>
          <w:p w:rsidR="00C32797" w:rsidRDefault="00C32797">
            <w:pPr>
              <w:widowControl w:val="0"/>
              <w:numPr>
                <w:ilvl w:val="0"/>
                <w:numId w:val="34"/>
              </w:numPr>
              <w:autoSpaceDE w:val="0"/>
              <w:autoSpaceDN w:val="0"/>
              <w:adjustRightInd w:val="0"/>
              <w:snapToGrid w:val="0"/>
              <w:spacing w:after="6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Kraštinių dydžio santykis 16:9;</w:t>
            </w:r>
          </w:p>
          <w:p w:rsidR="00C32797" w:rsidRDefault="00C32797">
            <w:pPr>
              <w:widowControl w:val="0"/>
              <w:numPr>
                <w:ilvl w:val="0"/>
                <w:numId w:val="34"/>
              </w:numPr>
              <w:autoSpaceDE w:val="0"/>
              <w:autoSpaceDN w:val="0"/>
              <w:adjustRightInd w:val="0"/>
              <w:snapToGrid w:val="0"/>
              <w:spacing w:after="6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Raiška – ne žemesnė kaip 1920x1080;</w:t>
            </w:r>
          </w:p>
          <w:p w:rsidR="00C32797" w:rsidRDefault="00C32797">
            <w:pPr>
              <w:widowControl w:val="0"/>
              <w:numPr>
                <w:ilvl w:val="0"/>
                <w:numId w:val="34"/>
              </w:numPr>
              <w:autoSpaceDE w:val="0"/>
              <w:autoSpaceDN w:val="0"/>
              <w:adjustRightInd w:val="0"/>
              <w:snapToGrid w:val="0"/>
              <w:spacing w:after="6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Taško dydis ne didesnis kaip 0,25mm</w:t>
            </w:r>
            <w:r w:rsidR="0090189C">
              <w:rPr>
                <w:rFonts w:ascii="Times New Roman" w:eastAsia="Times New Roman" w:hAnsi="Times New Roman" w:cs="Times New Roman"/>
                <w:color w:val="auto"/>
              </w:rPr>
              <w:t>;</w:t>
            </w:r>
          </w:p>
          <w:p w:rsidR="00C32797" w:rsidRDefault="00C32797">
            <w:pPr>
              <w:widowControl w:val="0"/>
              <w:numPr>
                <w:ilvl w:val="0"/>
                <w:numId w:val="34"/>
              </w:numPr>
              <w:autoSpaceDE w:val="0"/>
              <w:autoSpaceDN w:val="0"/>
              <w:adjustRightInd w:val="0"/>
              <w:snapToGrid w:val="0"/>
              <w:spacing w:after="6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Ryškumas – ne mažiau 250 nitų;</w:t>
            </w:r>
          </w:p>
          <w:p w:rsidR="00C32797" w:rsidRDefault="00C32797">
            <w:pPr>
              <w:widowControl w:val="0"/>
              <w:numPr>
                <w:ilvl w:val="0"/>
                <w:numId w:val="34"/>
              </w:numPr>
              <w:autoSpaceDE w:val="0"/>
              <w:autoSpaceDN w:val="0"/>
              <w:adjustRightInd w:val="0"/>
              <w:snapToGrid w:val="0"/>
              <w:spacing w:after="6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Regėjimo kampas (VxH) – ne mažiau 178</w:t>
            </w:r>
            <w:r w:rsidR="0090189C">
              <w:rPr>
                <w:rFonts w:ascii="Cambria Math" w:eastAsia="Times New Roman" w:hAnsi="Cambria Math" w:cs="Cambria Math"/>
                <w:color w:val="auto"/>
              </w:rPr>
              <w:t>°</w:t>
            </w:r>
            <w:r>
              <w:rPr>
                <w:rFonts w:ascii="Times New Roman" w:eastAsia="Times New Roman" w:hAnsi="Times New Roman" w:cs="Times New Roman"/>
                <w:color w:val="auto"/>
              </w:rPr>
              <w:t>x178</w:t>
            </w:r>
            <w:r w:rsidR="0090189C">
              <w:rPr>
                <w:rFonts w:ascii="Cambria Math" w:eastAsia="Times New Roman" w:hAnsi="Cambria Math" w:cs="Cambria Math"/>
                <w:color w:val="auto"/>
              </w:rPr>
              <w:t>°</w:t>
            </w:r>
            <w:r>
              <w:rPr>
                <w:rFonts w:eastAsia="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Pr="0090189C"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Pr="0090189C"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sidRPr="0090189C">
              <w:rPr>
                <w:rFonts w:ascii="Times New Roman" w:eastAsia="Times New Roman" w:hAnsi="Times New Roman" w:cs="Times New Roman"/>
                <w:color w:val="auto"/>
              </w:rPr>
              <w:t>Reguliuojamo aukščio stovas. Parametrai ne blogesni kaip:</w:t>
            </w:r>
          </w:p>
          <w:p w:rsidR="00C32797" w:rsidRPr="0090189C" w:rsidRDefault="00C32797">
            <w:pPr>
              <w:widowControl w:val="0"/>
              <w:numPr>
                <w:ilvl w:val="0"/>
                <w:numId w:val="35"/>
              </w:numPr>
              <w:autoSpaceDE w:val="0"/>
              <w:autoSpaceDN w:val="0"/>
              <w:adjustRightInd w:val="0"/>
              <w:snapToGrid w:val="0"/>
              <w:spacing w:after="60" w:line="240" w:lineRule="auto"/>
              <w:jc w:val="both"/>
              <w:rPr>
                <w:rFonts w:ascii="Times New Roman" w:eastAsia="Times New Roman" w:hAnsi="Times New Roman" w:cs="Times New Roman"/>
                <w:color w:val="auto"/>
              </w:rPr>
            </w:pPr>
            <w:r w:rsidRPr="0090189C">
              <w:rPr>
                <w:rFonts w:ascii="Times New Roman" w:eastAsia="Times New Roman" w:hAnsi="Times New Roman" w:cs="Times New Roman"/>
                <w:color w:val="auto"/>
              </w:rPr>
              <w:t>Galimybė naudoti kompiuterį horizontalioje ir vertikalioje padėtyse (posūkio kampas 90</w:t>
            </w:r>
            <w:r w:rsidR="0090189C">
              <w:rPr>
                <w:rFonts w:ascii="Cambria Math" w:eastAsia="Times New Roman" w:hAnsi="Cambria Math" w:cs="Cambria Math"/>
                <w:color w:val="auto"/>
              </w:rPr>
              <w:t>°</w:t>
            </w:r>
            <w:r w:rsidRPr="0090189C">
              <w:rPr>
                <w:rFonts w:ascii="Times New Roman" w:eastAsia="Times New Roman" w:hAnsi="Times New Roman" w:cs="Times New Roman"/>
                <w:color w:val="auto"/>
              </w:rPr>
              <w:t>);</w:t>
            </w:r>
          </w:p>
          <w:p w:rsidR="00C32797" w:rsidRPr="0090189C" w:rsidRDefault="00C32797">
            <w:pPr>
              <w:widowControl w:val="0"/>
              <w:numPr>
                <w:ilvl w:val="0"/>
                <w:numId w:val="35"/>
              </w:numPr>
              <w:autoSpaceDE w:val="0"/>
              <w:autoSpaceDN w:val="0"/>
              <w:adjustRightInd w:val="0"/>
              <w:snapToGrid w:val="0"/>
              <w:spacing w:after="60" w:line="240" w:lineRule="auto"/>
              <w:jc w:val="both"/>
              <w:rPr>
                <w:rFonts w:ascii="Times New Roman" w:eastAsia="Times New Roman" w:hAnsi="Times New Roman" w:cs="Times New Roman"/>
                <w:color w:val="auto"/>
              </w:rPr>
            </w:pPr>
            <w:r w:rsidRPr="0090189C">
              <w:rPr>
                <w:rFonts w:ascii="Times New Roman" w:eastAsia="Times New Roman" w:hAnsi="Times New Roman" w:cs="Times New Roman"/>
                <w:color w:val="auto"/>
              </w:rPr>
              <w:t>Aukščio reguliavimo ribos – ne blogesnės kaip 100 mm, esant horizontaliai ekrano orientacijai, ir 50 mm, esant vertikaliai ekrano orientacijai;</w:t>
            </w:r>
          </w:p>
          <w:p w:rsidR="00C32797" w:rsidRPr="0090189C" w:rsidRDefault="00C32797">
            <w:pPr>
              <w:widowControl w:val="0"/>
              <w:numPr>
                <w:ilvl w:val="0"/>
                <w:numId w:val="35"/>
              </w:numPr>
              <w:autoSpaceDE w:val="0"/>
              <w:autoSpaceDN w:val="0"/>
              <w:adjustRightInd w:val="0"/>
              <w:snapToGrid w:val="0"/>
              <w:spacing w:after="60" w:line="240" w:lineRule="auto"/>
              <w:jc w:val="both"/>
              <w:rPr>
                <w:rFonts w:ascii="Times New Roman" w:eastAsia="Times New Roman" w:hAnsi="Times New Roman" w:cs="Times New Roman"/>
                <w:color w:val="auto"/>
              </w:rPr>
            </w:pPr>
            <w:r w:rsidRPr="0090189C">
              <w:rPr>
                <w:rFonts w:ascii="Times New Roman" w:eastAsia="Times New Roman" w:hAnsi="Times New Roman" w:cs="Times New Roman"/>
                <w:color w:val="auto"/>
              </w:rPr>
              <w:t>Galimybė pakreipti kompiuterį vertikalia kryptimi ne mažiau, kaip 10</w:t>
            </w:r>
            <w:r w:rsidR="0090189C">
              <w:rPr>
                <w:rFonts w:ascii="Cambria Math" w:eastAsia="Times New Roman" w:hAnsi="Cambria Math" w:cs="Cambria Math"/>
                <w:color w:val="auto"/>
              </w:rPr>
              <w:t>°</w:t>
            </w:r>
            <w:r w:rsidRPr="0090189C">
              <w:rPr>
                <w:rFonts w:ascii="Times New Roman" w:eastAsia="Times New Roman" w:hAnsi="Times New Roman" w:cs="Times New Roman"/>
                <w:color w:val="auto"/>
              </w:rPr>
              <w:t>-60</w:t>
            </w:r>
            <w:r w:rsidR="0090189C">
              <w:rPr>
                <w:rFonts w:ascii="Cambria Math" w:eastAsia="Times New Roman" w:hAnsi="Cambria Math" w:cs="Cambria Math"/>
                <w:color w:val="auto"/>
              </w:rPr>
              <w:t>°</w:t>
            </w:r>
            <w:r w:rsidRPr="0090189C">
              <w:rPr>
                <w:rFonts w:ascii="Times New Roman" w:eastAsia="Times New Roman" w:hAnsi="Times New Roman" w:cs="Times New Roman"/>
                <w:color w:val="auto"/>
              </w:rPr>
              <w:t xml:space="preserve"> ribose;</w:t>
            </w:r>
          </w:p>
          <w:p w:rsidR="00C32797" w:rsidRPr="0090189C" w:rsidRDefault="00C32797">
            <w:pPr>
              <w:widowControl w:val="0"/>
              <w:numPr>
                <w:ilvl w:val="0"/>
                <w:numId w:val="35"/>
              </w:numPr>
              <w:autoSpaceDE w:val="0"/>
              <w:autoSpaceDN w:val="0"/>
              <w:adjustRightInd w:val="0"/>
              <w:snapToGrid w:val="0"/>
              <w:spacing w:after="60" w:line="240" w:lineRule="auto"/>
              <w:jc w:val="both"/>
              <w:rPr>
                <w:rFonts w:ascii="Times New Roman" w:eastAsia="Times New Roman" w:hAnsi="Times New Roman" w:cs="Times New Roman"/>
                <w:color w:val="auto"/>
              </w:rPr>
            </w:pPr>
            <w:r w:rsidRPr="0090189C">
              <w:rPr>
                <w:rFonts w:ascii="Times New Roman" w:eastAsia="Times New Roman" w:hAnsi="Times New Roman" w:cs="Times New Roman"/>
                <w:color w:val="auto"/>
              </w:rPr>
              <w:lastRenderedPageBreak/>
              <w:t>Galimybė pasukti kompiuterį apie vertikalią ašį ne mažiau kaip 90</w:t>
            </w:r>
            <w:r w:rsidR="0090189C">
              <w:rPr>
                <w:rFonts w:ascii="Cambria Math" w:eastAsia="Times New Roman" w:hAnsi="Cambria Math" w:cs="Cambria Math"/>
                <w:color w:val="auto"/>
              </w:rPr>
              <w:t>°</w:t>
            </w:r>
            <w:r w:rsidRPr="0090189C">
              <w:rPr>
                <w:rFonts w:ascii="Times New Roman" w:eastAsia="Times New Roman" w:hAnsi="Times New Roman" w:cs="Times New Roman"/>
                <w:color w:val="auto"/>
              </w:rPr>
              <w:t xml:space="preserve"> ribose</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Ne mažiau kaip 1920x1080 raiškos integruota WEB kamera su IR jutikliu</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Integruotas 10/100/1000 Mbps Gigabit Network Connection kompiuterinio tinklo adapteris</w:t>
            </w:r>
            <w:r w:rsidR="0090189C">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USB plona laidinė klaviatūra ir pelė</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autoSpaceDN w:val="0"/>
              <w:spacing w:after="0"/>
              <w:ind w:hanging="113"/>
              <w:jc w:val="both"/>
              <w:rPr>
                <w:rFonts w:ascii="Times New Roman" w:eastAsia="Times New Roman" w:hAnsi="Times New Roman" w:cs="Times New Roman"/>
                <w:color w:val="auto"/>
              </w:rPr>
            </w:pPr>
            <w:r>
              <w:rPr>
                <w:rFonts w:ascii="Times New Roman" w:hAnsi="Times New Roman" w:cs="Times New Roman"/>
                <w:color w:val="1A171C"/>
                <w:spacing w:val="5"/>
                <w:shd w:val="clear" w:color="auto" w:fill="FFFFFF"/>
              </w:rPr>
              <w:t xml:space="preserve">  Išoriniai prievadai, n</w:t>
            </w:r>
            <w:r>
              <w:rPr>
                <w:rFonts w:ascii="Times New Roman" w:eastAsia="Times New Roman" w:hAnsi="Times New Roman" w:cs="Times New Roman"/>
                <w:color w:val="auto"/>
              </w:rPr>
              <w:t xml:space="preserve">e mažiau kaip: </w:t>
            </w:r>
          </w:p>
          <w:p w:rsidR="00C32797" w:rsidRDefault="00C32797">
            <w:pPr>
              <w:widowControl w:val="0"/>
              <w:numPr>
                <w:ilvl w:val="0"/>
                <w:numId w:val="30"/>
              </w:numPr>
              <w:autoSpaceDE w:val="0"/>
              <w:autoSpaceDN w:val="0"/>
              <w:adjustRightInd w:val="0"/>
              <w:spacing w:after="0" w:line="240" w:lineRule="auto"/>
              <w:ind w:left="340" w:hanging="170"/>
              <w:rPr>
                <w:rFonts w:ascii="Times New Roman" w:eastAsia="Times New Roman" w:hAnsi="Times New Roman" w:cs="Times New Roman"/>
                <w:color w:val="auto"/>
              </w:rPr>
            </w:pPr>
            <w:r>
              <w:rPr>
                <w:rFonts w:ascii="Times New Roman" w:eastAsia="Times New Roman" w:hAnsi="Times New Roman" w:cs="Times New Roman"/>
                <w:color w:val="auto"/>
              </w:rPr>
              <w:t xml:space="preserve"> 6xUSB 3.1 (iš jų bent 1, skirtas greitam įkrovimui) ir 1xUSB Type-C 3.1 Gen 1 port;</w:t>
            </w:r>
          </w:p>
          <w:p w:rsidR="00C32797" w:rsidRDefault="00C32797">
            <w:pPr>
              <w:widowControl w:val="0"/>
              <w:numPr>
                <w:ilvl w:val="0"/>
                <w:numId w:val="30"/>
              </w:numPr>
              <w:autoSpaceDE w:val="0"/>
              <w:autoSpaceDN w:val="0"/>
              <w:adjustRightInd w:val="0"/>
              <w:spacing w:after="0" w:line="240" w:lineRule="auto"/>
              <w:ind w:left="340" w:hanging="170"/>
              <w:rPr>
                <w:rFonts w:ascii="Times New Roman" w:eastAsia="Times New Roman" w:hAnsi="Times New Roman" w:cs="Times New Roman"/>
                <w:color w:val="auto"/>
              </w:rPr>
            </w:pPr>
            <w:r>
              <w:rPr>
                <w:rFonts w:ascii="Times New Roman" w:eastAsia="Times New Roman" w:hAnsi="Times New Roman" w:cs="Times New Roman"/>
                <w:color w:val="auto"/>
              </w:rPr>
              <w:t>1xDisplayPort with multi-stream;</w:t>
            </w:r>
          </w:p>
          <w:p w:rsidR="00C32797" w:rsidRDefault="00C32797">
            <w:pPr>
              <w:widowControl w:val="0"/>
              <w:numPr>
                <w:ilvl w:val="0"/>
                <w:numId w:val="30"/>
              </w:numPr>
              <w:autoSpaceDE w:val="0"/>
              <w:autoSpaceDN w:val="0"/>
              <w:adjustRightInd w:val="0"/>
              <w:spacing w:after="0" w:line="240" w:lineRule="auto"/>
              <w:ind w:left="340" w:hanging="170"/>
              <w:rPr>
                <w:rFonts w:ascii="Times New Roman" w:eastAsia="Times New Roman" w:hAnsi="Times New Roman" w:cs="Times New Roman"/>
                <w:color w:val="auto"/>
              </w:rPr>
            </w:pPr>
            <w:r>
              <w:rPr>
                <w:rFonts w:ascii="Times New Roman" w:eastAsia="Times New Roman" w:hAnsi="Times New Roman" w:cs="Times New Roman"/>
                <w:color w:val="auto"/>
              </w:rPr>
              <w:t>1xHDMI;</w:t>
            </w:r>
          </w:p>
          <w:p w:rsidR="00C32797" w:rsidRDefault="00C32797">
            <w:pPr>
              <w:widowControl w:val="0"/>
              <w:numPr>
                <w:ilvl w:val="0"/>
                <w:numId w:val="30"/>
              </w:numPr>
              <w:autoSpaceDE w:val="0"/>
              <w:autoSpaceDN w:val="0"/>
              <w:adjustRightInd w:val="0"/>
              <w:spacing w:after="0" w:line="240" w:lineRule="auto"/>
              <w:ind w:left="340" w:hanging="170"/>
              <w:rPr>
                <w:rFonts w:ascii="Times New Roman" w:eastAsia="Times New Roman" w:hAnsi="Times New Roman" w:cs="Times New Roman"/>
                <w:color w:val="auto"/>
              </w:rPr>
            </w:pPr>
            <w:r>
              <w:rPr>
                <w:rFonts w:ascii="Times New Roman" w:eastAsia="Times New Roman" w:hAnsi="Times New Roman" w:cs="Times New Roman"/>
                <w:color w:val="auto"/>
              </w:rPr>
              <w:t xml:space="preserve"> 3,5 mm ausinių ir mikrofono prievadai šoniniame korpuso skydelyje;</w:t>
            </w:r>
          </w:p>
          <w:p w:rsidR="00C32797" w:rsidRDefault="00C32797">
            <w:pPr>
              <w:widowControl w:val="0"/>
              <w:numPr>
                <w:ilvl w:val="0"/>
                <w:numId w:val="30"/>
              </w:numPr>
              <w:autoSpaceDE w:val="0"/>
              <w:autoSpaceDN w:val="0"/>
              <w:adjustRightInd w:val="0"/>
              <w:spacing w:after="0" w:line="240" w:lineRule="auto"/>
              <w:ind w:left="340" w:hanging="170"/>
              <w:rPr>
                <w:rFonts w:ascii="Times New Roman" w:eastAsia="Times New Roman" w:hAnsi="Times New Roman" w:cs="Times New Roman"/>
                <w:color w:val="auto"/>
              </w:rPr>
            </w:pPr>
            <w:r>
              <w:rPr>
                <w:rFonts w:ascii="Times New Roman" w:eastAsia="Times New Roman" w:hAnsi="Times New Roman" w:cs="Times New Roman"/>
                <w:color w:val="auto"/>
              </w:rPr>
              <w:t>1x RJ-45</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vAlign w:val="center"/>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Vidinis maitinimo šaltinis, galingumas ne didesnis nei </w:t>
            </w:r>
            <w:r>
              <w:rPr>
                <w:rFonts w:ascii="Times New Roman" w:eastAsia="Times New Roman" w:hAnsi="Times New Roman" w:cs="Times New Roman"/>
                <w:color w:val="auto"/>
                <w:lang w:val="en-US"/>
              </w:rPr>
              <w:t>180</w:t>
            </w:r>
            <w:r>
              <w:rPr>
                <w:rFonts w:ascii="Times New Roman" w:eastAsia="Times New Roman" w:hAnsi="Times New Roman" w:cs="Times New Roman"/>
                <w:color w:val="auto"/>
              </w:rPr>
              <w:t xml:space="preserve">W. Maitinimo šaltinio efektyvumas turi būti ne mažiau 90 procentų esant pusei apkrovos. </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bCs/>
                <w:color w:val="auto"/>
              </w:rPr>
              <w:t xml:space="preserve">DVK turi atitikti „Energy star“ </w:t>
            </w:r>
            <w:r w:rsidR="008A4EDC">
              <w:rPr>
                <w:rFonts w:ascii="Times New Roman" w:eastAsia="Times New Roman" w:hAnsi="Times New Roman" w:cs="Times New Roman"/>
                <w:bCs/>
                <w:color w:val="auto"/>
              </w:rPr>
              <w:t xml:space="preserve">arba lygiaverčio </w:t>
            </w:r>
            <w:r>
              <w:rPr>
                <w:rFonts w:ascii="Times New Roman" w:eastAsia="Times New Roman" w:hAnsi="Times New Roman" w:cs="Times New Roman"/>
                <w:bCs/>
                <w:color w:val="auto"/>
              </w:rPr>
              <w:t>reikalavimus</w:t>
            </w:r>
            <w:r w:rsidR="0090189C">
              <w:rPr>
                <w:rFonts w:ascii="Times New Roman" w:eastAsia="Times New Roman" w:hAnsi="Times New Roman" w:cs="Times New Roman"/>
                <w:bCs/>
                <w:color w:val="auto"/>
              </w:rPr>
              <w:t>.</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bCs/>
                <w:color w:val="auto"/>
              </w:rPr>
              <w:t>DVK triukšmingumas turi būti išmatuotas pagal ISO 7779</w:t>
            </w:r>
            <w:r w:rsidR="0090189C">
              <w:rPr>
                <w:rFonts w:ascii="Times New Roman" w:eastAsia="Times New Roman" w:hAnsi="Times New Roman" w:cs="Times New Roman"/>
                <w:bCs/>
                <w:color w:val="auto"/>
              </w:rPr>
              <w:t xml:space="preserve"> (arba lygiaverčio)</w:t>
            </w:r>
            <w:r>
              <w:rPr>
                <w:rFonts w:ascii="Times New Roman" w:eastAsia="Times New Roman" w:hAnsi="Times New Roman" w:cs="Times New Roman"/>
                <w:bCs/>
                <w:color w:val="auto"/>
              </w:rPr>
              <w:t xml:space="preserve"> </w:t>
            </w:r>
            <w:r w:rsidR="0090189C">
              <w:rPr>
                <w:rFonts w:ascii="Times New Roman" w:eastAsia="Times New Roman" w:hAnsi="Times New Roman" w:cs="Times New Roman"/>
                <w:bCs/>
                <w:color w:val="auto"/>
              </w:rPr>
              <w:t xml:space="preserve">standarto </w:t>
            </w:r>
            <w:r>
              <w:rPr>
                <w:rFonts w:ascii="Times New Roman" w:eastAsia="Times New Roman" w:hAnsi="Times New Roman" w:cs="Times New Roman"/>
                <w:bCs/>
                <w:color w:val="auto"/>
              </w:rPr>
              <w:t>ir paskaičiuotas pagal ISO 9296</w:t>
            </w:r>
            <w:r w:rsidR="0090189C">
              <w:rPr>
                <w:rFonts w:ascii="Times New Roman" w:eastAsia="Times New Roman" w:hAnsi="Times New Roman" w:cs="Times New Roman"/>
                <w:bCs/>
                <w:color w:val="auto"/>
              </w:rPr>
              <w:t xml:space="preserve"> (arba lygiaverčio)</w:t>
            </w:r>
            <w:r>
              <w:rPr>
                <w:rFonts w:ascii="Times New Roman" w:eastAsia="Times New Roman" w:hAnsi="Times New Roman" w:cs="Times New Roman"/>
                <w:bCs/>
                <w:color w:val="auto"/>
              </w:rPr>
              <w:t xml:space="preserve"> </w:t>
            </w:r>
            <w:r w:rsidR="0090189C">
              <w:rPr>
                <w:rFonts w:ascii="Times New Roman" w:eastAsia="Times New Roman" w:hAnsi="Times New Roman" w:cs="Times New Roman"/>
                <w:bCs/>
                <w:color w:val="auto"/>
              </w:rPr>
              <w:t xml:space="preserve">standarto </w:t>
            </w:r>
            <w:r>
              <w:rPr>
                <w:rFonts w:ascii="Times New Roman" w:eastAsia="Times New Roman" w:hAnsi="Times New Roman" w:cs="Times New Roman"/>
                <w:bCs/>
                <w:color w:val="auto"/>
              </w:rPr>
              <w:t>neveiklos (Idle) režime ne daugiau nei 21 dB. Turi būti pateikta gamintojo triukšmo sklaidos deklaracija</w:t>
            </w:r>
            <w:r w:rsidR="0090189C">
              <w:rPr>
                <w:rFonts w:ascii="Times New Roman" w:eastAsia="Times New Roman" w:hAnsi="Times New Roman" w:cs="Times New Roman"/>
                <w:bCs/>
                <w:color w:val="auto"/>
              </w:rPr>
              <w:t>.</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Turi būti gamintojo interneto svetainės (ar lygiaverčiu principu paremta) vieta su galimybe atnaujinti siūlomo modelio BIOS, įrenginių tvarkykles ir programinę įrangą (pateikti nuorodą)</w:t>
            </w:r>
            <w:r w:rsidR="0090189C">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bCs/>
                <w:color w:val="auto"/>
              </w:rPr>
              <w:t>Kompiuteris turi turėti gamintojo numatytą galimybę užrakinti ir prirakinti korpusą apsaugos kabeliu Kenington Lock</w:t>
            </w:r>
            <w:r w:rsidR="0090189C">
              <w:rPr>
                <w:rFonts w:ascii="Times New Roman" w:eastAsia="Times New Roman" w:hAnsi="Times New Roman" w:cs="Times New Roman"/>
                <w:bCs/>
                <w:color w:val="auto"/>
              </w:rPr>
              <w:t xml:space="preserve"> arba lygiaverčiu.</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bCs/>
                <w:color w:val="auto"/>
              </w:rPr>
              <w:t>Kompiuteris turi turėti USB įjungimą / išjungimą BIOS‘e</w:t>
            </w:r>
            <w:r w:rsidR="00387197">
              <w:rPr>
                <w:rFonts w:ascii="Times New Roman" w:eastAsia="Times New Roman" w:hAnsi="Times New Roman" w:cs="Times New Roman"/>
                <w:bCs/>
                <w:color w:val="auto"/>
              </w:rPr>
              <w:t>.</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rPr>
          <w:cantSplit/>
        </w:trPr>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bCs/>
                <w:color w:val="auto"/>
              </w:rPr>
              <w:t>DVK turi turėti integruotą duomenų apsaugą mikroschema arba lygiavertę</w:t>
            </w:r>
            <w:r w:rsidR="00387197">
              <w:rPr>
                <w:rFonts w:ascii="Times New Roman" w:eastAsia="Times New Roman" w:hAnsi="Times New Roman" w:cs="Times New Roman"/>
                <w:bCs/>
                <w:color w:val="auto"/>
              </w:rPr>
              <w:t>.</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rsidP="00387197">
            <w:pPr>
              <w:autoSpaceDN w:val="0"/>
              <w:snapToGrid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Visa siūloma įranga</w:t>
            </w:r>
            <w:r>
              <w:rPr>
                <w:rFonts w:ascii="Times New Roman" w:hAnsi="Times New Roman" w:cs="Times New Roman"/>
                <w:color w:val="auto"/>
              </w:rPr>
              <w:t xml:space="preserve"> (sisteminis blokas ir jo </w:t>
            </w:r>
            <w:r>
              <w:rPr>
                <w:rFonts w:ascii="Times New Roman" w:hAnsi="Times New Roman" w:cs="Times New Roman"/>
                <w:color w:val="000000"/>
              </w:rPr>
              <w:t>komponentai, klaviatūra, pelė</w:t>
            </w:r>
            <w:r>
              <w:rPr>
                <w:rFonts w:ascii="Times New Roman" w:hAnsi="Times New Roman" w:cs="Times New Roman"/>
                <w:color w:val="auto"/>
              </w:rPr>
              <w:t>)</w:t>
            </w:r>
            <w:r>
              <w:rPr>
                <w:rFonts w:ascii="Times New Roman" w:eastAsia="Times New Roman" w:hAnsi="Times New Roman" w:cs="Times New Roman"/>
                <w:color w:val="auto"/>
              </w:rPr>
              <w:t xml:space="preserve"> turi būti vienos </w:t>
            </w:r>
            <w:r>
              <w:rPr>
                <w:rFonts w:ascii="Times New Roman" w:eastAsia="Times New Roman" w:hAnsi="Times New Roman" w:cs="Times New Roman"/>
                <w:color w:val="auto"/>
                <w:spacing w:val="-5"/>
              </w:rPr>
              <w:t xml:space="preserve">firmos-gamintojos ir pažymėta firmos gamintojos </w:t>
            </w:r>
            <w:r>
              <w:rPr>
                <w:rFonts w:ascii="Times New Roman" w:eastAsia="Times New Roman" w:hAnsi="Times New Roman" w:cs="Times New Roman"/>
                <w:color w:val="auto"/>
              </w:rPr>
              <w:t xml:space="preserve">prekiniu ženklu, tam kad būtų užtikrintas </w:t>
            </w:r>
            <w:r>
              <w:rPr>
                <w:rFonts w:ascii="Times New Roman" w:eastAsia="Times New Roman" w:hAnsi="Times New Roman" w:cs="Times New Roman"/>
                <w:color w:val="auto"/>
                <w:spacing w:val="-1"/>
              </w:rPr>
              <w:t xml:space="preserve">maksimalus sistemos komponentų </w:t>
            </w:r>
            <w:r>
              <w:rPr>
                <w:rFonts w:ascii="Times New Roman" w:eastAsia="Times New Roman" w:hAnsi="Times New Roman" w:cs="Times New Roman"/>
                <w:color w:val="auto"/>
                <w:spacing w:val="-3"/>
              </w:rPr>
              <w:t xml:space="preserve">suderinamumas. Įrenginių korpuso žymėjimas ir logotipai turi būti originalus, negali būti perdarytų kitų gamintojų logotipų. DVK </w:t>
            </w:r>
            <w:r>
              <w:rPr>
                <w:rFonts w:ascii="Times New Roman" w:eastAsia="Times New Roman" w:hAnsi="Times New Roman" w:cs="Times New Roman"/>
                <w:color w:val="auto"/>
              </w:rPr>
              <w:t xml:space="preserve">sudarantys aparatiniai komponentai (procesorius, atmintis, diskai, adapteriai, maitinimo šaltinis ir kt .) privalo būti pilnai sumontuoti į DVK gamintojo gamykloje. </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DVK privalo atitikti EPEAT GOLD arba lygiavertį ekologinį sertifikavimą. Informacija apie sertifikavimą privalo būti pateikta </w:t>
            </w:r>
            <w:hyperlink r:id="rId15" w:history="1">
              <w:r w:rsidRPr="00387197">
                <w:rPr>
                  <w:rStyle w:val="Hipersaitas"/>
                  <w:rFonts w:ascii="Times New Roman" w:eastAsia="Times New Roman" w:hAnsi="Times New Roman" w:cs="Times New Roman"/>
                </w:rPr>
                <w:t>www.epeat.net</w:t>
              </w:r>
            </w:hyperlink>
            <w:r w:rsidRPr="00387197">
              <w:rPr>
                <w:rFonts w:ascii="Times New Roman" w:eastAsia="Times New Roman" w:hAnsi="Times New Roman" w:cs="Times New Roman"/>
                <w:color w:val="auto"/>
              </w:rPr>
              <w:t xml:space="preserve"> </w:t>
            </w:r>
            <w:r>
              <w:rPr>
                <w:rFonts w:ascii="Times New Roman" w:eastAsia="Times New Roman" w:hAnsi="Times New Roman" w:cs="Times New Roman"/>
                <w:color w:val="auto"/>
              </w:rPr>
              <w:t>svetainėje.</w:t>
            </w:r>
            <w:r>
              <w:rPr>
                <w:rFonts w:ascii="Times New Roman" w:eastAsia="Times New Roman" w:hAnsi="Times New Roman" w:cs="Times New Roman"/>
                <w:bCs/>
                <w:color w:val="auto"/>
              </w:rPr>
              <w:t xml:space="preserve"> Sertifikavimas gali būti atliktas bet kurioje Europos Sąjungos šalyje.</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Visa įranga turi būti gamykliškai nauja </w:t>
            </w:r>
            <w:r>
              <w:rPr>
                <w:rFonts w:ascii="Times New Roman" w:eastAsia="Times New Roman" w:hAnsi="Times New Roman" w:cs="Times New Roman"/>
                <w:i/>
                <w:color w:val="auto"/>
              </w:rPr>
              <w:t>„brand new“</w:t>
            </w:r>
            <w:r>
              <w:rPr>
                <w:rFonts w:ascii="Times New Roman" w:eastAsia="Times New Roman" w:hAnsi="Times New Roman" w:cs="Times New Roman"/>
                <w:color w:val="auto"/>
              </w:rPr>
              <w:t xml:space="preserve"> gamykliškai atnaujinti </w:t>
            </w:r>
            <w:r>
              <w:rPr>
                <w:rFonts w:ascii="Times New Roman" w:eastAsia="Times New Roman" w:hAnsi="Times New Roman" w:cs="Times New Roman"/>
                <w:i/>
                <w:color w:val="auto"/>
              </w:rPr>
              <w:t>„renew“</w:t>
            </w:r>
            <w:r>
              <w:rPr>
                <w:rFonts w:ascii="Times New Roman" w:eastAsia="Times New Roman" w:hAnsi="Times New Roman" w:cs="Times New Roman"/>
                <w:color w:val="auto"/>
              </w:rPr>
              <w:t xml:space="preserve"> / </w:t>
            </w:r>
            <w:r>
              <w:rPr>
                <w:rFonts w:ascii="Times New Roman" w:eastAsia="Times New Roman" w:hAnsi="Times New Roman" w:cs="Times New Roman"/>
                <w:i/>
                <w:color w:val="auto"/>
              </w:rPr>
              <w:t>„refurbished“</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„remarked“</w:t>
            </w:r>
            <w:r>
              <w:rPr>
                <w:rFonts w:ascii="Times New Roman" w:eastAsia="Times New Roman" w:hAnsi="Times New Roman" w:cs="Times New Roman"/>
                <w:color w:val="auto"/>
              </w:rPr>
              <w:t xml:space="preserve"> komponentai neleistini</w:t>
            </w:r>
            <w:r w:rsidR="00387197">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vAlign w:val="center"/>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r w:rsidR="00C32797" w:rsidTr="005D6048">
        <w:tc>
          <w:tcPr>
            <w:tcW w:w="880" w:type="dxa"/>
            <w:tcBorders>
              <w:top w:val="single" w:sz="4" w:space="0" w:color="auto"/>
              <w:left w:val="single" w:sz="4" w:space="0" w:color="auto"/>
              <w:bottom w:val="single" w:sz="4" w:space="0" w:color="auto"/>
              <w:right w:val="single" w:sz="4" w:space="0" w:color="auto"/>
            </w:tcBorders>
          </w:tcPr>
          <w:p w:rsidR="00C32797" w:rsidRDefault="00C32797">
            <w:pPr>
              <w:widowControl w:val="0"/>
              <w:numPr>
                <w:ilvl w:val="0"/>
                <w:numId w:val="33"/>
              </w:numPr>
              <w:autoSpaceDE w:val="0"/>
              <w:autoSpaceDN w:val="0"/>
              <w:adjustRightInd w:val="0"/>
              <w:spacing w:after="60" w:line="240" w:lineRule="auto"/>
              <w:rPr>
                <w:rFonts w:ascii="Times New Roman" w:eastAsia="Times New Roman" w:hAnsi="Times New Roman" w:cs="Times New Roman"/>
                <w:bCs/>
                <w:color w:val="auto"/>
              </w:rPr>
            </w:pPr>
          </w:p>
        </w:tc>
        <w:tc>
          <w:tcPr>
            <w:tcW w:w="4934" w:type="dxa"/>
            <w:tcBorders>
              <w:top w:val="single" w:sz="4" w:space="0" w:color="auto"/>
              <w:left w:val="single" w:sz="4" w:space="0" w:color="auto"/>
              <w:bottom w:val="single" w:sz="4" w:space="0" w:color="auto"/>
              <w:right w:val="single" w:sz="4" w:space="0" w:color="auto"/>
            </w:tcBorders>
            <w:hideMark/>
          </w:tcPr>
          <w:p w:rsidR="00C32797" w:rsidRDefault="00C32797">
            <w:pPr>
              <w:widowControl w:val="0"/>
              <w:autoSpaceDE w:val="0"/>
              <w:autoSpaceDN w:val="0"/>
              <w:adjustRightInd w:val="0"/>
              <w:snapToGrid w:val="0"/>
              <w:spacing w:after="60"/>
              <w:jc w:val="both"/>
              <w:rPr>
                <w:rFonts w:ascii="Times New Roman" w:eastAsia="Times New Roman" w:hAnsi="Times New Roman" w:cs="Times New Roman"/>
                <w:color w:val="auto"/>
              </w:rPr>
            </w:pPr>
            <w:r>
              <w:rPr>
                <w:rFonts w:ascii="Times New Roman" w:eastAsia="Times New Roman" w:hAnsi="Times New Roman" w:cs="Times New Roman"/>
                <w:bCs/>
                <w:color w:val="auto"/>
              </w:rPr>
              <w:t xml:space="preserve">DVK turi būti suteikta </w:t>
            </w:r>
            <w:r w:rsidR="00387197">
              <w:rPr>
                <w:rFonts w:ascii="Times New Roman" w:eastAsia="Times New Roman" w:hAnsi="Times New Roman" w:cs="Times New Roman"/>
                <w:bCs/>
                <w:color w:val="auto"/>
              </w:rPr>
              <w:t xml:space="preserve">ne mažiau kaip </w:t>
            </w:r>
            <w:r>
              <w:rPr>
                <w:rFonts w:ascii="Times New Roman" w:eastAsia="Times New Roman" w:hAnsi="Times New Roman" w:cs="Times New Roman"/>
                <w:bCs/>
                <w:color w:val="auto"/>
              </w:rPr>
              <w:t>3</w:t>
            </w:r>
            <w:r w:rsidR="00387197">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rPr>
              <w:t xml:space="preserve">m. garantija. </w:t>
            </w:r>
            <w:r>
              <w:rPr>
                <w:rFonts w:ascii="Times New Roman" w:eastAsia="Times New Roman" w:hAnsi="Times New Roman" w:cs="Times New Roman"/>
                <w:color w:val="auto"/>
              </w:rPr>
              <w:t>Gamintojas turi garantuoti atsarginių dalių tiekimą ne trumpiau kaip 5 metus po produkto gamybos nutraukimo. Tiekėjas privalo turėti internetinę gedimų/problemų registravimo ir kontrolės sistemą</w:t>
            </w:r>
            <w:r w:rsidR="00387197">
              <w:rPr>
                <w:rFonts w:ascii="Times New Roman" w:eastAsia="Times New Roman" w:hAnsi="Times New Roman" w:cs="Times New Roman"/>
                <w:color w:val="auto"/>
              </w:rPr>
              <w:t>.</w:t>
            </w:r>
          </w:p>
        </w:tc>
        <w:tc>
          <w:tcPr>
            <w:tcW w:w="2551"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C32797" w:rsidRDefault="00C32797">
            <w:pPr>
              <w:widowControl w:val="0"/>
              <w:autoSpaceDE w:val="0"/>
              <w:autoSpaceDN w:val="0"/>
              <w:adjustRightInd w:val="0"/>
              <w:spacing w:after="60"/>
              <w:ind w:firstLine="720"/>
              <w:jc w:val="both"/>
              <w:rPr>
                <w:rFonts w:ascii="Times New Roman" w:eastAsia="Times New Roman" w:hAnsi="Times New Roman" w:cs="Times New Roman"/>
                <w:color w:val="auto"/>
              </w:rPr>
            </w:pPr>
          </w:p>
        </w:tc>
      </w:tr>
    </w:tbl>
    <w:p w:rsidR="00C32797" w:rsidRDefault="00C32797" w:rsidP="00C32797">
      <w:pPr>
        <w:spacing w:after="0" w:line="240" w:lineRule="auto"/>
        <w:ind w:left="6946"/>
        <w:jc w:val="center"/>
        <w:rPr>
          <w:rFonts w:ascii="Times New Roman" w:hAnsi="Times New Roman"/>
          <w:sz w:val="24"/>
          <w:szCs w:val="24"/>
        </w:rPr>
      </w:pPr>
      <w:bookmarkStart w:id="13" w:name="_Hlk489270077"/>
      <w:bookmarkEnd w:id="13"/>
    </w:p>
    <w:p w:rsidR="00382DCB" w:rsidRDefault="00382DCB" w:rsidP="00382DCB">
      <w:pPr>
        <w:tabs>
          <w:tab w:val="left" w:pos="4077"/>
        </w:tabs>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382DCB" w:rsidRDefault="00382DCB" w:rsidP="00382DCB">
      <w:pPr>
        <w:tabs>
          <w:tab w:val="left" w:pos="4077"/>
        </w:tabs>
        <w:spacing w:after="0" w:line="240" w:lineRule="auto"/>
        <w:rPr>
          <w:rFonts w:ascii="Times New Roman" w:hAnsi="Times New Roman"/>
          <w:sz w:val="24"/>
          <w:szCs w:val="24"/>
        </w:rPr>
      </w:pPr>
    </w:p>
    <w:p w:rsidR="00C32797" w:rsidRDefault="00C32797" w:rsidP="00382DCB">
      <w:pPr>
        <w:tabs>
          <w:tab w:val="left" w:pos="4077"/>
        </w:tabs>
        <w:spacing w:after="0" w:line="240" w:lineRule="auto"/>
        <w:jc w:val="center"/>
        <w:rPr>
          <w:rFonts w:ascii="Times New Roman" w:hAnsi="Times New Roman"/>
          <w:sz w:val="24"/>
          <w:szCs w:val="24"/>
        </w:rPr>
      </w:pPr>
    </w:p>
    <w:p w:rsidR="00C32797" w:rsidRDefault="00C32797" w:rsidP="00C32797">
      <w:pPr>
        <w:spacing w:after="0" w:line="240" w:lineRule="auto"/>
        <w:ind w:left="6946"/>
        <w:jc w:val="center"/>
        <w:rPr>
          <w:rFonts w:ascii="Times New Roman" w:hAnsi="Times New Roman"/>
          <w:sz w:val="24"/>
          <w:szCs w:val="24"/>
        </w:rPr>
      </w:pPr>
      <w:r>
        <w:rPr>
          <w:rFonts w:ascii="Times New Roman" w:hAnsi="Times New Roman"/>
          <w:sz w:val="24"/>
          <w:szCs w:val="24"/>
        </w:rPr>
        <w:lastRenderedPageBreak/>
        <w:t>Konkurso sąlygų 3 priedas</w:t>
      </w:r>
    </w:p>
    <w:p w:rsidR="00C32797" w:rsidRDefault="00C32797" w:rsidP="00C32797">
      <w:pPr>
        <w:spacing w:after="0" w:line="240" w:lineRule="auto"/>
        <w:jc w:val="center"/>
        <w:rPr>
          <w:rFonts w:ascii="Times New Roman" w:eastAsia="Times New Roman" w:hAnsi="Times New Roman"/>
          <w:b/>
          <w:sz w:val="24"/>
          <w:szCs w:val="24"/>
        </w:rPr>
      </w:pPr>
    </w:p>
    <w:p w:rsidR="00C32797" w:rsidRDefault="00C32797" w:rsidP="00C32797">
      <w:pPr>
        <w:spacing w:after="0" w:line="240" w:lineRule="auto"/>
        <w:jc w:val="center"/>
        <w:rPr>
          <w:rFonts w:ascii="Times New Roman" w:eastAsia="Times New Roman" w:hAnsi="Times New Roman"/>
          <w:b/>
          <w:sz w:val="24"/>
          <w:szCs w:val="24"/>
        </w:rPr>
      </w:pPr>
    </w:p>
    <w:p w:rsidR="00C32797" w:rsidRDefault="00C32797" w:rsidP="00C32797">
      <w:pPr>
        <w:spacing w:after="0" w:line="240" w:lineRule="auto"/>
        <w:jc w:val="center"/>
        <w:rPr>
          <w:rFonts w:ascii="Times New Roman" w:eastAsia="Times New Roman" w:hAnsi="Times New Roman"/>
          <w:b/>
          <w:sz w:val="24"/>
          <w:szCs w:val="24"/>
        </w:rPr>
      </w:pPr>
    </w:p>
    <w:p w:rsidR="00C32797" w:rsidRDefault="00C32797" w:rsidP="00C3279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ĮVYKDYTŲ SUTARČIŲ SĄRAŠAS </w:t>
      </w:r>
    </w:p>
    <w:p w:rsidR="00C32797" w:rsidRDefault="00C32797" w:rsidP="00C3279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tbl>
      <w:tblPr>
        <w:tblW w:w="9736" w:type="dxa"/>
        <w:jc w:val="center"/>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4A0" w:firstRow="1" w:lastRow="0" w:firstColumn="1" w:lastColumn="0" w:noHBand="0" w:noVBand="1"/>
      </w:tblPr>
      <w:tblGrid>
        <w:gridCol w:w="516"/>
        <w:gridCol w:w="1659"/>
        <w:gridCol w:w="1936"/>
        <w:gridCol w:w="1324"/>
        <w:gridCol w:w="1134"/>
        <w:gridCol w:w="1286"/>
        <w:gridCol w:w="1881"/>
      </w:tblGrid>
      <w:tr w:rsidR="00C32797" w:rsidTr="00C32797">
        <w:trPr>
          <w:cantSplit/>
          <w:jc w:val="center"/>
        </w:trPr>
        <w:tc>
          <w:tcPr>
            <w:tcW w:w="516" w:type="dxa"/>
            <w:tcBorders>
              <w:top w:val="single" w:sz="4" w:space="0" w:color="000001"/>
              <w:left w:val="single" w:sz="4" w:space="0" w:color="000001"/>
              <w:bottom w:val="single" w:sz="4" w:space="0" w:color="000001"/>
              <w:right w:val="nil"/>
            </w:tcBorders>
            <w:shd w:val="clear" w:color="auto" w:fill="FFFFFF"/>
            <w:hideMark/>
          </w:tcPr>
          <w:p w:rsidR="00C32797" w:rsidRDefault="00C3279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Eil. Nr.</w:t>
            </w:r>
          </w:p>
        </w:tc>
        <w:tc>
          <w:tcPr>
            <w:tcW w:w="1659" w:type="dxa"/>
            <w:tcBorders>
              <w:top w:val="single" w:sz="4" w:space="0" w:color="000001"/>
              <w:left w:val="single" w:sz="4" w:space="0" w:color="000001"/>
              <w:bottom w:val="single" w:sz="4" w:space="0" w:color="000001"/>
              <w:right w:val="nil"/>
            </w:tcBorders>
            <w:shd w:val="clear" w:color="auto" w:fill="FFFFFF"/>
            <w:hideMark/>
          </w:tcPr>
          <w:p w:rsidR="00C32797" w:rsidRDefault="00C3279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Sutarties pavadinimas</w:t>
            </w:r>
          </w:p>
        </w:tc>
        <w:tc>
          <w:tcPr>
            <w:tcW w:w="1936" w:type="dxa"/>
            <w:tcBorders>
              <w:top w:val="single" w:sz="4" w:space="0" w:color="000001"/>
              <w:left w:val="single" w:sz="4" w:space="0" w:color="000001"/>
              <w:bottom w:val="single" w:sz="4" w:space="0" w:color="000001"/>
              <w:right w:val="single" w:sz="4" w:space="0" w:color="00000A"/>
            </w:tcBorders>
            <w:shd w:val="clear" w:color="auto" w:fill="FFFFFF"/>
            <w:hideMark/>
          </w:tcPr>
          <w:p w:rsidR="00C32797" w:rsidRDefault="00C3279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Sutarties objektas, prekių pobūdžio aprašymas</w:t>
            </w:r>
          </w:p>
        </w:tc>
        <w:tc>
          <w:tcPr>
            <w:tcW w:w="1324" w:type="dxa"/>
            <w:tcBorders>
              <w:top w:val="single" w:sz="4" w:space="0" w:color="000001"/>
              <w:left w:val="single" w:sz="4" w:space="0" w:color="00000A"/>
              <w:bottom w:val="single" w:sz="4" w:space="0" w:color="000001"/>
              <w:right w:val="nil"/>
            </w:tcBorders>
            <w:shd w:val="clear" w:color="auto" w:fill="FFFFFF"/>
            <w:hideMark/>
          </w:tcPr>
          <w:p w:rsidR="00C32797" w:rsidRDefault="00C3279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Bendra sutarties vertė, ir prekių, kurias pristatė tiekėjas, vertė*</w:t>
            </w:r>
          </w:p>
        </w:tc>
        <w:tc>
          <w:tcPr>
            <w:tcW w:w="1134" w:type="dxa"/>
            <w:tcBorders>
              <w:top w:val="single" w:sz="4" w:space="0" w:color="000001"/>
              <w:left w:val="single" w:sz="4" w:space="0" w:color="000001"/>
              <w:bottom w:val="single" w:sz="4" w:space="0" w:color="000001"/>
              <w:right w:val="nil"/>
            </w:tcBorders>
            <w:shd w:val="clear" w:color="auto" w:fill="FFFFFF"/>
            <w:hideMark/>
          </w:tcPr>
          <w:p w:rsidR="00C32797" w:rsidRDefault="00C3279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Sutarties pradžios data</w:t>
            </w:r>
          </w:p>
        </w:tc>
        <w:tc>
          <w:tcPr>
            <w:tcW w:w="1286" w:type="dxa"/>
            <w:tcBorders>
              <w:top w:val="single" w:sz="4" w:space="0" w:color="000001"/>
              <w:left w:val="single" w:sz="4" w:space="0" w:color="000001"/>
              <w:bottom w:val="single" w:sz="4" w:space="0" w:color="000001"/>
              <w:right w:val="single" w:sz="4" w:space="0" w:color="00000A"/>
            </w:tcBorders>
            <w:shd w:val="clear" w:color="auto" w:fill="FFFFFF"/>
            <w:hideMark/>
          </w:tcPr>
          <w:p w:rsidR="00C32797" w:rsidRDefault="00C3279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Sutarties įvykdymo data</w:t>
            </w:r>
          </w:p>
        </w:tc>
        <w:tc>
          <w:tcPr>
            <w:tcW w:w="1881" w:type="dxa"/>
            <w:tcBorders>
              <w:top w:val="single" w:sz="4" w:space="0" w:color="00000A"/>
              <w:left w:val="single" w:sz="4" w:space="0" w:color="00000A"/>
              <w:bottom w:val="single" w:sz="4" w:space="0" w:color="00000A"/>
              <w:right w:val="single" w:sz="4" w:space="0" w:color="00000A"/>
            </w:tcBorders>
            <w:shd w:val="clear" w:color="auto" w:fill="FFFFFF"/>
            <w:hideMark/>
          </w:tcPr>
          <w:p w:rsidR="00C32797" w:rsidRDefault="00C3279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Užsakovo pavadinimas, kontaktiniai duomenys </w:t>
            </w:r>
          </w:p>
        </w:tc>
      </w:tr>
      <w:tr w:rsidR="00C32797" w:rsidTr="00C32797">
        <w:trPr>
          <w:cantSplit/>
          <w:jc w:val="center"/>
        </w:trPr>
        <w:tc>
          <w:tcPr>
            <w:tcW w:w="516"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659"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93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324" w:type="dxa"/>
            <w:tcBorders>
              <w:top w:val="single" w:sz="4" w:space="0" w:color="000001"/>
              <w:left w:val="single" w:sz="4" w:space="0" w:color="00000A"/>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134"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28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r>
      <w:tr w:rsidR="00C32797" w:rsidTr="00C32797">
        <w:trPr>
          <w:cantSplit/>
          <w:jc w:val="center"/>
        </w:trPr>
        <w:tc>
          <w:tcPr>
            <w:tcW w:w="516"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659"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93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324" w:type="dxa"/>
            <w:tcBorders>
              <w:top w:val="single" w:sz="4" w:space="0" w:color="000001"/>
              <w:left w:val="single" w:sz="4" w:space="0" w:color="00000A"/>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134"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28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r>
      <w:tr w:rsidR="00C32797" w:rsidTr="00C32797">
        <w:trPr>
          <w:cantSplit/>
          <w:jc w:val="center"/>
        </w:trPr>
        <w:tc>
          <w:tcPr>
            <w:tcW w:w="516"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659"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93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324" w:type="dxa"/>
            <w:tcBorders>
              <w:top w:val="single" w:sz="4" w:space="0" w:color="000001"/>
              <w:left w:val="single" w:sz="4" w:space="0" w:color="00000A"/>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134"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28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r>
      <w:tr w:rsidR="00C32797" w:rsidTr="00C32797">
        <w:trPr>
          <w:cantSplit/>
          <w:jc w:val="center"/>
        </w:trPr>
        <w:tc>
          <w:tcPr>
            <w:tcW w:w="516"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659"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93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324" w:type="dxa"/>
            <w:tcBorders>
              <w:top w:val="single" w:sz="4" w:space="0" w:color="000001"/>
              <w:left w:val="single" w:sz="4" w:space="0" w:color="00000A"/>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134"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28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r>
      <w:tr w:rsidR="00C32797" w:rsidTr="00C32797">
        <w:trPr>
          <w:cantSplit/>
          <w:jc w:val="center"/>
        </w:trPr>
        <w:tc>
          <w:tcPr>
            <w:tcW w:w="516"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659"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93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324" w:type="dxa"/>
            <w:tcBorders>
              <w:top w:val="single" w:sz="4" w:space="0" w:color="000001"/>
              <w:left w:val="single" w:sz="4" w:space="0" w:color="00000A"/>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134"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28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r>
      <w:tr w:rsidR="00C32797" w:rsidTr="00C32797">
        <w:trPr>
          <w:cantSplit/>
          <w:jc w:val="center"/>
        </w:trPr>
        <w:tc>
          <w:tcPr>
            <w:tcW w:w="516"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659"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93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324" w:type="dxa"/>
            <w:tcBorders>
              <w:top w:val="single" w:sz="4" w:space="0" w:color="000001"/>
              <w:left w:val="single" w:sz="4" w:space="0" w:color="00000A"/>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134" w:type="dxa"/>
            <w:tcBorders>
              <w:top w:val="single" w:sz="4" w:space="0" w:color="000001"/>
              <w:left w:val="single" w:sz="4" w:space="0" w:color="000001"/>
              <w:bottom w:val="single" w:sz="4" w:space="0" w:color="000001"/>
              <w:right w:val="nil"/>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286" w:type="dxa"/>
            <w:tcBorders>
              <w:top w:val="single" w:sz="4" w:space="0" w:color="000001"/>
              <w:left w:val="single" w:sz="4" w:space="0" w:color="000001"/>
              <w:bottom w:val="single" w:sz="4" w:space="0" w:color="000001"/>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tcPr>
          <w:p w:rsidR="00C32797" w:rsidRDefault="00C32797">
            <w:pPr>
              <w:suppressAutoHyphens/>
              <w:spacing w:after="0" w:line="240" w:lineRule="auto"/>
              <w:rPr>
                <w:rFonts w:ascii="Times New Roman" w:hAnsi="Times New Roman"/>
                <w:sz w:val="24"/>
                <w:szCs w:val="24"/>
                <w:lang w:eastAsia="ar-SA"/>
              </w:rPr>
            </w:pPr>
          </w:p>
        </w:tc>
      </w:tr>
    </w:tbl>
    <w:p w:rsidR="00C32797" w:rsidRDefault="00C32797" w:rsidP="00C32797">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Laikoma, kad tiekėjas atitinka konkurso sąlygų 15.2 punkte nustatytą kvalifikacijos reikalavimą, jei sutarties (vykdomos ar kurią jis vykdė kaip subteikėjas ar būdamas ūkio subjektų grupės narys) jam tekusi sėkmingai įvykdyta dalis yra ne mažesnė kaip 15.2 punkte nurodyta.</w:t>
      </w: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rPr>
          <w:rFonts w:ascii="Times New Roman" w:eastAsia="Times New Roman" w:hAnsi="Times New Roman"/>
          <w:sz w:val="24"/>
          <w:szCs w:val="24"/>
        </w:rPr>
      </w:pPr>
    </w:p>
    <w:p w:rsidR="00C32797" w:rsidRDefault="00C32797" w:rsidP="00C32797">
      <w:pPr>
        <w:spacing w:after="0" w:line="240" w:lineRule="auto"/>
        <w:jc w:val="both"/>
        <w:rPr>
          <w:rFonts w:ascii="Times New Roman" w:eastAsia="Times New Roman" w:hAnsi="Times New Roman"/>
          <w:sz w:val="24"/>
          <w:szCs w:val="24"/>
          <w:lang w:eastAsia="hu-HU"/>
        </w:rPr>
      </w:pPr>
    </w:p>
    <w:tbl>
      <w:tblPr>
        <w:tblW w:w="9825" w:type="dxa"/>
        <w:tblBorders>
          <w:bottom w:val="single" w:sz="4" w:space="0" w:color="00000A"/>
          <w:insideH w:val="single" w:sz="4" w:space="0" w:color="00000A"/>
        </w:tblBorders>
        <w:tblLook w:val="04A0" w:firstRow="1" w:lastRow="0" w:firstColumn="1" w:lastColumn="0" w:noHBand="0" w:noVBand="1"/>
      </w:tblPr>
      <w:tblGrid>
        <w:gridCol w:w="3283"/>
        <w:gridCol w:w="604"/>
        <w:gridCol w:w="1981"/>
        <w:gridCol w:w="700"/>
        <w:gridCol w:w="2618"/>
        <w:gridCol w:w="639"/>
      </w:tblGrid>
      <w:tr w:rsidR="00C32797" w:rsidTr="00C32797">
        <w:trPr>
          <w:trHeight w:val="285"/>
        </w:trPr>
        <w:tc>
          <w:tcPr>
            <w:tcW w:w="3283" w:type="dxa"/>
            <w:tcBorders>
              <w:top w:val="nil"/>
              <w:left w:val="nil"/>
              <w:bottom w:val="single" w:sz="4" w:space="0" w:color="00000A"/>
              <w:right w:val="nil"/>
            </w:tcBorders>
            <w:shd w:val="clear" w:color="auto" w:fill="FFFFFF"/>
          </w:tcPr>
          <w:p w:rsidR="00C32797" w:rsidRDefault="00C32797">
            <w:pPr>
              <w:spacing w:after="0" w:line="240" w:lineRule="auto"/>
              <w:ind w:right="-82"/>
              <w:rPr>
                <w:rFonts w:ascii="Times New Roman" w:hAnsi="Times New Roman"/>
                <w:sz w:val="24"/>
                <w:szCs w:val="24"/>
              </w:rPr>
            </w:pPr>
          </w:p>
        </w:tc>
        <w:tc>
          <w:tcPr>
            <w:tcW w:w="604" w:type="dxa"/>
            <w:tcBorders>
              <w:top w:val="nil"/>
              <w:left w:val="nil"/>
              <w:bottom w:val="single" w:sz="4" w:space="0" w:color="00000A"/>
              <w:right w:val="nil"/>
            </w:tcBorders>
            <w:shd w:val="clear" w:color="auto" w:fill="FFFFFF"/>
          </w:tcPr>
          <w:p w:rsidR="00C32797" w:rsidRDefault="00C32797">
            <w:pPr>
              <w:spacing w:after="0" w:line="240" w:lineRule="auto"/>
              <w:ind w:right="-82"/>
              <w:jc w:val="center"/>
              <w:rPr>
                <w:rFonts w:ascii="Times New Roman" w:hAnsi="Times New Roman"/>
                <w:sz w:val="24"/>
                <w:szCs w:val="24"/>
              </w:rPr>
            </w:pPr>
          </w:p>
        </w:tc>
        <w:tc>
          <w:tcPr>
            <w:tcW w:w="1981" w:type="dxa"/>
            <w:tcBorders>
              <w:top w:val="nil"/>
              <w:left w:val="nil"/>
              <w:bottom w:val="single" w:sz="4" w:space="0" w:color="00000A"/>
              <w:right w:val="nil"/>
            </w:tcBorders>
            <w:shd w:val="clear" w:color="auto" w:fill="FFFFFF"/>
          </w:tcPr>
          <w:p w:rsidR="00C32797" w:rsidRDefault="00C32797">
            <w:pPr>
              <w:spacing w:after="0" w:line="240" w:lineRule="auto"/>
              <w:ind w:right="-82"/>
              <w:jc w:val="center"/>
              <w:rPr>
                <w:rFonts w:ascii="Times New Roman" w:hAnsi="Times New Roman"/>
                <w:sz w:val="24"/>
                <w:szCs w:val="24"/>
              </w:rPr>
            </w:pPr>
          </w:p>
        </w:tc>
        <w:tc>
          <w:tcPr>
            <w:tcW w:w="700" w:type="dxa"/>
            <w:tcBorders>
              <w:top w:val="nil"/>
              <w:left w:val="nil"/>
              <w:bottom w:val="single" w:sz="4" w:space="0" w:color="00000A"/>
              <w:right w:val="nil"/>
            </w:tcBorders>
            <w:shd w:val="clear" w:color="auto" w:fill="FFFFFF"/>
          </w:tcPr>
          <w:p w:rsidR="00C32797" w:rsidRDefault="00C32797">
            <w:pPr>
              <w:spacing w:after="0" w:line="240" w:lineRule="auto"/>
              <w:ind w:right="-82"/>
              <w:jc w:val="center"/>
              <w:rPr>
                <w:rFonts w:ascii="Times New Roman" w:hAnsi="Times New Roman"/>
                <w:sz w:val="24"/>
                <w:szCs w:val="24"/>
              </w:rPr>
            </w:pPr>
          </w:p>
        </w:tc>
        <w:tc>
          <w:tcPr>
            <w:tcW w:w="2618" w:type="dxa"/>
            <w:tcBorders>
              <w:top w:val="nil"/>
              <w:left w:val="nil"/>
              <w:bottom w:val="single" w:sz="4" w:space="0" w:color="00000A"/>
              <w:right w:val="nil"/>
            </w:tcBorders>
            <w:shd w:val="clear" w:color="auto" w:fill="FFFFFF"/>
          </w:tcPr>
          <w:p w:rsidR="00C32797" w:rsidRDefault="00C32797">
            <w:pPr>
              <w:spacing w:after="0" w:line="240" w:lineRule="auto"/>
              <w:ind w:right="-82"/>
              <w:jc w:val="right"/>
              <w:rPr>
                <w:rFonts w:ascii="Times New Roman" w:hAnsi="Times New Roman"/>
                <w:sz w:val="24"/>
                <w:szCs w:val="24"/>
              </w:rPr>
            </w:pPr>
          </w:p>
        </w:tc>
        <w:tc>
          <w:tcPr>
            <w:tcW w:w="639" w:type="dxa"/>
            <w:tcBorders>
              <w:top w:val="nil"/>
              <w:left w:val="nil"/>
              <w:bottom w:val="single" w:sz="4" w:space="0" w:color="00000A"/>
              <w:right w:val="nil"/>
            </w:tcBorders>
            <w:shd w:val="clear" w:color="auto" w:fill="FFFFFF"/>
          </w:tcPr>
          <w:p w:rsidR="00C32797" w:rsidRDefault="00C32797">
            <w:pPr>
              <w:spacing w:after="0" w:line="240" w:lineRule="auto"/>
              <w:ind w:right="-82"/>
              <w:jc w:val="right"/>
              <w:rPr>
                <w:rFonts w:ascii="Times New Roman" w:hAnsi="Times New Roman"/>
                <w:sz w:val="24"/>
                <w:szCs w:val="24"/>
              </w:rPr>
            </w:pPr>
          </w:p>
        </w:tc>
      </w:tr>
      <w:tr w:rsidR="00C32797" w:rsidTr="00C32797">
        <w:trPr>
          <w:trHeight w:val="186"/>
        </w:trPr>
        <w:tc>
          <w:tcPr>
            <w:tcW w:w="3283" w:type="dxa"/>
            <w:tcBorders>
              <w:top w:val="single" w:sz="4" w:space="0" w:color="00000A"/>
              <w:left w:val="nil"/>
              <w:bottom w:val="single" w:sz="4" w:space="0" w:color="00000A"/>
              <w:right w:val="nil"/>
            </w:tcBorders>
            <w:shd w:val="clear" w:color="auto" w:fill="FFFFFF"/>
            <w:hideMark/>
          </w:tcPr>
          <w:p w:rsidR="00C32797" w:rsidRDefault="00C32797">
            <w:pPr>
              <w:snapToGrid w:val="0"/>
              <w:spacing w:after="0" w:line="240" w:lineRule="auto"/>
              <w:ind w:right="-82"/>
              <w:jc w:val="both"/>
              <w:rPr>
                <w:rFonts w:ascii="Times New Roman" w:eastAsia="Times New Roman" w:hAnsi="Times New Roman"/>
                <w:position w:val="6"/>
                <w:sz w:val="24"/>
                <w:szCs w:val="24"/>
              </w:rPr>
            </w:pPr>
            <w:r>
              <w:rPr>
                <w:rFonts w:ascii="Times New Roman" w:eastAsia="Times New Roman" w:hAnsi="Times New Roman"/>
                <w:position w:val="6"/>
                <w:sz w:val="24"/>
                <w:szCs w:val="24"/>
              </w:rPr>
              <w:t>(Pasirašiusio asmens pareigų pavadinimas)</w:t>
            </w:r>
          </w:p>
        </w:tc>
        <w:tc>
          <w:tcPr>
            <w:tcW w:w="604" w:type="dxa"/>
            <w:tcBorders>
              <w:top w:val="single" w:sz="4" w:space="0" w:color="00000A"/>
              <w:left w:val="nil"/>
              <w:bottom w:val="single" w:sz="4" w:space="0" w:color="00000A"/>
              <w:right w:val="nil"/>
            </w:tcBorders>
            <w:shd w:val="clear" w:color="auto" w:fill="FFFFFF"/>
          </w:tcPr>
          <w:p w:rsidR="00C32797" w:rsidRDefault="00C32797">
            <w:pPr>
              <w:spacing w:after="0" w:line="240" w:lineRule="auto"/>
              <w:ind w:right="-82"/>
              <w:jc w:val="center"/>
              <w:rPr>
                <w:rFonts w:ascii="Times New Roman" w:hAnsi="Times New Roman"/>
                <w:sz w:val="24"/>
                <w:szCs w:val="24"/>
              </w:rPr>
            </w:pPr>
          </w:p>
        </w:tc>
        <w:tc>
          <w:tcPr>
            <w:tcW w:w="1981" w:type="dxa"/>
            <w:tcBorders>
              <w:top w:val="single" w:sz="4" w:space="0" w:color="00000A"/>
              <w:left w:val="nil"/>
              <w:bottom w:val="single" w:sz="4" w:space="0" w:color="00000A"/>
              <w:right w:val="nil"/>
            </w:tcBorders>
            <w:shd w:val="clear" w:color="auto" w:fill="FFFFFF"/>
            <w:hideMark/>
          </w:tcPr>
          <w:p w:rsidR="00C32797" w:rsidRDefault="00C32797">
            <w:pPr>
              <w:spacing w:after="0" w:line="240" w:lineRule="auto"/>
              <w:ind w:right="-82"/>
              <w:jc w:val="center"/>
              <w:rPr>
                <w:rFonts w:ascii="Times New Roman" w:hAnsi="Times New Roman"/>
                <w:position w:val="6"/>
                <w:sz w:val="24"/>
                <w:szCs w:val="24"/>
              </w:rPr>
            </w:pPr>
            <w:r>
              <w:rPr>
                <w:rFonts w:ascii="Times New Roman" w:hAnsi="Times New Roman"/>
                <w:position w:val="6"/>
                <w:sz w:val="24"/>
                <w:szCs w:val="24"/>
              </w:rPr>
              <w:t>(Parašas)</w:t>
            </w:r>
          </w:p>
        </w:tc>
        <w:tc>
          <w:tcPr>
            <w:tcW w:w="700" w:type="dxa"/>
            <w:tcBorders>
              <w:top w:val="single" w:sz="4" w:space="0" w:color="00000A"/>
              <w:left w:val="nil"/>
              <w:bottom w:val="single" w:sz="4" w:space="0" w:color="00000A"/>
              <w:right w:val="nil"/>
            </w:tcBorders>
            <w:shd w:val="clear" w:color="auto" w:fill="FFFFFF"/>
          </w:tcPr>
          <w:p w:rsidR="00C32797" w:rsidRDefault="00C32797">
            <w:pPr>
              <w:spacing w:after="0" w:line="240" w:lineRule="auto"/>
              <w:ind w:right="-82"/>
              <w:jc w:val="center"/>
              <w:rPr>
                <w:rFonts w:ascii="Times New Roman" w:hAnsi="Times New Roman"/>
                <w:sz w:val="24"/>
                <w:szCs w:val="24"/>
              </w:rPr>
            </w:pPr>
          </w:p>
        </w:tc>
        <w:tc>
          <w:tcPr>
            <w:tcW w:w="2618" w:type="dxa"/>
            <w:tcBorders>
              <w:top w:val="single" w:sz="4" w:space="0" w:color="00000A"/>
              <w:left w:val="nil"/>
              <w:bottom w:val="single" w:sz="4" w:space="0" w:color="00000A"/>
              <w:right w:val="nil"/>
            </w:tcBorders>
            <w:shd w:val="clear" w:color="auto" w:fill="FFFFFF"/>
            <w:hideMark/>
          </w:tcPr>
          <w:p w:rsidR="00C32797" w:rsidRDefault="00C32797">
            <w:pPr>
              <w:spacing w:after="0" w:line="240" w:lineRule="auto"/>
              <w:ind w:right="-82"/>
              <w:jc w:val="center"/>
              <w:rPr>
                <w:rFonts w:ascii="Times New Roman" w:hAnsi="Times New Roman"/>
                <w:position w:val="6"/>
                <w:sz w:val="24"/>
                <w:szCs w:val="24"/>
              </w:rPr>
            </w:pPr>
            <w:r>
              <w:rPr>
                <w:rFonts w:ascii="Times New Roman" w:hAnsi="Times New Roman"/>
                <w:position w:val="6"/>
                <w:sz w:val="24"/>
                <w:szCs w:val="24"/>
              </w:rPr>
              <w:t>(Vardas ir pavardė)</w:t>
            </w:r>
          </w:p>
        </w:tc>
        <w:tc>
          <w:tcPr>
            <w:tcW w:w="639" w:type="dxa"/>
            <w:tcBorders>
              <w:top w:val="single" w:sz="4" w:space="0" w:color="00000A"/>
              <w:left w:val="nil"/>
              <w:bottom w:val="single" w:sz="4" w:space="0" w:color="00000A"/>
              <w:right w:val="nil"/>
            </w:tcBorders>
            <w:shd w:val="clear" w:color="auto" w:fill="FFFFFF"/>
          </w:tcPr>
          <w:p w:rsidR="00C32797" w:rsidRDefault="00C32797">
            <w:pPr>
              <w:spacing w:after="0" w:line="240" w:lineRule="auto"/>
              <w:ind w:right="-82"/>
              <w:jc w:val="center"/>
              <w:rPr>
                <w:rFonts w:ascii="Times New Roman" w:hAnsi="Times New Roman"/>
                <w:sz w:val="24"/>
                <w:szCs w:val="24"/>
              </w:rPr>
            </w:pPr>
          </w:p>
        </w:tc>
      </w:tr>
    </w:tbl>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bCs/>
          <w:sz w:val="24"/>
          <w:szCs w:val="24"/>
        </w:rPr>
      </w:pPr>
    </w:p>
    <w:p w:rsidR="00C32797" w:rsidRDefault="00C32797" w:rsidP="00C32797">
      <w:pPr>
        <w:spacing w:after="0" w:line="240" w:lineRule="auto"/>
        <w:rPr>
          <w:rFonts w:ascii="Times New Roman" w:hAnsi="Times New Roman"/>
          <w:sz w:val="24"/>
          <w:szCs w:val="24"/>
        </w:rPr>
      </w:pPr>
      <w:r>
        <w:rPr>
          <w:rFonts w:ascii="Times New Roman" w:hAnsi="Times New Roman"/>
          <w:sz w:val="24"/>
          <w:szCs w:val="24"/>
        </w:rPr>
        <w:br w:type="page"/>
      </w:r>
    </w:p>
    <w:p w:rsidR="00C32797" w:rsidRDefault="00C32797" w:rsidP="00C32797">
      <w:pPr>
        <w:spacing w:after="0" w:line="240" w:lineRule="auto"/>
        <w:ind w:left="6946"/>
        <w:jc w:val="both"/>
        <w:rPr>
          <w:rFonts w:ascii="Times New Roman" w:hAnsi="Times New Roman"/>
          <w:sz w:val="24"/>
          <w:szCs w:val="24"/>
        </w:rPr>
      </w:pPr>
      <w:r>
        <w:rPr>
          <w:rFonts w:ascii="Times New Roman" w:hAnsi="Times New Roman"/>
          <w:sz w:val="24"/>
          <w:szCs w:val="24"/>
        </w:rPr>
        <w:lastRenderedPageBreak/>
        <w:t>Konkurso sąlygų 4 priedas</w:t>
      </w:r>
    </w:p>
    <w:p w:rsidR="00C32797" w:rsidRDefault="00C32797" w:rsidP="00C32797">
      <w:pPr>
        <w:spacing w:after="0" w:line="240" w:lineRule="auto"/>
        <w:ind w:left="6946"/>
        <w:rPr>
          <w:rFonts w:ascii="Times New Roman" w:hAnsi="Times New Roman"/>
          <w:sz w:val="24"/>
          <w:szCs w:val="24"/>
        </w:rPr>
      </w:pPr>
    </w:p>
    <w:p w:rsidR="00C32797" w:rsidRDefault="00C32797" w:rsidP="00C32797">
      <w:pPr>
        <w:spacing w:after="0" w:line="240" w:lineRule="auto"/>
        <w:ind w:left="6946"/>
        <w:rPr>
          <w:rFonts w:ascii="Times New Roman" w:hAnsi="Times New Roman"/>
          <w:b/>
          <w:sz w:val="24"/>
          <w:szCs w:val="24"/>
        </w:rPr>
      </w:pPr>
    </w:p>
    <w:p w:rsidR="00C32797" w:rsidRDefault="00C32797" w:rsidP="00C32797">
      <w:pPr>
        <w:suppressAutoHyphens/>
        <w:spacing w:after="0" w:line="0" w:lineRule="atLeast"/>
        <w:ind w:left="6560"/>
        <w:jc w:val="right"/>
        <w:rPr>
          <w:rFonts w:ascii="Times New Roman" w:eastAsia="Times New Roman" w:hAnsi="Times New Roman" w:cs="Times New Roman"/>
          <w:noProof/>
          <w:color w:val="auto"/>
          <w:sz w:val="24"/>
          <w:szCs w:val="20"/>
          <w:lang w:eastAsia="zh-CN"/>
        </w:rPr>
      </w:pPr>
    </w:p>
    <w:p w:rsidR="00C32797" w:rsidRDefault="007D70F1" w:rsidP="00C32797">
      <w:pPr>
        <w:suppressAutoHyphens/>
        <w:spacing w:after="0" w:line="240" w:lineRule="auto"/>
        <w:jc w:val="center"/>
        <w:rPr>
          <w:rFonts w:ascii="Times New Roman" w:eastAsia="Times New Roman" w:hAnsi="Times New Roman" w:cs="Times New Roman"/>
          <w:b/>
          <w:caps/>
          <w:color w:val="auto"/>
          <w:sz w:val="24"/>
          <w:szCs w:val="24"/>
          <w:lang w:eastAsia="zh-CN"/>
        </w:rPr>
      </w:pPr>
      <w:r>
        <w:rPr>
          <w:b/>
          <w:noProof/>
          <w:color w:val="808080"/>
          <w:lang w:eastAsia="lt-LT"/>
        </w:rPr>
        <w:drawing>
          <wp:inline distT="0" distB="0" distL="0" distR="0">
            <wp:extent cx="2550160" cy="1287780"/>
            <wp:effectExtent l="0" t="0" r="2540" b="7620"/>
            <wp:docPr id="2" name="Paveikslėlis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ESFIVP-II-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0160" cy="1287780"/>
                    </a:xfrm>
                    <a:prstGeom prst="rect">
                      <a:avLst/>
                    </a:prstGeom>
                    <a:noFill/>
                    <a:ln>
                      <a:noFill/>
                    </a:ln>
                  </pic:spPr>
                </pic:pic>
              </a:graphicData>
            </a:graphic>
          </wp:inline>
        </w:drawing>
      </w:r>
    </w:p>
    <w:p w:rsidR="00C32797" w:rsidRDefault="00C32797" w:rsidP="00C32797">
      <w:pPr>
        <w:suppressAutoHyphens/>
        <w:spacing w:after="0" w:line="240" w:lineRule="auto"/>
        <w:jc w:val="center"/>
        <w:rPr>
          <w:rFonts w:ascii="Times New Roman" w:eastAsia="Times New Roman" w:hAnsi="Times New Roman" w:cs="Times New Roman"/>
          <w:b/>
          <w:caps/>
          <w:color w:val="auto"/>
          <w:sz w:val="24"/>
          <w:szCs w:val="24"/>
          <w:lang w:eastAsia="zh-CN"/>
        </w:rPr>
      </w:pPr>
    </w:p>
    <w:p w:rsidR="00C32797" w:rsidRDefault="00C32797" w:rsidP="00C32797">
      <w:pPr>
        <w:suppressAutoHyphens/>
        <w:spacing w:after="0" w:line="240" w:lineRule="auto"/>
        <w:ind w:left="6946"/>
        <w:jc w:val="center"/>
        <w:rPr>
          <w:rFonts w:ascii="Times New Roman" w:eastAsia="Times New Roman" w:hAnsi="Times New Roman" w:cs="Times New Roman"/>
          <w:b/>
          <w:caps/>
          <w:color w:val="auto"/>
          <w:sz w:val="24"/>
          <w:szCs w:val="24"/>
          <w:lang w:eastAsia="zh-CN"/>
        </w:rPr>
      </w:pPr>
    </w:p>
    <w:p w:rsidR="00C32797" w:rsidRDefault="00C32797" w:rsidP="00C32797">
      <w:pPr>
        <w:suppressAutoHyphens/>
        <w:spacing w:after="0" w:line="240" w:lineRule="auto"/>
        <w:ind w:left="6946"/>
        <w:jc w:val="right"/>
        <w:rPr>
          <w:rFonts w:ascii="Times New Roman" w:eastAsia="Times New Roman" w:hAnsi="Times New Roman" w:cs="Times New Roman"/>
          <w:caps/>
          <w:color w:val="auto"/>
          <w:sz w:val="24"/>
          <w:szCs w:val="24"/>
          <w:lang w:eastAsia="zh-CN"/>
        </w:rPr>
      </w:pPr>
      <w:r>
        <w:rPr>
          <w:rFonts w:ascii="Times New Roman" w:eastAsia="Times New Roman" w:hAnsi="Times New Roman" w:cs="Times New Roman"/>
          <w:caps/>
          <w:color w:val="auto"/>
          <w:sz w:val="24"/>
          <w:szCs w:val="24"/>
          <w:lang w:eastAsia="zh-CN"/>
        </w:rPr>
        <w:t xml:space="preserve">           PROJEKTAS</w:t>
      </w:r>
    </w:p>
    <w:p w:rsidR="00C32797" w:rsidRDefault="00C32797" w:rsidP="00C32797">
      <w:pPr>
        <w:suppressAutoHyphens/>
        <w:spacing w:after="0" w:line="240" w:lineRule="auto"/>
        <w:jc w:val="right"/>
        <w:rPr>
          <w:rFonts w:ascii="Times New Roman" w:eastAsia="Times New Roman" w:hAnsi="Times New Roman" w:cs="Times New Roman"/>
          <w:caps/>
          <w:color w:val="auto"/>
          <w:sz w:val="24"/>
          <w:szCs w:val="24"/>
          <w:lang w:eastAsia="zh-CN"/>
        </w:rPr>
      </w:pPr>
    </w:p>
    <w:p w:rsidR="00C32797" w:rsidRDefault="00C32797" w:rsidP="00C32797">
      <w:pPr>
        <w:suppressAutoHyphens/>
        <w:spacing w:after="0" w:line="240" w:lineRule="auto"/>
        <w:jc w:val="center"/>
        <w:rPr>
          <w:rFonts w:ascii="Times New Roman" w:eastAsia="Times New Roman" w:hAnsi="Times New Roman" w:cs="Times New Roman"/>
          <w:b/>
          <w:caps/>
          <w:color w:val="auto"/>
          <w:sz w:val="24"/>
          <w:szCs w:val="24"/>
          <w:lang w:eastAsia="zh-CN"/>
        </w:rPr>
      </w:pPr>
      <w:r>
        <w:rPr>
          <w:rFonts w:ascii="Times New Roman" w:eastAsia="Times New Roman" w:hAnsi="Times New Roman" w:cs="Times New Roman"/>
          <w:b/>
          <w:caps/>
          <w:color w:val="auto"/>
          <w:sz w:val="24"/>
          <w:szCs w:val="24"/>
          <w:lang w:eastAsia="zh-CN"/>
        </w:rPr>
        <w:t xml:space="preserve">BIBLIOTEKOS IŠTEKLIŲ VALDYMO ĮRANGOS </w:t>
      </w:r>
    </w:p>
    <w:p w:rsidR="00C32797" w:rsidRDefault="00C32797" w:rsidP="00C32797">
      <w:pPr>
        <w:suppressAutoHyphens/>
        <w:spacing w:after="0" w:line="240" w:lineRule="auto"/>
        <w:jc w:val="center"/>
        <w:rPr>
          <w:rFonts w:ascii="Times New Roman" w:eastAsia="Times New Roman" w:hAnsi="Times New Roman" w:cs="Times New Roman"/>
          <w:b/>
          <w:color w:val="auto"/>
          <w:sz w:val="24"/>
          <w:szCs w:val="24"/>
          <w:lang w:eastAsia="zh-CN"/>
        </w:rPr>
      </w:pPr>
      <w:r>
        <w:rPr>
          <w:rFonts w:ascii="Times New Roman" w:eastAsia="Times New Roman" w:hAnsi="Times New Roman" w:cs="Times New Roman"/>
          <w:b/>
          <w:color w:val="auto"/>
          <w:sz w:val="24"/>
          <w:szCs w:val="24"/>
          <w:lang w:eastAsia="zh-CN"/>
        </w:rPr>
        <w:t>PIRKIMO SUTARTIS NR. ___</w:t>
      </w:r>
    </w:p>
    <w:p w:rsidR="00C32797" w:rsidRDefault="00C32797" w:rsidP="00C32797">
      <w:pPr>
        <w:suppressAutoHyphens/>
        <w:spacing w:after="0" w:line="240" w:lineRule="auto"/>
        <w:jc w:val="center"/>
        <w:rPr>
          <w:rFonts w:ascii="Times New Roman" w:eastAsia="Times New Roman" w:hAnsi="Times New Roman" w:cs="Times New Roman"/>
          <w:b/>
          <w:color w:val="auto"/>
          <w:sz w:val="24"/>
          <w:szCs w:val="24"/>
          <w:lang w:eastAsia="zh-CN"/>
        </w:rPr>
      </w:pPr>
    </w:p>
    <w:p w:rsidR="00C32797" w:rsidRDefault="00C32797" w:rsidP="00C32797">
      <w:pPr>
        <w:suppressAutoHyphens/>
        <w:spacing w:after="0" w:line="0" w:lineRule="atLeast"/>
        <w:ind w:right="420"/>
        <w:jc w:val="center"/>
        <w:rPr>
          <w:rFonts w:ascii="Times New Roman" w:eastAsia="Times New Roman" w:hAnsi="Times New Roman" w:cs="Times New Roman"/>
          <w:b/>
          <w:color w:val="auto"/>
          <w:szCs w:val="20"/>
          <w:lang w:eastAsia="zh-CN"/>
        </w:rPr>
      </w:pPr>
      <w:r>
        <w:rPr>
          <w:rFonts w:ascii="Times New Roman" w:eastAsia="Times New Roman" w:hAnsi="Times New Roman" w:cs="Times New Roman"/>
          <w:b/>
          <w:color w:val="auto"/>
          <w:szCs w:val="20"/>
          <w:lang w:eastAsia="zh-CN"/>
        </w:rPr>
        <w:t>Data</w:t>
      </w:r>
    </w:p>
    <w:p w:rsidR="00C32797" w:rsidRDefault="00C32797" w:rsidP="00C32797">
      <w:pPr>
        <w:suppressAutoHyphens/>
        <w:spacing w:after="0" w:line="0" w:lineRule="atLeast"/>
        <w:ind w:right="420"/>
        <w:jc w:val="center"/>
        <w:rPr>
          <w:rFonts w:ascii="Times New Roman" w:eastAsia="Times New Roman" w:hAnsi="Times New Roman" w:cs="Times New Roman"/>
          <w:b/>
          <w:color w:val="auto"/>
          <w:szCs w:val="20"/>
          <w:lang w:eastAsia="zh-CN"/>
        </w:rPr>
      </w:pPr>
      <w:r>
        <w:rPr>
          <w:rFonts w:ascii="Times New Roman" w:eastAsia="Times New Roman" w:hAnsi="Times New Roman" w:cs="Times New Roman"/>
          <w:b/>
          <w:color w:val="auto"/>
          <w:szCs w:val="20"/>
          <w:lang w:eastAsia="zh-CN"/>
        </w:rPr>
        <w:t>Vieta</w:t>
      </w:r>
    </w:p>
    <w:p w:rsidR="00C32797" w:rsidRDefault="00C32797" w:rsidP="00C32797">
      <w:pPr>
        <w:suppressAutoHyphens/>
        <w:spacing w:after="0" w:line="240" w:lineRule="auto"/>
        <w:jc w:val="center"/>
        <w:rPr>
          <w:rFonts w:ascii="Times New Roman" w:eastAsia="Times New Roman" w:hAnsi="Times New Roman" w:cs="Times New Roman"/>
          <w:color w:val="auto"/>
          <w:sz w:val="24"/>
          <w:szCs w:val="24"/>
          <w:lang w:eastAsia="zh-CN"/>
        </w:rPr>
      </w:pPr>
    </w:p>
    <w:p w:rsidR="00C32797" w:rsidRDefault="00C32797" w:rsidP="00C32797">
      <w:pPr>
        <w:suppressAutoHyphens/>
        <w:spacing w:after="0" w:line="240" w:lineRule="auto"/>
        <w:rPr>
          <w:rFonts w:ascii="Times New Roman" w:eastAsia="Times New Roman" w:hAnsi="Times New Roman" w:cs="Times New Roman"/>
          <w:color w:val="auto"/>
          <w:sz w:val="24"/>
          <w:szCs w:val="24"/>
          <w:lang w:eastAsia="zh-CN"/>
        </w:rPr>
      </w:pPr>
    </w:p>
    <w:p w:rsidR="00C32797" w:rsidRDefault="00C32797" w:rsidP="00C32797">
      <w:pPr>
        <w:suppressAutoHyphens/>
        <w:spacing w:after="0" w:line="240" w:lineRule="auto"/>
        <w:rPr>
          <w:rFonts w:ascii="Times New Roman" w:eastAsia="Times New Roman" w:hAnsi="Times New Roman" w:cs="Times New Roman"/>
          <w:color w:val="auto"/>
          <w:sz w:val="24"/>
          <w:szCs w:val="24"/>
          <w:lang w:eastAsia="zh-CN"/>
        </w:rPr>
      </w:pPr>
    </w:p>
    <w:p w:rsidR="00C32797" w:rsidRDefault="00C32797" w:rsidP="00C32797">
      <w:pPr>
        <w:suppressAutoHyphens/>
        <w:spacing w:after="0" w:line="240" w:lineRule="auto"/>
        <w:jc w:val="both"/>
        <w:rPr>
          <w:rFonts w:ascii="Times New Roman" w:eastAsia="Symbol" w:hAnsi="Times New Roman" w:cs="Symbol"/>
          <w:color w:val="auto"/>
          <w:sz w:val="24"/>
          <w:szCs w:val="20"/>
          <w:lang w:eastAsia="zh-CN"/>
        </w:rPr>
      </w:pPr>
      <w:r>
        <w:rPr>
          <w:rFonts w:ascii="Times New Roman" w:eastAsia="Times New Roman" w:hAnsi="Times New Roman" w:cs="Times New Roman"/>
          <w:b/>
          <w:color w:val="000000"/>
          <w:sz w:val="24"/>
          <w:szCs w:val="24"/>
          <w:lang w:eastAsia="zh-CN"/>
        </w:rPr>
        <w:t>Šiaulių valstybinė kolegija</w:t>
      </w:r>
      <w:r>
        <w:rPr>
          <w:rFonts w:ascii="Times New Roman" w:eastAsia="Times New Roman" w:hAnsi="Times New Roman" w:cs="Times New Roman"/>
          <w:color w:val="auto"/>
          <w:sz w:val="24"/>
          <w:szCs w:val="20"/>
          <w:lang w:eastAsia="zh-CN"/>
        </w:rPr>
        <w:t xml:space="preserve">, </w:t>
      </w:r>
      <w:r>
        <w:rPr>
          <w:rFonts w:ascii="Times New Roman" w:eastAsia="Times New Roman" w:hAnsi="Times New Roman" w:cs="Times New Roman"/>
          <w:color w:val="auto"/>
          <w:sz w:val="24"/>
          <w:szCs w:val="24"/>
          <w:lang w:eastAsia="zh-CN"/>
        </w:rPr>
        <w:t xml:space="preserve">juridinio asmens kodas </w:t>
      </w:r>
      <w:r>
        <w:rPr>
          <w:rFonts w:ascii="Times New Roman" w:eastAsia="Times New Roman" w:hAnsi="Times New Roman" w:cs="Times New Roman"/>
          <w:color w:val="000000"/>
          <w:sz w:val="24"/>
          <w:szCs w:val="24"/>
          <w:lang w:eastAsia="zh-CN"/>
        </w:rPr>
        <w:t>11186241</w:t>
      </w:r>
      <w:r>
        <w:rPr>
          <w:rFonts w:ascii="Times New Roman" w:eastAsia="Times New Roman" w:hAnsi="Times New Roman" w:cs="Times New Roman"/>
          <w:color w:val="auto"/>
          <w:sz w:val="24"/>
          <w:szCs w:val="24"/>
          <w:lang w:eastAsia="zh-CN"/>
        </w:rPr>
        <w:t xml:space="preserve">, kurios registruota buveinė yra Aušros al. 40, Šiauliai, duomenys apie juridinį asmenį kaupiami ir saugomi Lietuvos Respublikos juridinių asmenų registre, atstovaujamas </w:t>
      </w:r>
      <w:r>
        <w:rPr>
          <w:rFonts w:ascii="Times New Roman" w:eastAsia="Times New Roman" w:hAnsi="Times New Roman" w:cs="Times New Roman"/>
          <w:b/>
          <w:color w:val="000000"/>
          <w:sz w:val="24"/>
          <w:szCs w:val="24"/>
          <w:lang w:eastAsia="zh-CN"/>
        </w:rPr>
        <w:t>direktorės Natalijos Šedžiuvienės</w:t>
      </w:r>
      <w:r>
        <w:rPr>
          <w:rFonts w:ascii="Times New Roman" w:eastAsia="Times New Roman" w:hAnsi="Times New Roman" w:cs="Times New Roman"/>
          <w:color w:val="auto"/>
          <w:sz w:val="24"/>
          <w:szCs w:val="24"/>
          <w:lang w:eastAsia="zh-CN"/>
        </w:rPr>
        <w:t xml:space="preserve">, veikiančios pagal statutą </w:t>
      </w:r>
      <w:r>
        <w:rPr>
          <w:rFonts w:ascii="Times New Roman" w:eastAsia="Times New Roman" w:hAnsi="Times New Roman" w:cs="Times New Roman"/>
          <w:iCs/>
          <w:color w:val="auto"/>
          <w:sz w:val="24"/>
          <w:szCs w:val="24"/>
          <w:lang w:eastAsia="zh-CN"/>
        </w:rPr>
        <w:t>(</w:t>
      </w:r>
      <w:r>
        <w:rPr>
          <w:rFonts w:ascii="Times New Roman" w:eastAsia="Times New Roman" w:hAnsi="Times New Roman" w:cs="Times New Roman"/>
          <w:color w:val="auto"/>
          <w:sz w:val="24"/>
          <w:szCs w:val="24"/>
          <w:lang w:eastAsia="zh-CN"/>
        </w:rPr>
        <w:t xml:space="preserve">toliau vadinama </w:t>
      </w:r>
      <w:r>
        <w:rPr>
          <w:rFonts w:ascii="Symbol" w:eastAsia="Symbol" w:hAnsi="Symbol" w:cs="Symbol"/>
          <w:color w:val="auto"/>
          <w:sz w:val="24"/>
          <w:szCs w:val="24"/>
          <w:lang w:eastAsia="zh-CN"/>
        </w:rPr>
        <w:t></w:t>
      </w:r>
      <w:r>
        <w:rPr>
          <w:rFonts w:ascii="Times New Roman" w:eastAsia="Symbol" w:hAnsi="Times New Roman" w:cs="Symbol"/>
          <w:color w:val="auto"/>
          <w:sz w:val="24"/>
          <w:szCs w:val="24"/>
          <w:lang w:eastAsia="zh-CN"/>
        </w:rPr>
        <w:t xml:space="preserve"> </w:t>
      </w:r>
      <w:r>
        <w:rPr>
          <w:rFonts w:ascii="Times New Roman" w:eastAsia="Symbol" w:hAnsi="Times New Roman" w:cs="Symbol"/>
          <w:b/>
          <w:bCs/>
          <w:color w:val="auto"/>
          <w:sz w:val="24"/>
          <w:szCs w:val="24"/>
          <w:lang w:eastAsia="zh-CN"/>
        </w:rPr>
        <w:t>Užsakovas</w:t>
      </w:r>
      <w:r>
        <w:rPr>
          <w:rFonts w:ascii="Times New Roman" w:eastAsia="Symbol" w:hAnsi="Times New Roman" w:cs="Symbol"/>
          <w:bCs/>
          <w:color w:val="auto"/>
          <w:sz w:val="24"/>
          <w:szCs w:val="24"/>
          <w:lang w:eastAsia="zh-CN"/>
        </w:rPr>
        <w:t>)</w:t>
      </w:r>
      <w:r>
        <w:rPr>
          <w:rFonts w:ascii="Times New Roman" w:eastAsia="Symbol" w:hAnsi="Times New Roman" w:cs="Symbol"/>
          <w:color w:val="auto"/>
          <w:sz w:val="24"/>
          <w:szCs w:val="20"/>
          <w:lang w:eastAsia="zh-CN"/>
        </w:rPr>
        <w:t>, ir</w:t>
      </w:r>
    </w:p>
    <w:p w:rsidR="00C32797" w:rsidRDefault="00C32797" w:rsidP="00C32797">
      <w:pPr>
        <w:suppressAutoHyphens/>
        <w:spacing w:after="0" w:line="240" w:lineRule="auto"/>
        <w:jc w:val="both"/>
        <w:rPr>
          <w:rFonts w:ascii="Times New Roman" w:eastAsia="Symbol" w:hAnsi="Times New Roman" w:cs="Symbol"/>
          <w:color w:val="auto"/>
          <w:sz w:val="24"/>
          <w:szCs w:val="20"/>
          <w:lang w:eastAsia="zh-CN"/>
        </w:rPr>
      </w:pPr>
    </w:p>
    <w:p w:rsidR="00C32797" w:rsidRDefault="00C32797" w:rsidP="00C32797">
      <w:pPr>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b/>
          <w:color w:val="auto"/>
          <w:sz w:val="24"/>
          <w:szCs w:val="24"/>
          <w:lang w:eastAsia="zh-CN"/>
        </w:rPr>
        <w:t>(tiekėjas)</w:t>
      </w:r>
      <w:r>
        <w:rPr>
          <w:rFonts w:ascii="Times New Roman" w:eastAsia="Times New Roman" w:hAnsi="Times New Roman" w:cs="Times New Roman"/>
          <w:color w:val="auto"/>
          <w:sz w:val="24"/>
          <w:szCs w:val="24"/>
          <w:lang w:eastAsia="zh-CN"/>
        </w:rPr>
        <w:t xml:space="preserve">, juridinio asmens kodas (nurodomas kodas), kurio registruota buveinė yra (adresas), duomenys apie įmonę kaupiami ir saugomi Lietuvos Respublikos juridinių asmenų registre, atstovaujama (pareigos, vardas, pavardė), veikiančio (-ios) pagal (dokumentas, kurio pagrindu veikia asmuo) (toliau – </w:t>
      </w:r>
      <w:r>
        <w:rPr>
          <w:rFonts w:ascii="Times New Roman" w:eastAsia="Times New Roman" w:hAnsi="Times New Roman" w:cs="Times New Roman"/>
          <w:b/>
          <w:color w:val="auto"/>
          <w:sz w:val="24"/>
          <w:szCs w:val="24"/>
          <w:lang w:eastAsia="zh-CN"/>
        </w:rPr>
        <w:t>Tiekėjas</w:t>
      </w:r>
      <w:r>
        <w:rPr>
          <w:rFonts w:ascii="Times New Roman" w:eastAsia="Times New Roman" w:hAnsi="Times New Roman" w:cs="Times New Roman"/>
          <w:color w:val="auto"/>
          <w:sz w:val="24"/>
          <w:szCs w:val="24"/>
          <w:lang w:eastAsia="zh-CN"/>
        </w:rPr>
        <w:t xml:space="preserve">),  </w:t>
      </w:r>
    </w:p>
    <w:p w:rsidR="00C32797" w:rsidRDefault="00C32797" w:rsidP="00C32797">
      <w:pPr>
        <w:suppressAutoHyphens/>
        <w:spacing w:after="0" w:line="240" w:lineRule="auto"/>
        <w:jc w:val="both"/>
        <w:rPr>
          <w:rFonts w:ascii="Times New Roman" w:eastAsia="Symbol" w:hAnsi="Times New Roman" w:cs="Symbol"/>
          <w:bCs/>
          <w:color w:val="auto"/>
          <w:sz w:val="24"/>
          <w:szCs w:val="24"/>
          <w:lang w:eastAsia="zh-CN"/>
        </w:rPr>
      </w:pPr>
    </w:p>
    <w:p w:rsidR="00C32797" w:rsidRDefault="00C32797" w:rsidP="00C32797">
      <w:pPr>
        <w:suppressAutoHyphens/>
        <w:spacing w:after="0" w:line="240" w:lineRule="auto"/>
        <w:jc w:val="both"/>
        <w:rPr>
          <w:rFonts w:ascii="Times New Roman" w:eastAsia="Symbol" w:hAnsi="Times New Roman" w:cs="Symbol"/>
          <w:color w:val="auto"/>
          <w:sz w:val="24"/>
          <w:szCs w:val="24"/>
          <w:lang w:eastAsia="zh-CN"/>
        </w:rPr>
      </w:pPr>
      <w:r>
        <w:rPr>
          <w:rFonts w:ascii="Times New Roman" w:eastAsia="Symbol" w:hAnsi="Times New Roman" w:cs="Symbol"/>
          <w:bCs/>
          <w:color w:val="auto"/>
          <w:sz w:val="24"/>
          <w:szCs w:val="24"/>
          <w:lang w:eastAsia="zh-CN"/>
        </w:rPr>
        <w:t>toliau kartu vadinami Šalimis, o kiekvienas atskirai – Šalimi</w:t>
      </w:r>
      <w:r>
        <w:rPr>
          <w:rFonts w:ascii="Times New Roman" w:eastAsia="Symbol" w:hAnsi="Times New Roman" w:cs="Symbol"/>
          <w:b/>
          <w:bCs/>
          <w:color w:val="auto"/>
          <w:sz w:val="24"/>
          <w:szCs w:val="24"/>
          <w:lang w:eastAsia="zh-CN"/>
        </w:rPr>
        <w:t xml:space="preserve">, </w:t>
      </w:r>
      <w:r>
        <w:rPr>
          <w:rFonts w:ascii="Times New Roman" w:eastAsia="Symbol" w:hAnsi="Times New Roman" w:cs="Symbol"/>
          <w:color w:val="auto"/>
          <w:sz w:val="24"/>
          <w:szCs w:val="24"/>
          <w:lang w:eastAsia="zh-CN"/>
        </w:rPr>
        <w:t xml:space="preserve">sudarė šią </w:t>
      </w:r>
      <w:r>
        <w:rPr>
          <w:rFonts w:ascii="Times New Roman" w:eastAsia="Times New Roman" w:hAnsi="Times New Roman" w:cs="Times New Roman"/>
          <w:color w:val="auto"/>
          <w:sz w:val="24"/>
          <w:szCs w:val="24"/>
          <w:lang w:eastAsia="zh-CN"/>
        </w:rPr>
        <w:t xml:space="preserve">Bibliotekos išteklių valdymo įrangos </w:t>
      </w:r>
      <w:r>
        <w:rPr>
          <w:rFonts w:ascii="Times New Roman" w:eastAsia="Symbol" w:hAnsi="Times New Roman" w:cs="Symbol"/>
          <w:color w:val="auto"/>
          <w:sz w:val="24"/>
          <w:szCs w:val="24"/>
          <w:lang w:eastAsia="zh-CN"/>
        </w:rPr>
        <w:t>pirkimo</w:t>
      </w:r>
      <w:r>
        <w:rPr>
          <w:rFonts w:ascii="Times New Roman" w:eastAsia="Symbol" w:hAnsi="Times New Roman" w:cs="Symbol"/>
          <w:b/>
          <w:bCs/>
          <w:caps/>
          <w:color w:val="auto"/>
          <w:sz w:val="24"/>
          <w:szCs w:val="24"/>
          <w:lang w:eastAsia="zh-CN"/>
        </w:rPr>
        <w:t xml:space="preserve"> </w:t>
      </w:r>
      <w:r>
        <w:rPr>
          <w:rFonts w:ascii="Times New Roman" w:eastAsia="Symbol" w:hAnsi="Times New Roman" w:cs="Symbol"/>
          <w:color w:val="auto"/>
          <w:sz w:val="24"/>
          <w:szCs w:val="24"/>
          <w:lang w:eastAsia="zh-CN"/>
        </w:rPr>
        <w:t>sutartį (toliau vadinama – Sutartis):</w:t>
      </w:r>
    </w:p>
    <w:p w:rsidR="00C32797" w:rsidRDefault="00C32797" w:rsidP="00C32797">
      <w:pPr>
        <w:suppressAutoHyphens/>
        <w:spacing w:after="0" w:line="240" w:lineRule="auto"/>
        <w:rPr>
          <w:rFonts w:ascii="Times New Roman" w:eastAsia="Symbol" w:hAnsi="Times New Roman" w:cs="Symbol"/>
          <w:color w:val="auto"/>
          <w:sz w:val="24"/>
          <w:szCs w:val="24"/>
          <w:lang w:eastAsia="zh-CN"/>
        </w:rPr>
      </w:pPr>
    </w:p>
    <w:p w:rsidR="00C32797" w:rsidRDefault="00C32797" w:rsidP="00C32797">
      <w:pPr>
        <w:suppressAutoHyphens/>
        <w:spacing w:after="0" w:line="240" w:lineRule="auto"/>
        <w:rPr>
          <w:rFonts w:ascii="Times New Roman" w:eastAsia="Symbol" w:hAnsi="Times New Roman" w:cs="Symbol"/>
          <w:color w:val="auto"/>
          <w:sz w:val="24"/>
          <w:szCs w:val="24"/>
          <w:lang w:eastAsia="zh-CN"/>
        </w:rPr>
      </w:pPr>
      <w:r>
        <w:rPr>
          <w:rFonts w:ascii="Times New Roman" w:eastAsia="Symbol" w:hAnsi="Times New Roman" w:cs="Symbol"/>
          <w:b/>
          <w:color w:val="auto"/>
          <w:sz w:val="24"/>
          <w:szCs w:val="24"/>
          <w:lang w:eastAsia="zh-CN"/>
        </w:rPr>
        <w:t xml:space="preserve">1 straipsnis. Sutarties dalykas </w:t>
      </w:r>
    </w:p>
    <w:p w:rsidR="00C32797" w:rsidRDefault="00C32797" w:rsidP="00C32797">
      <w:pPr>
        <w:suppressAutoHyphens/>
        <w:spacing w:after="0" w:line="240" w:lineRule="auto"/>
        <w:jc w:val="both"/>
        <w:rPr>
          <w:rFonts w:ascii="Times New Roman" w:eastAsia="Symbol" w:hAnsi="Times New Roman" w:cs="Symbol"/>
          <w:color w:val="auto"/>
          <w:sz w:val="24"/>
          <w:szCs w:val="24"/>
          <w:lang w:eastAsia="zh-CN"/>
        </w:rPr>
      </w:pPr>
      <w:r>
        <w:rPr>
          <w:rFonts w:ascii="Times New Roman" w:eastAsia="Symbol" w:hAnsi="Times New Roman" w:cs="Symbol"/>
          <w:color w:val="auto"/>
          <w:sz w:val="24"/>
          <w:szCs w:val="24"/>
          <w:lang w:eastAsia="zh-CN"/>
        </w:rPr>
        <w:t xml:space="preserve">1.1. Sutarties dalykas yra </w:t>
      </w:r>
      <w:r>
        <w:rPr>
          <w:rFonts w:ascii="Times New Roman" w:eastAsia="Times New Roman" w:hAnsi="Times New Roman" w:cs="Times New Roman"/>
          <w:color w:val="auto"/>
          <w:sz w:val="24"/>
          <w:szCs w:val="24"/>
          <w:lang w:eastAsia="zh-CN"/>
        </w:rPr>
        <w:t xml:space="preserve">Bibliotekos išteklių valdymo įrangos </w:t>
      </w:r>
      <w:r>
        <w:rPr>
          <w:rFonts w:ascii="Times New Roman" w:eastAsia="Symbol" w:hAnsi="Times New Roman" w:cs="Symbol"/>
          <w:color w:val="auto"/>
          <w:sz w:val="24"/>
          <w:szCs w:val="20"/>
          <w:lang w:eastAsia="zh-CN"/>
        </w:rPr>
        <w:t>pirkimas</w:t>
      </w:r>
      <w:r>
        <w:rPr>
          <w:rFonts w:ascii="Times New Roman" w:eastAsia="Symbol" w:hAnsi="Times New Roman" w:cs="Symbol"/>
          <w:color w:val="auto"/>
          <w:sz w:val="24"/>
          <w:szCs w:val="24"/>
          <w:lang w:eastAsia="zh-CN"/>
        </w:rPr>
        <w:t xml:space="preserve"> (toliau vadinama – Prekės).</w:t>
      </w:r>
    </w:p>
    <w:p w:rsidR="00C32797" w:rsidRDefault="00C32797" w:rsidP="00C32797">
      <w:pPr>
        <w:tabs>
          <w:tab w:val="left" w:pos="284"/>
          <w:tab w:val="left" w:pos="993"/>
        </w:tabs>
        <w:suppressAutoHyphens/>
        <w:spacing w:after="0" w:line="240" w:lineRule="auto"/>
        <w:jc w:val="both"/>
        <w:rPr>
          <w:rFonts w:ascii="Times New Roman" w:eastAsia="Symbol" w:hAnsi="Times New Roman" w:cs="Symbol"/>
          <w:b/>
          <w:color w:val="auto"/>
          <w:sz w:val="24"/>
          <w:szCs w:val="24"/>
          <w:lang w:eastAsia="zh-CN"/>
        </w:rPr>
      </w:pPr>
      <w:r>
        <w:rPr>
          <w:rFonts w:ascii="Times New Roman" w:eastAsia="Symbol" w:hAnsi="Times New Roman" w:cs="Symbol"/>
          <w:color w:val="auto"/>
          <w:sz w:val="24"/>
          <w:szCs w:val="24"/>
          <w:lang w:eastAsia="zh-CN"/>
        </w:rPr>
        <w:t>1.2. Prekės tiekimo sąlygos ir techniniai reikalavimai nurodyti prekės viešojo pirkimo dokumentuose, kurie yra neatskiriama šios Sutarties dalis.</w:t>
      </w:r>
    </w:p>
    <w:p w:rsidR="00C32797" w:rsidRDefault="00C32797" w:rsidP="00C32797">
      <w:pPr>
        <w:keepNext/>
        <w:suppressAutoHyphens/>
        <w:spacing w:after="0" w:line="240" w:lineRule="auto"/>
        <w:jc w:val="both"/>
        <w:rPr>
          <w:rFonts w:ascii="Times New Roman" w:eastAsia="Symbol" w:hAnsi="Times New Roman" w:cs="Symbol"/>
          <w:b/>
          <w:color w:val="auto"/>
          <w:sz w:val="24"/>
          <w:szCs w:val="24"/>
          <w:lang w:eastAsia="zh-CN"/>
        </w:rPr>
      </w:pPr>
    </w:p>
    <w:p w:rsidR="00C32797" w:rsidRDefault="00C32797" w:rsidP="00C32797">
      <w:pPr>
        <w:keepNext/>
        <w:suppressAutoHyphens/>
        <w:spacing w:after="0" w:line="240" w:lineRule="auto"/>
        <w:ind w:left="567" w:hanging="567"/>
        <w:jc w:val="both"/>
        <w:rPr>
          <w:rFonts w:ascii="Times New Roman" w:eastAsia="Symbol" w:hAnsi="Times New Roman" w:cs="Symbol"/>
          <w:color w:val="auto"/>
          <w:sz w:val="24"/>
          <w:szCs w:val="24"/>
          <w:lang w:eastAsia="zh-CN"/>
        </w:rPr>
      </w:pPr>
      <w:r>
        <w:rPr>
          <w:rFonts w:ascii="Times New Roman" w:eastAsia="Symbol" w:hAnsi="Times New Roman" w:cs="Symbol"/>
          <w:b/>
          <w:color w:val="auto"/>
          <w:sz w:val="24"/>
          <w:szCs w:val="24"/>
          <w:lang w:eastAsia="zh-CN"/>
        </w:rPr>
        <w:t>2 straipsnis. Sutarties kaina ir mokėjimo sąlygos</w:t>
      </w:r>
    </w:p>
    <w:p w:rsidR="00C32797" w:rsidRDefault="00C32797" w:rsidP="00C32797">
      <w:pPr>
        <w:tabs>
          <w:tab w:val="left" w:pos="0"/>
          <w:tab w:val="left" w:pos="440"/>
        </w:tabs>
        <w:suppressAutoHyphens/>
        <w:spacing w:after="0" w:line="240" w:lineRule="auto"/>
        <w:jc w:val="both"/>
        <w:rPr>
          <w:rFonts w:ascii="Times New Roman" w:eastAsia="Symbol" w:hAnsi="Times New Roman" w:cs="Symbol"/>
          <w:color w:val="auto"/>
          <w:sz w:val="24"/>
          <w:szCs w:val="24"/>
          <w:lang w:eastAsia="zh-CN"/>
        </w:rPr>
      </w:pPr>
      <w:r>
        <w:rPr>
          <w:rFonts w:ascii="Times New Roman" w:eastAsia="Symbol" w:hAnsi="Times New Roman" w:cs="Symbol"/>
          <w:color w:val="auto"/>
          <w:sz w:val="24"/>
          <w:szCs w:val="24"/>
          <w:lang w:eastAsia="zh-CN"/>
        </w:rPr>
        <w:t>2.1.</w:t>
      </w:r>
      <w:r>
        <w:rPr>
          <w:rFonts w:ascii="Times New Roman" w:eastAsia="Symbol" w:hAnsi="Times New Roman" w:cs="Symbol"/>
          <w:color w:val="auto"/>
          <w:sz w:val="24"/>
          <w:szCs w:val="24"/>
          <w:lang w:eastAsia="zh-CN"/>
        </w:rPr>
        <w:tab/>
        <w:t>Į bendrą Sutarties kainą įskaityti visi tiekėjo mokami mokesčiai, prekių tiekimo, pristatymo, sumontavimo ir visos kitos, Tiekėjui priklausančios ir būtinos išlaidos.</w:t>
      </w:r>
    </w:p>
    <w:p w:rsidR="00C32797" w:rsidRDefault="00C32797" w:rsidP="00C32797">
      <w:pPr>
        <w:tabs>
          <w:tab w:val="left" w:pos="0"/>
          <w:tab w:val="left" w:pos="440"/>
        </w:tabs>
        <w:suppressAutoHyphens/>
        <w:spacing w:after="0" w:line="240" w:lineRule="auto"/>
        <w:jc w:val="both"/>
        <w:rPr>
          <w:rFonts w:ascii="Times New Roman" w:eastAsia="Symbol" w:hAnsi="Times New Roman" w:cs="Symbol"/>
          <w:color w:val="auto"/>
          <w:sz w:val="24"/>
          <w:szCs w:val="24"/>
          <w:lang w:eastAsia="zh-CN"/>
        </w:rPr>
      </w:pPr>
      <w:r>
        <w:rPr>
          <w:rFonts w:ascii="Times New Roman" w:eastAsia="Symbol" w:hAnsi="Times New Roman" w:cs="Symbol"/>
          <w:color w:val="auto"/>
          <w:sz w:val="24"/>
          <w:szCs w:val="24"/>
          <w:lang w:eastAsia="zh-CN"/>
        </w:rPr>
        <w:t>2.2</w:t>
      </w:r>
      <w:r w:rsidR="006E0491">
        <w:rPr>
          <w:rFonts w:ascii="Times New Roman" w:eastAsia="Symbol" w:hAnsi="Times New Roman" w:cs="Symbol"/>
          <w:color w:val="auto"/>
          <w:sz w:val="24"/>
          <w:szCs w:val="24"/>
          <w:lang w:eastAsia="zh-CN"/>
        </w:rPr>
        <w:t>.</w:t>
      </w:r>
      <w:r>
        <w:rPr>
          <w:rFonts w:ascii="Times New Roman" w:eastAsia="Symbol" w:hAnsi="Times New Roman" w:cs="Symbol"/>
          <w:color w:val="auto"/>
          <w:sz w:val="24"/>
          <w:szCs w:val="24"/>
          <w:lang w:eastAsia="zh-CN"/>
        </w:rPr>
        <w:tab/>
        <w:t xml:space="preserve">Sutartis iš dalies finansuojama Europos </w:t>
      </w:r>
      <w:r>
        <w:rPr>
          <w:rFonts w:ascii="Times New Roman" w:eastAsia="Symbol" w:hAnsi="Times New Roman" w:cs="Symbol"/>
          <w:color w:val="auto"/>
          <w:sz w:val="24"/>
          <w:szCs w:val="20"/>
          <w:lang w:eastAsia="zh-CN"/>
        </w:rPr>
        <w:t>Sąjungos struktūrinių fondų lėšomis</w:t>
      </w:r>
      <w:r>
        <w:rPr>
          <w:rFonts w:ascii="Times New Roman" w:eastAsia="Symbol" w:hAnsi="Times New Roman" w:cs="Symbol"/>
          <w:color w:val="auto"/>
          <w:sz w:val="24"/>
          <w:szCs w:val="24"/>
          <w:lang w:eastAsia="zh-CN"/>
        </w:rPr>
        <w:t xml:space="preserve"> pagal projektą „Šiaulių valstybinės kolegijos biomedicinos ir technologijos mokslų studijų sričių bazės modernizavimas bei sveikatinimo erdvių atnaujinimas“, projekto </w:t>
      </w:r>
      <w:r w:rsidRPr="00382DCB">
        <w:rPr>
          <w:rFonts w:ascii="Times New Roman" w:eastAsia="Symbol" w:hAnsi="Times New Roman" w:cs="Symbol"/>
          <w:color w:val="auto"/>
          <w:sz w:val="24"/>
          <w:szCs w:val="24"/>
          <w:lang w:eastAsia="zh-CN"/>
        </w:rPr>
        <w:t>Nr. 09.1.1-CPVA-V-720-04-0003.</w:t>
      </w:r>
    </w:p>
    <w:p w:rsidR="00C32797" w:rsidRDefault="00C32797" w:rsidP="00C32797">
      <w:pPr>
        <w:suppressAutoHyphens/>
        <w:spacing w:after="0" w:line="240" w:lineRule="auto"/>
        <w:jc w:val="both"/>
        <w:rPr>
          <w:rFonts w:ascii="Times New Roman" w:eastAsia="Symbol" w:hAnsi="Times New Roman" w:cs="Symbol"/>
          <w:bCs/>
          <w:color w:val="auto"/>
          <w:sz w:val="24"/>
          <w:szCs w:val="24"/>
          <w:lang w:eastAsia="zh-CN"/>
        </w:rPr>
      </w:pPr>
      <w:r>
        <w:rPr>
          <w:rFonts w:ascii="Times New Roman" w:eastAsia="Symbol" w:hAnsi="Times New Roman" w:cs="Symbol"/>
          <w:color w:val="auto"/>
          <w:sz w:val="24"/>
          <w:szCs w:val="24"/>
          <w:lang w:eastAsia="zh-CN"/>
        </w:rPr>
        <w:t xml:space="preserve">2.3. Bendra Sutarties kaina su PVM </w:t>
      </w:r>
      <w:r>
        <w:rPr>
          <w:rFonts w:ascii="Times New Roman" w:eastAsia="Symbol" w:hAnsi="Times New Roman" w:cs="Symbol"/>
          <w:b/>
          <w:color w:val="auto"/>
          <w:sz w:val="24"/>
          <w:szCs w:val="24"/>
          <w:lang w:eastAsia="zh-CN"/>
        </w:rPr>
        <w:t>_________</w:t>
      </w:r>
      <w:r>
        <w:rPr>
          <w:rFonts w:ascii="Times New Roman" w:eastAsia="Symbol" w:hAnsi="Times New Roman" w:cs="Symbol"/>
          <w:color w:val="auto"/>
          <w:sz w:val="24"/>
          <w:szCs w:val="24"/>
          <w:lang w:eastAsia="zh-CN"/>
        </w:rPr>
        <w:t xml:space="preserve"> </w:t>
      </w:r>
      <w:r>
        <w:rPr>
          <w:rFonts w:ascii="Times New Roman" w:eastAsia="Symbol" w:hAnsi="Times New Roman" w:cs="Symbol"/>
          <w:b/>
          <w:color w:val="auto"/>
          <w:sz w:val="24"/>
          <w:szCs w:val="24"/>
          <w:lang w:eastAsia="zh-CN"/>
        </w:rPr>
        <w:t>Eur</w:t>
      </w:r>
      <w:r>
        <w:rPr>
          <w:rFonts w:ascii="Times New Roman" w:eastAsia="Symbol" w:hAnsi="Times New Roman" w:cs="Symbol"/>
          <w:color w:val="auto"/>
          <w:sz w:val="24"/>
          <w:szCs w:val="20"/>
          <w:lang w:eastAsia="zh-CN"/>
        </w:rPr>
        <w:t xml:space="preserve"> (suma žodžiais)</w:t>
      </w:r>
      <w:r>
        <w:rPr>
          <w:rFonts w:ascii="Times New Roman" w:eastAsia="Symbol" w:hAnsi="Times New Roman" w:cs="Symbol"/>
          <w:color w:val="auto"/>
          <w:sz w:val="24"/>
          <w:szCs w:val="24"/>
          <w:lang w:eastAsia="zh-CN"/>
        </w:rPr>
        <w:t xml:space="preserve">, iš kurių PVM sudaro </w:t>
      </w:r>
      <w:r>
        <w:rPr>
          <w:rFonts w:ascii="Times New Roman" w:eastAsia="Symbol" w:hAnsi="Times New Roman" w:cs="Symbol"/>
          <w:b/>
          <w:color w:val="auto"/>
          <w:sz w:val="24"/>
          <w:szCs w:val="20"/>
          <w:lang w:eastAsia="zh-CN"/>
        </w:rPr>
        <w:t xml:space="preserve">__________ Eur </w:t>
      </w:r>
      <w:r>
        <w:rPr>
          <w:rFonts w:ascii="Times New Roman" w:eastAsia="Symbol" w:hAnsi="Times New Roman" w:cs="Symbol"/>
          <w:color w:val="auto"/>
          <w:sz w:val="24"/>
          <w:szCs w:val="20"/>
          <w:lang w:eastAsia="zh-CN"/>
        </w:rPr>
        <w:t xml:space="preserve">(suma žodžiais). </w:t>
      </w:r>
      <w:r>
        <w:rPr>
          <w:rFonts w:ascii="Times New Roman" w:eastAsia="Symbol" w:hAnsi="Times New Roman" w:cs="Symbol"/>
          <w:color w:val="auto"/>
          <w:sz w:val="24"/>
          <w:szCs w:val="24"/>
          <w:lang w:eastAsia="zh-CN"/>
        </w:rPr>
        <w:t xml:space="preserve">Jei suma skaičiais neatitinka sumos žodžiais, teisinga laikoma suma žodžiais. </w:t>
      </w:r>
    </w:p>
    <w:p w:rsidR="00C32797" w:rsidRDefault="00C32797" w:rsidP="00C32797">
      <w:pPr>
        <w:tabs>
          <w:tab w:val="left" w:pos="0"/>
          <w:tab w:val="left" w:pos="851"/>
          <w:tab w:val="left" w:pos="993"/>
        </w:tabs>
        <w:spacing w:after="0" w:line="240" w:lineRule="auto"/>
        <w:contextualSpacing/>
        <w:jc w:val="both"/>
        <w:rPr>
          <w:rFonts w:ascii="Times New Roman" w:eastAsia="Times New Roman" w:hAnsi="Times New Roman" w:cs="Times New Roman"/>
          <w:color w:val="000000"/>
          <w:sz w:val="24"/>
          <w:szCs w:val="24"/>
          <w:lang w:eastAsia="zh-CN"/>
        </w:rPr>
      </w:pPr>
      <w:r>
        <w:rPr>
          <w:rFonts w:ascii="Times New Roman" w:eastAsia="Symbol" w:hAnsi="Times New Roman" w:cs="Symbol"/>
          <w:bCs/>
          <w:color w:val="auto"/>
          <w:sz w:val="24"/>
          <w:szCs w:val="24"/>
          <w:lang w:eastAsia="zh-CN"/>
        </w:rPr>
        <w:t>2.4. Straipsnyje 2.3 nurodyta Sutarties kaina yra vienintelis Užsakovo mokėtinas maksimalus atlyginimas Tiekėjui pagal Sutartį.</w:t>
      </w:r>
      <w:r>
        <w:rPr>
          <w:rFonts w:ascii="Times New Roman" w:eastAsia="Symbol" w:hAnsi="Times New Roman" w:cs="Symbol"/>
          <w:color w:val="auto"/>
          <w:sz w:val="24"/>
          <w:szCs w:val="24"/>
          <w:lang w:eastAsia="zh-CN"/>
        </w:rPr>
        <w:t xml:space="preserve"> Pasikeitus PVM dydžiui sutarties kaina keičiama proporcingai PVM pasikeitimo dydžiui (prekių kaina be PVM nekeičiama, keičiama tik PVM suma). Kaina </w:t>
      </w:r>
      <w:r>
        <w:rPr>
          <w:rFonts w:ascii="Times New Roman" w:eastAsia="Symbol" w:hAnsi="Times New Roman" w:cs="Symbol"/>
          <w:color w:val="auto"/>
          <w:sz w:val="24"/>
          <w:szCs w:val="24"/>
          <w:lang w:eastAsia="zh-CN"/>
        </w:rPr>
        <w:lastRenderedPageBreak/>
        <w:t>perskaičiuojama raštišku šalių susitarimu. Perskaičiuota kaina taikoma tik po perskaičiavimo tiektoms prekėms</w:t>
      </w:r>
      <w:r>
        <w:rPr>
          <w:rFonts w:ascii="Times New Roman" w:eastAsia="Arial Unicode MS" w:hAnsi="Times New Roman" w:cs="Symbol"/>
          <w:color w:val="auto"/>
          <w:sz w:val="24"/>
          <w:szCs w:val="24"/>
          <w:lang w:eastAsia="zh-CN"/>
        </w:rPr>
        <w:t>.</w:t>
      </w:r>
      <w:r>
        <w:rPr>
          <w:rFonts w:ascii="Times New Roman" w:eastAsia="Times New Roman" w:hAnsi="Times New Roman" w:cs="Times New Roman"/>
          <w:color w:val="000000"/>
          <w:sz w:val="24"/>
          <w:szCs w:val="24"/>
          <w:lang w:eastAsia="zh-CN"/>
        </w:rPr>
        <w:t xml:space="preserve"> Sutarties kainos perskaičiavimo formulė pasikeitus PVM tarifui:</w:t>
      </w:r>
    </w:p>
    <w:p w:rsidR="00C32797" w:rsidRDefault="00C32797" w:rsidP="00C32797">
      <w:pPr>
        <w:spacing w:after="0" w:line="240" w:lineRule="auto"/>
        <w:ind w:left="927"/>
        <w:jc w:val="both"/>
        <w:rPr>
          <w:rFonts w:ascii="Times New Roman" w:eastAsia="Times New Roman" w:hAnsi="Times New Roman" w:cs="Times New Roman"/>
          <w:color w:val="000000"/>
          <w:sz w:val="24"/>
          <w:szCs w:val="24"/>
        </w:rPr>
      </w:pPr>
      <w:r w:rsidRPr="00B622B9">
        <w:rPr>
          <w:rFonts w:ascii="Times New Roman" w:eastAsia="Times New Roman" w:hAnsi="Times New Roman" w:cs="Times New Roman"/>
          <w:color w:val="000000"/>
          <w:position w:val="-56"/>
          <w:sz w:val="24"/>
          <w:szCs w:val="24"/>
        </w:rPr>
        <w:object w:dxaOrig="29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05pt;height:48.15pt" o:ole="">
            <v:imagedata r:id="rId17" o:title=""/>
          </v:shape>
          <o:OLEObject Type="Embed" ProgID="Equation.3" ShapeID="_x0000_i1025" DrawAspect="Content" ObjectID="_1582693551" r:id="rId18"/>
        </w:object>
      </w:r>
    </w:p>
    <w:p w:rsidR="00C32797" w:rsidRDefault="00C32797" w:rsidP="00C32797">
      <w:pPr>
        <w:spacing w:after="0" w:line="240" w:lineRule="auto"/>
        <w:ind w:lef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B622B9">
        <w:rPr>
          <w:rFonts w:ascii="Times New Roman" w:eastAsia="Times New Roman" w:hAnsi="Times New Roman" w:cs="Times New Roman"/>
          <w:color w:val="000000"/>
          <w:position w:val="-12"/>
          <w:sz w:val="24"/>
          <w:szCs w:val="24"/>
        </w:rPr>
        <w:object w:dxaOrig="348" w:dyaOrig="360">
          <v:shape id="_x0000_i1026" type="#_x0000_t75" style="width:17.25pt;height:17.75pt" o:ole="">
            <v:imagedata r:id="rId19" o:title=""/>
          </v:shape>
          <o:OLEObject Type="Embed" ProgID="Equation.3" ShapeID="_x0000_i1026" DrawAspect="Content" ObjectID="_1582693552" r:id="rId20"/>
        </w:object>
      </w:r>
      <w:r>
        <w:rPr>
          <w:rFonts w:ascii="Times New Roman" w:eastAsia="Times New Roman" w:hAnsi="Times New Roman" w:cs="Times New Roman"/>
          <w:color w:val="000000"/>
          <w:sz w:val="24"/>
          <w:szCs w:val="24"/>
        </w:rPr>
        <w:t xml:space="preserve"> - Perskaičiuota Sutarties kaina (su PVM);</w:t>
      </w:r>
    </w:p>
    <w:p w:rsidR="00C32797" w:rsidRDefault="00C32797" w:rsidP="00C32797">
      <w:pPr>
        <w:spacing w:after="0" w:line="240" w:lineRule="auto"/>
        <w:ind w:lef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B622B9">
        <w:rPr>
          <w:rFonts w:ascii="Times New Roman" w:eastAsia="Times New Roman" w:hAnsi="Times New Roman" w:cs="Times New Roman"/>
          <w:color w:val="000000"/>
          <w:position w:val="-12"/>
          <w:sz w:val="24"/>
          <w:szCs w:val="24"/>
        </w:rPr>
        <w:object w:dxaOrig="300" w:dyaOrig="360">
          <v:shape id="_x0000_i1027" type="#_x0000_t75" style="width:14.7pt;height:17.75pt" o:ole="">
            <v:imagedata r:id="rId21" o:title=""/>
          </v:shape>
          <o:OLEObject Type="Embed" ProgID="Equation.3" ShapeID="_x0000_i1027" DrawAspect="Content" ObjectID="_1582693553" r:id="rId22"/>
        </w:object>
      </w:r>
      <w:r>
        <w:rPr>
          <w:rFonts w:ascii="Times New Roman" w:eastAsia="Times New Roman" w:hAnsi="Times New Roman" w:cs="Times New Roman"/>
          <w:color w:val="000000"/>
          <w:sz w:val="24"/>
          <w:szCs w:val="24"/>
        </w:rPr>
        <w:t xml:space="preserve"> - Sutarties kaina (su PVM) iki perskaičiavimo;</w:t>
      </w:r>
    </w:p>
    <w:p w:rsidR="00C32797" w:rsidRDefault="00C32797" w:rsidP="00C32797">
      <w:pPr>
        <w:spacing w:after="0" w:line="240" w:lineRule="auto"/>
        <w:ind w:lef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–Prekių kaina (su PVM) iki perskaičiavimo;</w:t>
      </w:r>
    </w:p>
    <w:p w:rsidR="00C32797" w:rsidRDefault="00C32797" w:rsidP="00C32797">
      <w:pPr>
        <w:spacing w:after="0" w:line="240" w:lineRule="auto"/>
        <w:ind w:lef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B622B9">
        <w:rPr>
          <w:rFonts w:ascii="Times New Roman" w:eastAsia="Times New Roman" w:hAnsi="Times New Roman" w:cs="Times New Roman"/>
          <w:color w:val="000000"/>
          <w:position w:val="-12"/>
          <w:sz w:val="24"/>
          <w:szCs w:val="24"/>
        </w:rPr>
        <w:object w:dxaOrig="288" w:dyaOrig="360">
          <v:shape id="_x0000_i1028" type="#_x0000_t75" style="width:14.2pt;height:17.75pt" o:ole="">
            <v:imagedata r:id="rId23" o:title=""/>
          </v:shape>
          <o:OLEObject Type="Embed" ProgID="Equation.3" ShapeID="_x0000_i1028" DrawAspect="Content" ObjectID="_1582693554" r:id="rId24"/>
        </w:object>
      </w:r>
      <w:r>
        <w:rPr>
          <w:rFonts w:ascii="Times New Roman" w:eastAsia="Times New Roman" w:hAnsi="Times New Roman" w:cs="Times New Roman"/>
          <w:color w:val="000000"/>
          <w:sz w:val="24"/>
          <w:szCs w:val="24"/>
        </w:rPr>
        <w:t xml:space="preserve"> - senas PVM tarifas (procentais);</w:t>
      </w:r>
    </w:p>
    <w:p w:rsidR="00C32797" w:rsidRDefault="00C32797" w:rsidP="00C327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622B9">
        <w:rPr>
          <w:rFonts w:ascii="Times New Roman" w:eastAsia="Times New Roman" w:hAnsi="Times New Roman" w:cs="Times New Roman"/>
          <w:color w:val="000000"/>
          <w:position w:val="-12"/>
          <w:sz w:val="24"/>
          <w:szCs w:val="24"/>
        </w:rPr>
        <w:object w:dxaOrig="312" w:dyaOrig="360">
          <v:shape id="_x0000_i1029" type="#_x0000_t75" style="width:15.2pt;height:17.75pt" o:ole="">
            <v:imagedata r:id="rId25" o:title=""/>
          </v:shape>
          <o:OLEObject Type="Embed" ProgID="Equation.3" ShapeID="_x0000_i1029" DrawAspect="Content" ObjectID="_1582693555" r:id="rId26"/>
        </w:object>
      </w:r>
      <w:r>
        <w:rPr>
          <w:rFonts w:ascii="Times New Roman" w:eastAsia="Times New Roman" w:hAnsi="Times New Roman" w:cs="Times New Roman"/>
          <w:color w:val="000000"/>
          <w:sz w:val="24"/>
          <w:szCs w:val="24"/>
        </w:rPr>
        <w:t xml:space="preserve"> - naujas PVM tarifas (procentais).</w:t>
      </w:r>
    </w:p>
    <w:p w:rsidR="00C32797" w:rsidRDefault="00C32797" w:rsidP="00C32797">
      <w:pPr>
        <w:keepNext/>
        <w:widowControl w:val="0"/>
        <w:tabs>
          <w:tab w:val="left" w:pos="0"/>
          <w:tab w:val="left" w:pos="993"/>
        </w:tabs>
        <w:suppressAutoHyphens/>
        <w:spacing w:after="0" w:line="240" w:lineRule="auto"/>
        <w:jc w:val="both"/>
        <w:rPr>
          <w:rFonts w:ascii="Times New Roman" w:eastAsia="Times New Roman" w:hAnsi="Times New Roman" w:cs="Symbol"/>
          <w:color w:val="auto"/>
          <w:sz w:val="24"/>
          <w:szCs w:val="24"/>
          <w:lang w:eastAsia="zh-CN"/>
        </w:rPr>
      </w:pPr>
      <w:r>
        <w:rPr>
          <w:rFonts w:ascii="Times New Roman" w:eastAsia="Times New Roman" w:hAnsi="Times New Roman" w:cs="Symbol"/>
          <w:bCs/>
          <w:color w:val="auto"/>
          <w:sz w:val="24"/>
          <w:szCs w:val="24"/>
          <w:lang w:eastAsia="zh-CN"/>
        </w:rPr>
        <w:t xml:space="preserve">2.5. </w:t>
      </w:r>
      <w:r>
        <w:rPr>
          <w:rFonts w:ascii="Times New Roman" w:eastAsia="Times New Roman" w:hAnsi="Times New Roman" w:cs="Times New Roman"/>
          <w:color w:val="auto"/>
          <w:sz w:val="24"/>
          <w:szCs w:val="24"/>
          <w:lang w:eastAsia="zh-CN"/>
        </w:rPr>
        <w:t>Šią sutartį numatoma  finansuoti iš  ES SF lėšų naudojant  sąskaitų apmokėjimo būdą pagal Projektų administravimo ir finansavimo taisykles, patvirtintas Lietuvos Respublikos Vyriausybės 2014 m. spalio 8 d. įsakymu Nr. 1K-316, kuriam  reikalingi ilgesni nei 30 d. apmokėjimo terminai. Todėl numatoma kad Užsakovas privalo mokėti Tiekėjui sumą, patvirtintą Tiekėjo pateiktuose mokėjimo dokumentuose ne vėliau kaip per 60 (šešiasdešimt) dienų nuo tinkamų mokėjimo dokumentų gavimo dienos.</w:t>
      </w:r>
      <w:r>
        <w:rPr>
          <w:rFonts w:ascii="Times New Roman" w:eastAsia="Times New Roman" w:hAnsi="Times New Roman" w:cs="Times New Roman"/>
          <w:i/>
          <w:color w:val="auto"/>
          <w:sz w:val="24"/>
          <w:szCs w:val="24"/>
          <w:lang w:eastAsia="zh-CN"/>
        </w:rPr>
        <w:t xml:space="preserve"> </w:t>
      </w:r>
      <w:r>
        <w:rPr>
          <w:rFonts w:ascii="Times New Roman" w:eastAsia="Times New Roman" w:hAnsi="Times New Roman" w:cs="Symbol"/>
          <w:color w:val="auto"/>
          <w:sz w:val="24"/>
          <w:szCs w:val="24"/>
          <w:lang w:eastAsia="zh-CN"/>
        </w:rPr>
        <w:t xml:space="preserve">Prekių perdavimo-priėmimo aktas ir PVM sąskaita-faktūra išrašoma pristačius Prekes. </w:t>
      </w:r>
    </w:p>
    <w:p w:rsidR="00C32797" w:rsidRDefault="00C32797" w:rsidP="00C32797">
      <w:pPr>
        <w:keepNext/>
        <w:widowControl w:val="0"/>
        <w:tabs>
          <w:tab w:val="left" w:pos="0"/>
          <w:tab w:val="left" w:pos="993"/>
        </w:tabs>
        <w:suppressAutoHyphens/>
        <w:spacing w:after="0" w:line="240" w:lineRule="auto"/>
        <w:jc w:val="both"/>
        <w:rPr>
          <w:rFonts w:ascii="Times New Roman" w:eastAsia="Times New Roman" w:hAnsi="Times New Roman" w:cs="Symbol"/>
          <w:b/>
          <w:color w:val="auto"/>
          <w:sz w:val="24"/>
          <w:szCs w:val="24"/>
          <w:lang w:eastAsia="zh-CN"/>
        </w:rPr>
      </w:pPr>
      <w:r>
        <w:rPr>
          <w:rFonts w:ascii="Times New Roman" w:eastAsia="Times New Roman" w:hAnsi="Times New Roman" w:cs="Symbol"/>
          <w:color w:val="auto"/>
          <w:sz w:val="24"/>
          <w:szCs w:val="24"/>
          <w:lang w:eastAsia="zh-CN"/>
        </w:rPr>
        <w:t>2.6. Pirkėjas už perkamą Prekę Tiekėjui atsiskaito mokėjimo pavedimu į Tiekėjo nurodytą banko sąskaitą ____________________________. Apmokėjimas laikomas įvykdytu, kai pinigai patenka į Tiekėjo šiame punkte nurodytą sąskaitą.</w:t>
      </w:r>
    </w:p>
    <w:p w:rsidR="009B3367" w:rsidRDefault="009B3367" w:rsidP="009B3367">
      <w:pPr>
        <w:jc w:val="center"/>
        <w:rPr>
          <w:b/>
          <w:sz w:val="24"/>
          <w:szCs w:val="24"/>
        </w:rPr>
      </w:pPr>
    </w:p>
    <w:p w:rsidR="009B3367" w:rsidRPr="009B3367" w:rsidRDefault="009B3367" w:rsidP="001B0387">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r w:rsidRPr="009B3367">
        <w:rPr>
          <w:rFonts w:ascii="Times New Roman" w:hAnsi="Times New Roman" w:cs="Times New Roman"/>
          <w:b/>
          <w:sz w:val="24"/>
          <w:szCs w:val="24"/>
        </w:rPr>
        <w:t>. Sutarties įvykdymo užtikrinimas</w:t>
      </w:r>
    </w:p>
    <w:p w:rsidR="009B3367" w:rsidRPr="009B3367" w:rsidRDefault="009B3367" w:rsidP="00EF5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9B3367">
        <w:rPr>
          <w:rFonts w:ascii="Times New Roman" w:hAnsi="Times New Roman" w:cs="Times New Roman"/>
          <w:sz w:val="24"/>
          <w:szCs w:val="24"/>
        </w:rPr>
        <w:t>.1. Sutarties įvykdymo užtikrinimas (pateikiamas pagal prie pirkimo vykdymo dokumentų pateiktą formą):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3060"/>
      </w:tblGrid>
      <w:tr w:rsidR="009B3367" w:rsidRPr="009B3367" w:rsidTr="006D52D8">
        <w:tc>
          <w:tcPr>
            <w:tcW w:w="2268" w:type="dxa"/>
          </w:tcPr>
          <w:p w:rsidR="009B3367" w:rsidRPr="009B3367" w:rsidRDefault="009B3367" w:rsidP="009B3367">
            <w:pPr>
              <w:spacing w:after="0" w:line="240" w:lineRule="auto"/>
              <w:jc w:val="center"/>
              <w:rPr>
                <w:rFonts w:ascii="Times New Roman" w:hAnsi="Times New Roman" w:cs="Times New Roman"/>
                <w:b/>
                <w:sz w:val="24"/>
                <w:szCs w:val="24"/>
              </w:rPr>
            </w:pPr>
            <w:r w:rsidRPr="009B3367">
              <w:rPr>
                <w:rFonts w:ascii="Times New Roman" w:hAnsi="Times New Roman" w:cs="Times New Roman"/>
                <w:b/>
                <w:sz w:val="24"/>
                <w:szCs w:val="24"/>
              </w:rPr>
              <w:t>Sutarties įvykdymo užtikrinimo būdai</w:t>
            </w:r>
          </w:p>
        </w:tc>
        <w:tc>
          <w:tcPr>
            <w:tcW w:w="2160" w:type="dxa"/>
          </w:tcPr>
          <w:p w:rsidR="009B3367" w:rsidRPr="009B3367" w:rsidRDefault="009B3367" w:rsidP="009B3367">
            <w:pPr>
              <w:spacing w:after="0" w:line="240" w:lineRule="auto"/>
              <w:jc w:val="center"/>
              <w:rPr>
                <w:rFonts w:ascii="Times New Roman" w:hAnsi="Times New Roman" w:cs="Times New Roman"/>
                <w:b/>
                <w:sz w:val="24"/>
                <w:szCs w:val="24"/>
              </w:rPr>
            </w:pPr>
            <w:r w:rsidRPr="009B3367">
              <w:rPr>
                <w:rFonts w:ascii="Times New Roman" w:hAnsi="Times New Roman" w:cs="Times New Roman"/>
                <w:b/>
                <w:sz w:val="24"/>
                <w:szCs w:val="24"/>
              </w:rPr>
              <w:t>Sutarties įvykdymo užtikrinimo pateikimo terminas</w:t>
            </w:r>
          </w:p>
        </w:tc>
        <w:tc>
          <w:tcPr>
            <w:tcW w:w="2340" w:type="dxa"/>
          </w:tcPr>
          <w:p w:rsidR="009B3367" w:rsidRPr="009B3367" w:rsidRDefault="009B3367" w:rsidP="009B3367">
            <w:pPr>
              <w:spacing w:after="0" w:line="240" w:lineRule="auto"/>
              <w:jc w:val="center"/>
              <w:rPr>
                <w:rFonts w:ascii="Times New Roman" w:hAnsi="Times New Roman" w:cs="Times New Roman"/>
                <w:b/>
                <w:sz w:val="24"/>
                <w:szCs w:val="24"/>
              </w:rPr>
            </w:pPr>
            <w:r w:rsidRPr="009B3367">
              <w:rPr>
                <w:rFonts w:ascii="Times New Roman" w:hAnsi="Times New Roman" w:cs="Times New Roman"/>
                <w:b/>
                <w:sz w:val="24"/>
                <w:szCs w:val="24"/>
              </w:rPr>
              <w:t>Sutarties įvykdymo užtikrinimo vertė</w:t>
            </w:r>
          </w:p>
        </w:tc>
        <w:tc>
          <w:tcPr>
            <w:tcW w:w="3060" w:type="dxa"/>
          </w:tcPr>
          <w:p w:rsidR="009B3367" w:rsidRPr="009B3367" w:rsidRDefault="009B3367" w:rsidP="009B3367">
            <w:pPr>
              <w:spacing w:after="0" w:line="240" w:lineRule="auto"/>
              <w:jc w:val="center"/>
              <w:rPr>
                <w:rFonts w:ascii="Times New Roman" w:hAnsi="Times New Roman" w:cs="Times New Roman"/>
                <w:b/>
                <w:sz w:val="24"/>
                <w:szCs w:val="24"/>
              </w:rPr>
            </w:pPr>
            <w:r w:rsidRPr="009B3367">
              <w:rPr>
                <w:rFonts w:ascii="Times New Roman" w:hAnsi="Times New Roman" w:cs="Times New Roman"/>
                <w:b/>
                <w:sz w:val="24"/>
                <w:szCs w:val="24"/>
              </w:rPr>
              <w:t>Sutarties įvykdymo užtikrinimo galiojimo terminas</w:t>
            </w:r>
          </w:p>
        </w:tc>
      </w:tr>
      <w:tr w:rsidR="009B3367" w:rsidRPr="009B3367" w:rsidTr="006D52D8">
        <w:tc>
          <w:tcPr>
            <w:tcW w:w="2268" w:type="dxa"/>
          </w:tcPr>
          <w:p w:rsidR="009B3367" w:rsidRPr="009B3367" w:rsidRDefault="009B3367" w:rsidP="009B3367">
            <w:pPr>
              <w:spacing w:after="0" w:line="240" w:lineRule="auto"/>
              <w:jc w:val="both"/>
              <w:rPr>
                <w:rFonts w:ascii="Times New Roman" w:hAnsi="Times New Roman" w:cs="Times New Roman"/>
                <w:sz w:val="24"/>
                <w:szCs w:val="24"/>
              </w:rPr>
            </w:pPr>
            <w:r w:rsidRPr="009B3367">
              <w:rPr>
                <w:rFonts w:ascii="Times New Roman" w:hAnsi="Times New Roman" w:cs="Times New Roman"/>
                <w:sz w:val="24"/>
                <w:szCs w:val="24"/>
              </w:rPr>
              <w:t>Besąlygiškas, pirmo pareikalavimo Sutarties įvykdymo užtikrinimas (</w:t>
            </w:r>
            <w:r w:rsidR="007C5A47" w:rsidRPr="007C5A47">
              <w:rPr>
                <w:rFonts w:ascii="Times New Roman" w:hAnsi="Times New Roman" w:cs="Times New Roman"/>
                <w:sz w:val="24"/>
                <w:szCs w:val="24"/>
              </w:rPr>
              <w:t xml:space="preserve">Lietuvos Respublikoje ar užsienyje registruoto </w:t>
            </w:r>
            <w:r w:rsidRPr="009B3367">
              <w:rPr>
                <w:rFonts w:ascii="Times New Roman" w:hAnsi="Times New Roman" w:cs="Times New Roman"/>
                <w:sz w:val="24"/>
                <w:szCs w:val="24"/>
              </w:rPr>
              <w:t>banko, kredito unijos garantija arba draudimo bendrovės laidavimo raštas).</w:t>
            </w:r>
          </w:p>
        </w:tc>
        <w:tc>
          <w:tcPr>
            <w:tcW w:w="2160" w:type="dxa"/>
          </w:tcPr>
          <w:p w:rsidR="009B3367" w:rsidRPr="009B3367" w:rsidRDefault="009B3367" w:rsidP="009B3367">
            <w:pPr>
              <w:spacing w:after="0" w:line="240" w:lineRule="auto"/>
              <w:jc w:val="both"/>
              <w:rPr>
                <w:rFonts w:ascii="Times New Roman" w:hAnsi="Times New Roman" w:cs="Times New Roman"/>
                <w:sz w:val="24"/>
                <w:szCs w:val="24"/>
              </w:rPr>
            </w:pPr>
            <w:r w:rsidRPr="009B3367">
              <w:rPr>
                <w:rFonts w:ascii="Times New Roman" w:hAnsi="Times New Roman" w:cs="Times New Roman"/>
                <w:sz w:val="24"/>
                <w:szCs w:val="24"/>
              </w:rPr>
              <w:t>Tiekėjas pateikia ne vėliau kaip per 5 darbo dienas nuo Sutarties pasirašymo dienos.</w:t>
            </w:r>
          </w:p>
        </w:tc>
        <w:tc>
          <w:tcPr>
            <w:tcW w:w="2340" w:type="dxa"/>
          </w:tcPr>
          <w:p w:rsidR="009B3367" w:rsidRPr="009B3367" w:rsidRDefault="002B7C66" w:rsidP="009B336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r w:rsidR="009B3367" w:rsidRPr="009B3367">
              <w:rPr>
                <w:rFonts w:ascii="Times New Roman" w:hAnsi="Times New Roman" w:cs="Times New Roman"/>
                <w:iCs/>
                <w:sz w:val="24"/>
                <w:szCs w:val="24"/>
              </w:rPr>
              <w:t xml:space="preserve">% nuo </w:t>
            </w:r>
            <w:r w:rsidR="004C4E90" w:rsidRPr="004C4E90">
              <w:rPr>
                <w:rFonts w:ascii="Times New Roman" w:hAnsi="Times New Roman" w:cs="Times New Roman"/>
                <w:iCs/>
                <w:sz w:val="24"/>
                <w:szCs w:val="24"/>
              </w:rPr>
              <w:t>tiekėjo pasiūlyme nurodytos bendros pirkimo sutarties kainos su PVM</w:t>
            </w:r>
          </w:p>
          <w:p w:rsidR="009B3367" w:rsidRPr="009B3367" w:rsidRDefault="009B3367" w:rsidP="009B3367">
            <w:pPr>
              <w:spacing w:after="0" w:line="240" w:lineRule="auto"/>
              <w:jc w:val="both"/>
              <w:rPr>
                <w:rFonts w:ascii="Times New Roman" w:hAnsi="Times New Roman" w:cs="Times New Roman"/>
                <w:iCs/>
                <w:sz w:val="24"/>
                <w:szCs w:val="24"/>
              </w:rPr>
            </w:pPr>
          </w:p>
        </w:tc>
        <w:tc>
          <w:tcPr>
            <w:tcW w:w="3060" w:type="dxa"/>
          </w:tcPr>
          <w:p w:rsidR="009B3367" w:rsidRPr="009B3367" w:rsidRDefault="009B3367" w:rsidP="009B3367">
            <w:pPr>
              <w:spacing w:after="0" w:line="240" w:lineRule="auto"/>
              <w:jc w:val="both"/>
              <w:rPr>
                <w:rFonts w:ascii="Times New Roman" w:hAnsi="Times New Roman" w:cs="Times New Roman"/>
                <w:sz w:val="24"/>
                <w:szCs w:val="24"/>
              </w:rPr>
            </w:pPr>
            <w:r w:rsidRPr="009B3367">
              <w:rPr>
                <w:rFonts w:ascii="Times New Roman" w:hAnsi="Times New Roman" w:cs="Times New Roman"/>
                <w:sz w:val="24"/>
                <w:szCs w:val="24"/>
              </w:rPr>
              <w:t xml:space="preserve">Įsigalioja </w:t>
            </w:r>
            <w:r w:rsidR="00BD4A6B" w:rsidRPr="00BD4A6B">
              <w:rPr>
                <w:rFonts w:ascii="Times New Roman" w:hAnsi="Times New Roman" w:cs="Times New Roman"/>
                <w:sz w:val="24"/>
                <w:szCs w:val="24"/>
              </w:rPr>
              <w:t xml:space="preserve">Lietuvos Respublikoje ar užsienyje registruoto </w:t>
            </w:r>
            <w:r w:rsidRPr="009B3367">
              <w:rPr>
                <w:rFonts w:ascii="Times New Roman" w:hAnsi="Times New Roman" w:cs="Times New Roman"/>
                <w:sz w:val="24"/>
                <w:szCs w:val="24"/>
              </w:rPr>
              <w:t xml:space="preserve">banko, kredito unijos garantijos arba draudimo bendrovės laidavimo rašto išdavimo dieną arba jame nurodytą vėlesnę dieną ir galioja 30 k. d. ilgiau nei Prekių tiekimo laikotarpis. </w:t>
            </w:r>
          </w:p>
        </w:tc>
      </w:tr>
    </w:tbl>
    <w:p w:rsidR="00C32797" w:rsidRDefault="00C32797" w:rsidP="00C32797">
      <w:pPr>
        <w:suppressAutoHyphens/>
        <w:spacing w:after="0" w:line="240" w:lineRule="auto"/>
        <w:rPr>
          <w:rFonts w:ascii="Times New Roman" w:eastAsia="Times New Roman" w:hAnsi="Times New Roman" w:cs="Symbol"/>
          <w:b/>
          <w:color w:val="auto"/>
          <w:sz w:val="24"/>
          <w:szCs w:val="24"/>
          <w:lang w:eastAsia="zh-CN"/>
        </w:rPr>
      </w:pPr>
    </w:p>
    <w:p w:rsidR="00C32797" w:rsidRDefault="001B0387" w:rsidP="00C32797">
      <w:pPr>
        <w:suppressAutoHyphens/>
        <w:spacing w:after="0" w:line="240" w:lineRule="auto"/>
        <w:rPr>
          <w:rFonts w:ascii="Times New Roman" w:eastAsia="Times New Roman" w:hAnsi="Times New Roman" w:cs="Symbol"/>
          <w:color w:val="auto"/>
          <w:sz w:val="24"/>
          <w:szCs w:val="24"/>
          <w:lang w:eastAsia="zh-CN"/>
        </w:rPr>
      </w:pPr>
      <w:r>
        <w:rPr>
          <w:rFonts w:ascii="Times New Roman" w:eastAsia="Times New Roman" w:hAnsi="Times New Roman" w:cs="Symbol"/>
          <w:b/>
          <w:color w:val="auto"/>
          <w:sz w:val="24"/>
          <w:szCs w:val="24"/>
          <w:lang w:eastAsia="zh-CN"/>
        </w:rPr>
        <w:t>4</w:t>
      </w:r>
      <w:r w:rsidR="00C32797">
        <w:rPr>
          <w:rFonts w:ascii="Times New Roman" w:eastAsia="Times New Roman" w:hAnsi="Times New Roman" w:cs="Symbol"/>
          <w:b/>
          <w:color w:val="auto"/>
          <w:sz w:val="24"/>
          <w:szCs w:val="24"/>
          <w:lang w:eastAsia="zh-CN"/>
        </w:rPr>
        <w:t xml:space="preserve"> straipsnis.  </w:t>
      </w:r>
      <w:r w:rsidR="00B63212">
        <w:rPr>
          <w:rFonts w:ascii="Times New Roman" w:eastAsia="Times New Roman" w:hAnsi="Times New Roman" w:cs="Symbol"/>
          <w:b/>
          <w:color w:val="auto"/>
          <w:sz w:val="24"/>
          <w:szCs w:val="24"/>
          <w:lang w:eastAsia="zh-CN"/>
        </w:rPr>
        <w:t>Prekių pristatymas</w:t>
      </w:r>
    </w:p>
    <w:p w:rsidR="00C32797" w:rsidRDefault="001B0387" w:rsidP="00C32797">
      <w:pPr>
        <w:suppressAutoHyphens/>
        <w:spacing w:after="0" w:line="240" w:lineRule="auto"/>
        <w:jc w:val="both"/>
        <w:rPr>
          <w:rFonts w:ascii="Times New Roman" w:eastAsia="Times New Roman" w:hAnsi="Times New Roman" w:cs="Symbol"/>
          <w:color w:val="auto"/>
          <w:sz w:val="24"/>
          <w:szCs w:val="24"/>
          <w:lang w:eastAsia="zh-CN"/>
        </w:rPr>
      </w:pPr>
      <w:r>
        <w:rPr>
          <w:rFonts w:ascii="Times New Roman" w:eastAsia="Times New Roman" w:hAnsi="Times New Roman" w:cs="Symbol"/>
          <w:color w:val="auto"/>
          <w:sz w:val="24"/>
          <w:szCs w:val="24"/>
          <w:lang w:eastAsia="zh-CN"/>
        </w:rPr>
        <w:t>4</w:t>
      </w:r>
      <w:r w:rsidR="00C32797">
        <w:rPr>
          <w:rFonts w:ascii="Times New Roman" w:eastAsia="Times New Roman" w:hAnsi="Times New Roman" w:cs="Symbol"/>
          <w:color w:val="auto"/>
          <w:sz w:val="24"/>
          <w:szCs w:val="24"/>
          <w:lang w:eastAsia="zh-CN"/>
        </w:rPr>
        <w:t>.1. Tiekėjas Prekes turi pristatyti per 4 mėnesius nuo sutarties pasirašymo dienos. Esant užsakovo poreikiui, sutartis gali būti pratęsta 1 mėnesiui,</w:t>
      </w:r>
      <w:r w:rsidR="00C32797">
        <w:rPr>
          <w:rFonts w:ascii="Times New Roman" w:eastAsia="Times New Roman" w:hAnsi="Times New Roman" w:cs="Symbol"/>
          <w:color w:val="auto"/>
          <w:sz w:val="24"/>
          <w:szCs w:val="20"/>
          <w:lang w:eastAsia="zh-CN"/>
        </w:rPr>
        <w:t xml:space="preserve"> sutarties pratęsimą įforminant papildomu susitarimu prie pagrindinės sutarties. </w:t>
      </w:r>
    </w:p>
    <w:p w:rsidR="00C32797" w:rsidRDefault="001B0387" w:rsidP="00C32797">
      <w:pPr>
        <w:tabs>
          <w:tab w:val="left" w:pos="0"/>
          <w:tab w:val="left" w:pos="284"/>
          <w:tab w:val="left" w:pos="960"/>
        </w:tabs>
        <w:suppressAutoHyphens/>
        <w:spacing w:after="0" w:line="240" w:lineRule="auto"/>
        <w:jc w:val="both"/>
        <w:rPr>
          <w:rFonts w:ascii="Times New Roman" w:eastAsia="Times New Roman" w:hAnsi="Times New Roman" w:cs="Symbol"/>
          <w:color w:val="auto"/>
          <w:sz w:val="24"/>
          <w:szCs w:val="24"/>
          <w:lang w:eastAsia="zh-CN"/>
        </w:rPr>
      </w:pPr>
      <w:r>
        <w:rPr>
          <w:rFonts w:ascii="Times New Roman" w:eastAsia="Times New Roman" w:hAnsi="Times New Roman" w:cs="Symbol"/>
          <w:color w:val="auto"/>
          <w:sz w:val="24"/>
          <w:szCs w:val="24"/>
          <w:lang w:eastAsia="zh-CN"/>
        </w:rPr>
        <w:t>4</w:t>
      </w:r>
      <w:r w:rsidR="00C32797">
        <w:rPr>
          <w:rFonts w:ascii="Times New Roman" w:eastAsia="Times New Roman" w:hAnsi="Times New Roman" w:cs="Symbol"/>
          <w:color w:val="auto"/>
          <w:sz w:val="24"/>
          <w:szCs w:val="24"/>
          <w:lang w:eastAsia="zh-CN"/>
        </w:rPr>
        <w:t>.2. Visos su Prekės pristatymu susijusios išlaidos yra įskaičiuotos į jos kainą. Pirkėjas dėl to papildomų išlaidų patirti negali.</w:t>
      </w:r>
    </w:p>
    <w:p w:rsidR="00C32797" w:rsidRDefault="00C32797" w:rsidP="00C32797">
      <w:pPr>
        <w:tabs>
          <w:tab w:val="left" w:pos="0"/>
          <w:tab w:val="left" w:pos="960"/>
        </w:tabs>
        <w:suppressAutoHyphens/>
        <w:spacing w:after="0" w:line="240" w:lineRule="auto"/>
        <w:jc w:val="both"/>
        <w:rPr>
          <w:rFonts w:ascii="Times New Roman" w:eastAsia="Times New Roman" w:hAnsi="Times New Roman" w:cs="Symbol"/>
          <w:color w:val="auto"/>
          <w:sz w:val="24"/>
          <w:szCs w:val="24"/>
          <w:lang w:eastAsia="zh-CN"/>
        </w:rPr>
      </w:pPr>
    </w:p>
    <w:p w:rsidR="00C32797" w:rsidRDefault="001B0387" w:rsidP="00C32797">
      <w:pPr>
        <w:tabs>
          <w:tab w:val="left" w:pos="1304"/>
          <w:tab w:val="left" w:pos="1457"/>
          <w:tab w:val="left" w:pos="1604"/>
          <w:tab w:val="left" w:pos="1757"/>
          <w:tab w:val="left" w:pos="1860"/>
          <w:tab w:val="left" w:pos="1984"/>
          <w:tab w:val="left" w:pos="2098"/>
          <w:tab w:val="left" w:pos="2211"/>
        </w:tabs>
        <w:suppressAutoHyphens/>
        <w:autoSpaceDE w:val="0"/>
        <w:spacing w:before="113" w:after="0" w:line="240" w:lineRule="auto"/>
        <w:rPr>
          <w:rFonts w:ascii="TimesLT" w:eastAsia="Times New Roman" w:hAnsi="TimesLT" w:cs="TimesLT"/>
          <w:b/>
          <w:bCs/>
          <w:color w:val="auto"/>
          <w:sz w:val="20"/>
          <w:szCs w:val="24"/>
          <w:lang w:eastAsia="zh-CN"/>
        </w:rPr>
      </w:pPr>
      <w:r>
        <w:rPr>
          <w:rFonts w:ascii="Times New Roman" w:eastAsia="Times New Roman" w:hAnsi="Times New Roman" w:cs="Times New Roman"/>
          <w:b/>
          <w:color w:val="auto"/>
          <w:sz w:val="24"/>
          <w:szCs w:val="24"/>
          <w:lang w:eastAsia="zh-CN"/>
        </w:rPr>
        <w:t>5</w:t>
      </w:r>
      <w:r w:rsidR="00C32797">
        <w:rPr>
          <w:rFonts w:ascii="Times New Roman" w:eastAsia="Times New Roman" w:hAnsi="Times New Roman" w:cs="Times New Roman"/>
          <w:b/>
          <w:color w:val="auto"/>
          <w:sz w:val="24"/>
          <w:szCs w:val="24"/>
          <w:lang w:eastAsia="zh-CN"/>
        </w:rPr>
        <w:t xml:space="preserve"> straipsnis.  </w:t>
      </w:r>
      <w:r w:rsidR="00C32797">
        <w:rPr>
          <w:rFonts w:ascii="Times New Roman" w:eastAsia="Times New Roman" w:hAnsi="Times New Roman" w:cs="Times New Roman"/>
          <w:b/>
          <w:bCs/>
          <w:color w:val="auto"/>
          <w:sz w:val="24"/>
          <w:szCs w:val="24"/>
          <w:lang w:eastAsia="zh-CN"/>
        </w:rPr>
        <w:t>Prekių kokybė ir garantiniai įsipareigojimai</w:t>
      </w:r>
    </w:p>
    <w:p w:rsidR="00C32797" w:rsidRDefault="001B0387" w:rsidP="00C32797">
      <w:pPr>
        <w:tabs>
          <w:tab w:val="left" w:pos="0"/>
          <w:tab w:val="left" w:pos="567"/>
          <w:tab w:val="left" w:pos="851"/>
          <w:tab w:val="left" w:pos="993"/>
        </w:tabs>
        <w:spacing w:after="0" w:line="240" w:lineRule="auto"/>
        <w:contextualSpacing/>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lastRenderedPageBreak/>
        <w:t>5</w:t>
      </w:r>
      <w:r w:rsidR="00C32797">
        <w:rPr>
          <w:rFonts w:ascii="Times New Roman" w:eastAsia="Times New Roman" w:hAnsi="Times New Roman" w:cs="Times New Roman"/>
          <w:color w:val="auto"/>
          <w:sz w:val="24"/>
          <w:szCs w:val="24"/>
          <w:lang w:eastAsia="zh-CN"/>
        </w:rPr>
        <w:t>.1. Tiekėjas garantuoja, kad šios Sutarties pagrindu tiekiama Prekė visiškai atitinka viešojo pirkimo dokumentuose keliamus reikalavimus.</w:t>
      </w:r>
      <w:r w:rsidR="00C32797">
        <w:rPr>
          <w:rFonts w:ascii="Times New Roman" w:eastAsia="Times New Roman" w:hAnsi="Times New Roman" w:cs="Times New Roman"/>
          <w:color w:val="000000"/>
          <w:sz w:val="24"/>
          <w:szCs w:val="24"/>
          <w:lang w:eastAsia="zh-CN"/>
        </w:rPr>
        <w:t xml:space="preserve"> Tiekėjas, suderinęs su Užsakovu, gali pakeisti tiekiamos Prekės modelį į tokių pačių ar geresnių charakteristikų (nekeičiant kainos), jeigu Sutartyje numatyta Prekė taptų nebegaminama (nepalaikoma gamintojo) ar atsirastų kitos objektyvios priežastys dėl ko ji negalėtų būti tiekiama.</w:t>
      </w:r>
    </w:p>
    <w:p w:rsidR="00C32797" w:rsidRDefault="001B0387" w:rsidP="00C32797">
      <w:pPr>
        <w:tabs>
          <w:tab w:val="left" w:pos="567"/>
          <w:tab w:val="left" w:pos="851"/>
          <w:tab w:val="left" w:pos="993"/>
        </w:tabs>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Arial Unicode MS" w:hAnsi="Times New Roman" w:cs="Times New Roman"/>
          <w:color w:val="auto"/>
          <w:sz w:val="24"/>
          <w:szCs w:val="24"/>
          <w:lang w:eastAsia="zh-CN"/>
        </w:rPr>
        <w:t>5</w:t>
      </w:r>
      <w:r w:rsidR="00C32797">
        <w:rPr>
          <w:rFonts w:ascii="Times New Roman" w:eastAsia="Arial Unicode MS" w:hAnsi="Times New Roman" w:cs="Times New Roman"/>
          <w:color w:val="auto"/>
          <w:sz w:val="24"/>
          <w:szCs w:val="24"/>
          <w:lang w:eastAsia="zh-CN"/>
        </w:rPr>
        <w:t>.2. Tiekėjas suteikia viešojo pirkimo dokumentuose nurodytas garantijas</w:t>
      </w:r>
      <w:r w:rsidR="00C32797">
        <w:rPr>
          <w:rFonts w:ascii="Times New Roman" w:eastAsia="Times New Roman" w:hAnsi="Times New Roman" w:cs="Times New Roman"/>
          <w:color w:val="000000"/>
          <w:szCs w:val="20"/>
          <w:lang w:eastAsia="zh-CN"/>
        </w:rPr>
        <w:t xml:space="preserve">. </w:t>
      </w:r>
      <w:r w:rsidR="00C32797">
        <w:rPr>
          <w:rFonts w:ascii="Times New Roman" w:eastAsia="Arial Unicode MS" w:hAnsi="Times New Roman" w:cs="Times New Roman"/>
          <w:color w:val="auto"/>
          <w:sz w:val="24"/>
          <w:szCs w:val="24"/>
          <w:lang w:eastAsia="zh-CN"/>
        </w:rPr>
        <w:t xml:space="preserve">Garantinis terminas pradedamas skaičiuoti nuo </w:t>
      </w:r>
      <w:r w:rsidR="00C32797">
        <w:rPr>
          <w:rFonts w:ascii="Times New Roman" w:eastAsia="Times New Roman" w:hAnsi="Times New Roman" w:cs="Times New Roman"/>
          <w:bCs/>
          <w:color w:val="auto"/>
          <w:sz w:val="24"/>
          <w:szCs w:val="24"/>
          <w:lang w:eastAsia="zh-CN"/>
        </w:rPr>
        <w:t xml:space="preserve">Prekės </w:t>
      </w:r>
      <w:r w:rsidR="00C32797">
        <w:rPr>
          <w:rFonts w:ascii="Times New Roman" w:eastAsia="Arial Unicode MS" w:hAnsi="Times New Roman" w:cs="Times New Roman"/>
          <w:color w:val="auto"/>
          <w:sz w:val="24"/>
          <w:szCs w:val="24"/>
          <w:lang w:eastAsia="zh-CN"/>
        </w:rPr>
        <w:t xml:space="preserve">perdavimo Pirkėjui dienos. </w:t>
      </w:r>
    </w:p>
    <w:p w:rsidR="00C32797" w:rsidRDefault="001B0387" w:rsidP="00C32797">
      <w:pPr>
        <w:tabs>
          <w:tab w:val="left" w:pos="284"/>
          <w:tab w:val="left" w:pos="851"/>
          <w:tab w:val="left" w:pos="993"/>
        </w:tabs>
        <w:suppressAutoHyphens/>
        <w:spacing w:after="0" w:line="240" w:lineRule="auto"/>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Cs/>
          <w:color w:val="auto"/>
          <w:sz w:val="24"/>
          <w:szCs w:val="24"/>
          <w:lang w:eastAsia="zh-CN"/>
        </w:rPr>
        <w:t>5</w:t>
      </w:r>
      <w:r w:rsidR="00C32797">
        <w:rPr>
          <w:rFonts w:ascii="Times New Roman" w:eastAsia="Times New Roman" w:hAnsi="Times New Roman" w:cs="Times New Roman"/>
          <w:bCs/>
          <w:color w:val="auto"/>
          <w:sz w:val="24"/>
          <w:szCs w:val="24"/>
          <w:lang w:eastAsia="zh-CN"/>
        </w:rPr>
        <w:t>.3.</w:t>
      </w:r>
      <w:r w:rsidR="00C32797">
        <w:rPr>
          <w:rFonts w:ascii="Times New Roman" w:eastAsia="Arial Unicode MS" w:hAnsi="Times New Roman" w:cs="Times New Roman"/>
          <w:color w:val="auto"/>
          <w:sz w:val="24"/>
          <w:szCs w:val="24"/>
          <w:lang w:eastAsia="zh-CN"/>
        </w:rPr>
        <w:t xml:space="preserve"> Tiekėjas</w:t>
      </w:r>
      <w:r w:rsidR="00C32797">
        <w:rPr>
          <w:rFonts w:ascii="Times New Roman" w:eastAsia="Times New Roman" w:hAnsi="Times New Roman" w:cs="Times New Roman"/>
          <w:bCs/>
          <w:color w:val="auto"/>
          <w:sz w:val="24"/>
          <w:szCs w:val="24"/>
          <w:lang w:eastAsia="zh-CN"/>
        </w:rPr>
        <w:t xml:space="preserve"> patvirtina ir garantuoja, kad Sutarties pasirašymo dieną ir Prekės perdavimo Užsakovui momentu į perduodamą Prekę tretieji asmenys neturi ir neturės jokių teisių ir pretenzijų, Prekė nėra (nebus) įkeista, neareštuota (nebus areštuota), ji nėra (nebus) teisminio ginčo objektas, Tiekėjo teisė disponuoti Preke neatimta, neapribota ir nebus atimta ar apribota, nėra (nebus) jokių viešosios teisės pažeidimų ar apribojimų, kurie galėtų turėti įtakos Užsakovo nuosavybės teisei į Prekę.</w:t>
      </w:r>
    </w:p>
    <w:p w:rsidR="00C32797" w:rsidRDefault="00C32797" w:rsidP="00C32797">
      <w:pPr>
        <w:suppressAutoHyphens/>
        <w:spacing w:after="0" w:line="240" w:lineRule="auto"/>
        <w:ind w:left="567" w:hanging="567"/>
        <w:jc w:val="both"/>
        <w:rPr>
          <w:rFonts w:ascii="Times New Roman" w:eastAsia="Times New Roman" w:hAnsi="Times New Roman" w:cs="Times New Roman"/>
          <w:b/>
          <w:color w:val="auto"/>
          <w:sz w:val="24"/>
          <w:szCs w:val="24"/>
          <w:lang w:eastAsia="zh-CN"/>
        </w:rPr>
      </w:pPr>
    </w:p>
    <w:p w:rsidR="00C32797" w:rsidRDefault="001B0387" w:rsidP="00C32797">
      <w:pPr>
        <w:keepNext/>
        <w:suppressAutoHyphens/>
        <w:spacing w:after="0" w:line="240" w:lineRule="auto"/>
        <w:ind w:left="567" w:hanging="567"/>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
          <w:color w:val="auto"/>
          <w:sz w:val="24"/>
          <w:szCs w:val="24"/>
          <w:lang w:eastAsia="zh-CN"/>
        </w:rPr>
        <w:t>6</w:t>
      </w:r>
      <w:r w:rsidR="00C32797">
        <w:rPr>
          <w:rFonts w:ascii="Times New Roman" w:eastAsia="Times New Roman" w:hAnsi="Times New Roman" w:cs="Times New Roman"/>
          <w:b/>
          <w:color w:val="auto"/>
          <w:sz w:val="24"/>
          <w:szCs w:val="24"/>
          <w:lang w:eastAsia="zh-CN"/>
        </w:rPr>
        <w:t xml:space="preserve"> straipsnis. Užsakovo teisės ir pareigos</w:t>
      </w:r>
    </w:p>
    <w:p w:rsidR="00C32797" w:rsidRDefault="001B0387" w:rsidP="00C32797">
      <w:pPr>
        <w:suppressAutoHyphens/>
        <w:spacing w:after="0" w:line="240" w:lineRule="auto"/>
        <w:ind w:left="561" w:hanging="561"/>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Cs/>
          <w:color w:val="auto"/>
          <w:sz w:val="24"/>
          <w:szCs w:val="24"/>
          <w:lang w:eastAsia="zh-CN"/>
        </w:rPr>
        <w:t>6</w:t>
      </w:r>
      <w:r w:rsidR="00C32797">
        <w:rPr>
          <w:rFonts w:ascii="Times New Roman" w:eastAsia="Times New Roman" w:hAnsi="Times New Roman" w:cs="Times New Roman"/>
          <w:bCs/>
          <w:color w:val="auto"/>
          <w:sz w:val="24"/>
          <w:szCs w:val="24"/>
          <w:lang w:eastAsia="zh-CN"/>
        </w:rPr>
        <w:t>.1. Reikalauti, kad Tiekėjas Sutartyje nustatytais terminais ir sąlygomis pristatytų Prekes.</w:t>
      </w:r>
    </w:p>
    <w:p w:rsidR="00C32797" w:rsidRDefault="001B0387" w:rsidP="00C32797">
      <w:pPr>
        <w:tabs>
          <w:tab w:val="left" w:pos="0"/>
          <w:tab w:val="left" w:pos="440"/>
        </w:tabs>
        <w:suppressAutoHyphens/>
        <w:spacing w:after="0" w:line="240" w:lineRule="auto"/>
        <w:ind w:firstLine="6"/>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Cs/>
          <w:color w:val="auto"/>
          <w:sz w:val="24"/>
          <w:szCs w:val="24"/>
          <w:lang w:eastAsia="zh-CN"/>
        </w:rPr>
        <w:t>6</w:t>
      </w:r>
      <w:r w:rsidR="00C32797">
        <w:rPr>
          <w:rFonts w:ascii="Times New Roman" w:eastAsia="Times New Roman" w:hAnsi="Times New Roman" w:cs="Times New Roman"/>
          <w:bCs/>
          <w:color w:val="auto"/>
          <w:sz w:val="24"/>
          <w:szCs w:val="24"/>
          <w:lang w:eastAsia="zh-CN"/>
        </w:rPr>
        <w:t xml:space="preserve">.2. </w:t>
      </w:r>
      <w:r w:rsidR="00C32797">
        <w:rPr>
          <w:rFonts w:ascii="Times New Roman" w:eastAsia="Times New Roman" w:hAnsi="Times New Roman" w:cs="Times New Roman"/>
          <w:color w:val="auto"/>
          <w:sz w:val="24"/>
          <w:szCs w:val="20"/>
          <w:lang w:eastAsia="zh-CN"/>
        </w:rPr>
        <w:t>Jei Prekės neatitiko Techninėje specifikacijoje nustatytų reikalavimų,</w:t>
      </w:r>
      <w:r w:rsidR="00C32797">
        <w:rPr>
          <w:rFonts w:ascii="Times New Roman" w:eastAsia="Times New Roman" w:hAnsi="Times New Roman" w:cs="Times New Roman"/>
          <w:bCs/>
          <w:color w:val="auto"/>
          <w:sz w:val="24"/>
          <w:szCs w:val="24"/>
          <w:lang w:eastAsia="zh-CN"/>
        </w:rPr>
        <w:t xml:space="preserve"> reikalauti, kad Tiekėjas </w:t>
      </w:r>
      <w:r w:rsidR="00C32797">
        <w:rPr>
          <w:rFonts w:ascii="Times New Roman" w:eastAsia="Times New Roman" w:hAnsi="Times New Roman" w:cs="Times New Roman"/>
          <w:color w:val="auto"/>
          <w:sz w:val="24"/>
          <w:szCs w:val="20"/>
          <w:lang w:eastAsia="zh-CN"/>
        </w:rPr>
        <w:t>neatlygintinai ištaisytų neatitikimus.</w:t>
      </w:r>
    </w:p>
    <w:p w:rsidR="00C32797" w:rsidRDefault="001B0387" w:rsidP="00C32797">
      <w:pPr>
        <w:tabs>
          <w:tab w:val="left" w:pos="561"/>
        </w:tabs>
        <w:suppressAutoHyphens/>
        <w:spacing w:after="0" w:line="240" w:lineRule="auto"/>
        <w:ind w:left="561" w:hanging="561"/>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Cs/>
          <w:color w:val="auto"/>
          <w:sz w:val="24"/>
          <w:szCs w:val="24"/>
          <w:lang w:eastAsia="zh-CN"/>
        </w:rPr>
        <w:t>6</w:t>
      </w:r>
      <w:r w:rsidR="00C32797">
        <w:rPr>
          <w:rFonts w:ascii="Times New Roman" w:eastAsia="Times New Roman" w:hAnsi="Times New Roman" w:cs="Times New Roman"/>
          <w:bCs/>
          <w:color w:val="auto"/>
          <w:sz w:val="24"/>
          <w:szCs w:val="24"/>
          <w:lang w:eastAsia="zh-CN"/>
        </w:rPr>
        <w:t>.3.  Sumokėti Tiekėjui už Prekes Sutartyje numatytais terminais ir tvarka.</w:t>
      </w:r>
    </w:p>
    <w:p w:rsidR="00C32797" w:rsidRDefault="00C32797" w:rsidP="00C32797">
      <w:pPr>
        <w:suppressAutoHyphens/>
        <w:spacing w:after="0" w:line="240" w:lineRule="auto"/>
        <w:jc w:val="both"/>
        <w:rPr>
          <w:rFonts w:ascii="Times New Roman" w:eastAsia="Times New Roman" w:hAnsi="Times New Roman" w:cs="Times New Roman"/>
          <w:bCs/>
          <w:color w:val="auto"/>
          <w:sz w:val="24"/>
          <w:szCs w:val="24"/>
          <w:lang w:eastAsia="zh-CN"/>
        </w:rPr>
      </w:pPr>
    </w:p>
    <w:p w:rsidR="00C32797" w:rsidRDefault="001B0387" w:rsidP="00C32797">
      <w:pPr>
        <w:keepNext/>
        <w:suppressAutoHyphens/>
        <w:spacing w:after="0" w:line="240" w:lineRule="auto"/>
        <w:ind w:left="567" w:hanging="567"/>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
          <w:color w:val="auto"/>
          <w:sz w:val="24"/>
          <w:szCs w:val="24"/>
          <w:lang w:eastAsia="zh-CN"/>
        </w:rPr>
        <w:t>7</w:t>
      </w:r>
      <w:r w:rsidR="00C32797">
        <w:rPr>
          <w:rFonts w:ascii="Times New Roman" w:eastAsia="Times New Roman" w:hAnsi="Times New Roman" w:cs="Times New Roman"/>
          <w:b/>
          <w:color w:val="auto"/>
          <w:sz w:val="24"/>
          <w:szCs w:val="24"/>
          <w:lang w:eastAsia="zh-CN"/>
        </w:rPr>
        <w:t xml:space="preserve"> straipsnis. Tiekėjo teisės ir pareigos</w:t>
      </w:r>
    </w:p>
    <w:p w:rsidR="00C32797" w:rsidRDefault="001B0387" w:rsidP="00C32797">
      <w:pPr>
        <w:tabs>
          <w:tab w:val="left" w:pos="561"/>
        </w:tabs>
        <w:suppressAutoHyphens/>
        <w:spacing w:after="0" w:line="240" w:lineRule="auto"/>
        <w:ind w:left="561" w:hanging="561"/>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Cs/>
          <w:color w:val="auto"/>
          <w:sz w:val="24"/>
          <w:szCs w:val="24"/>
          <w:lang w:eastAsia="zh-CN"/>
        </w:rPr>
        <w:t>7</w:t>
      </w:r>
      <w:r w:rsidR="00C32797">
        <w:rPr>
          <w:rFonts w:ascii="Times New Roman" w:eastAsia="Times New Roman" w:hAnsi="Times New Roman" w:cs="Times New Roman"/>
          <w:bCs/>
          <w:color w:val="auto"/>
          <w:sz w:val="24"/>
          <w:szCs w:val="24"/>
          <w:lang w:eastAsia="zh-CN"/>
        </w:rPr>
        <w:t>.1.  Užsakovui pristatyti Prekes laikantis Sutarties sąlygų ir Techninės specifikacijos reikalavimų.</w:t>
      </w:r>
    </w:p>
    <w:p w:rsidR="00C32797" w:rsidRDefault="001B0387" w:rsidP="00C32797">
      <w:pPr>
        <w:tabs>
          <w:tab w:val="left" w:pos="561"/>
        </w:tabs>
        <w:suppressAutoHyphens/>
        <w:spacing w:after="0" w:line="240" w:lineRule="auto"/>
        <w:ind w:left="561" w:hanging="561"/>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Cs/>
          <w:color w:val="auto"/>
          <w:sz w:val="24"/>
          <w:szCs w:val="24"/>
          <w:lang w:eastAsia="zh-CN"/>
        </w:rPr>
        <w:t>7</w:t>
      </w:r>
      <w:r w:rsidR="00C32797">
        <w:rPr>
          <w:rFonts w:ascii="Times New Roman" w:eastAsia="Times New Roman" w:hAnsi="Times New Roman" w:cs="Times New Roman"/>
          <w:bCs/>
          <w:color w:val="auto"/>
          <w:sz w:val="24"/>
          <w:szCs w:val="24"/>
          <w:lang w:eastAsia="zh-CN"/>
        </w:rPr>
        <w:t>.</w:t>
      </w:r>
      <w:r>
        <w:rPr>
          <w:rFonts w:ascii="Times New Roman" w:eastAsia="Times New Roman" w:hAnsi="Times New Roman" w:cs="Times New Roman"/>
          <w:bCs/>
          <w:color w:val="auto"/>
          <w:sz w:val="24"/>
          <w:szCs w:val="24"/>
          <w:lang w:eastAsia="zh-CN"/>
        </w:rPr>
        <w:t>2</w:t>
      </w:r>
      <w:r w:rsidR="00C32797">
        <w:rPr>
          <w:rFonts w:ascii="Times New Roman" w:eastAsia="Times New Roman" w:hAnsi="Times New Roman" w:cs="Times New Roman"/>
          <w:bCs/>
          <w:color w:val="auto"/>
          <w:sz w:val="24"/>
          <w:szCs w:val="24"/>
          <w:lang w:eastAsia="zh-CN"/>
        </w:rPr>
        <w:t>.  Pateikti Užsakovui PVM sąskaitą faktūrą ir prekių priėmimo-perdavimo aktą už Prekes.</w:t>
      </w:r>
    </w:p>
    <w:p w:rsidR="00C32797" w:rsidRDefault="001B0387" w:rsidP="00C32797">
      <w:pPr>
        <w:tabs>
          <w:tab w:val="left" w:pos="0"/>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Cs/>
          <w:color w:val="auto"/>
          <w:sz w:val="24"/>
          <w:szCs w:val="24"/>
          <w:lang w:eastAsia="zh-CN"/>
        </w:rPr>
        <w:t>7</w:t>
      </w:r>
      <w:r w:rsidR="00C32797">
        <w:rPr>
          <w:rFonts w:ascii="Times New Roman" w:eastAsia="Times New Roman" w:hAnsi="Times New Roman" w:cs="Times New Roman"/>
          <w:bCs/>
          <w:color w:val="auto"/>
          <w:sz w:val="24"/>
          <w:szCs w:val="24"/>
          <w:lang w:eastAsia="zh-CN"/>
        </w:rPr>
        <w:t>.</w:t>
      </w:r>
      <w:r>
        <w:rPr>
          <w:rFonts w:ascii="Times New Roman" w:eastAsia="Times New Roman" w:hAnsi="Times New Roman" w:cs="Times New Roman"/>
          <w:bCs/>
          <w:color w:val="auto"/>
          <w:sz w:val="24"/>
          <w:szCs w:val="24"/>
          <w:lang w:eastAsia="zh-CN"/>
        </w:rPr>
        <w:t>3</w:t>
      </w:r>
      <w:r w:rsidR="00C32797">
        <w:rPr>
          <w:rFonts w:ascii="Times New Roman" w:eastAsia="Times New Roman" w:hAnsi="Times New Roman" w:cs="Times New Roman"/>
          <w:bCs/>
          <w:color w:val="auto"/>
          <w:sz w:val="24"/>
          <w:szCs w:val="24"/>
          <w:lang w:eastAsia="zh-CN"/>
        </w:rPr>
        <w:t xml:space="preserve">. </w:t>
      </w:r>
      <w:r w:rsidR="00C32797">
        <w:rPr>
          <w:rFonts w:ascii="Times New Roman" w:eastAsia="Times New Roman" w:hAnsi="Times New Roman" w:cs="Times New Roman"/>
          <w:color w:val="auto"/>
          <w:sz w:val="24"/>
          <w:szCs w:val="20"/>
          <w:lang w:eastAsia="zh-CN"/>
        </w:rPr>
        <w:t>Jei Prekės neatitiko Techninėje specifikacijoje  nustatytų reikalavimų, neatlygintinai ištaisyti neatitikimus.</w:t>
      </w:r>
    </w:p>
    <w:p w:rsidR="00C32797" w:rsidRDefault="00C32797" w:rsidP="00C32797">
      <w:pPr>
        <w:tabs>
          <w:tab w:val="left" w:pos="0"/>
        </w:tabs>
        <w:suppressAutoHyphens/>
        <w:spacing w:after="0" w:line="240" w:lineRule="auto"/>
        <w:jc w:val="both"/>
        <w:rPr>
          <w:rFonts w:ascii="Times New Roman" w:eastAsia="Times New Roman" w:hAnsi="Times New Roman" w:cs="Times New Roman"/>
          <w:bCs/>
          <w:color w:val="auto"/>
          <w:sz w:val="24"/>
          <w:szCs w:val="24"/>
          <w:lang w:eastAsia="zh-CN"/>
        </w:rPr>
      </w:pPr>
    </w:p>
    <w:p w:rsidR="00C32797" w:rsidRDefault="001B0387" w:rsidP="00C32797">
      <w:pPr>
        <w:keepNext/>
        <w:suppressAutoHyphens/>
        <w:spacing w:after="0" w:line="240" w:lineRule="auto"/>
        <w:ind w:left="567" w:hanging="567"/>
        <w:jc w:val="both"/>
        <w:rPr>
          <w:rFonts w:ascii="Times New Roman" w:eastAsia="Times New Roman" w:hAnsi="Times New Roman" w:cs="Times New Roman"/>
          <w:b/>
          <w:color w:val="auto"/>
          <w:sz w:val="24"/>
          <w:szCs w:val="24"/>
          <w:lang w:eastAsia="zh-CN"/>
        </w:rPr>
      </w:pPr>
      <w:r>
        <w:rPr>
          <w:rFonts w:ascii="Times New Roman" w:eastAsia="Times New Roman" w:hAnsi="Times New Roman" w:cs="Times New Roman"/>
          <w:b/>
          <w:color w:val="auto"/>
          <w:sz w:val="24"/>
          <w:szCs w:val="24"/>
          <w:lang w:eastAsia="zh-CN"/>
        </w:rPr>
        <w:t>8</w:t>
      </w:r>
      <w:r w:rsidR="00C32797">
        <w:rPr>
          <w:rFonts w:ascii="Times New Roman" w:eastAsia="Times New Roman" w:hAnsi="Times New Roman" w:cs="Times New Roman"/>
          <w:b/>
          <w:color w:val="auto"/>
          <w:sz w:val="24"/>
          <w:szCs w:val="24"/>
          <w:lang w:eastAsia="zh-CN"/>
        </w:rPr>
        <w:t xml:space="preserve"> straipsnis. Susirašinėjimas </w:t>
      </w:r>
    </w:p>
    <w:p w:rsidR="00C32797" w:rsidRDefault="00C32797" w:rsidP="00C32797">
      <w:pPr>
        <w:keepNext/>
        <w:suppressAutoHyphens/>
        <w:spacing w:after="0" w:line="240" w:lineRule="auto"/>
        <w:ind w:left="567" w:hanging="567"/>
        <w:jc w:val="both"/>
        <w:rPr>
          <w:rFonts w:ascii="Times New Roman" w:eastAsia="Times New Roman" w:hAnsi="Times New Roman" w:cs="Times New Roman"/>
          <w:color w:val="auto"/>
          <w:sz w:val="24"/>
          <w:szCs w:val="24"/>
          <w:lang w:eastAsia="zh-CN"/>
        </w:rPr>
      </w:pPr>
    </w:p>
    <w:p w:rsidR="00C32797" w:rsidRDefault="001B0387" w:rsidP="00C32797">
      <w:pPr>
        <w:widowControl w:val="0"/>
        <w:suppressAutoHyphens/>
        <w:spacing w:after="0" w:line="240" w:lineRule="auto"/>
        <w:ind w:left="567" w:hanging="567"/>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8</w:t>
      </w:r>
      <w:r w:rsidR="00C32797">
        <w:rPr>
          <w:rFonts w:ascii="Times New Roman" w:eastAsia="Times New Roman" w:hAnsi="Times New Roman" w:cs="Times New Roman"/>
          <w:color w:val="auto"/>
          <w:sz w:val="24"/>
          <w:szCs w:val="24"/>
          <w:lang w:eastAsia="zh-CN"/>
        </w:rPr>
        <w:t>.1. Užsakovo ir Tiekėjo vienas kitam siunčiami pranešimai turi būti raštiški ir siunčiami šiais adresais:</w:t>
      </w:r>
    </w:p>
    <w:tbl>
      <w:tblPr>
        <w:tblW w:w="9360" w:type="dxa"/>
        <w:tblInd w:w="108" w:type="dxa"/>
        <w:tblLayout w:type="fixed"/>
        <w:tblLook w:val="04A0" w:firstRow="1" w:lastRow="0" w:firstColumn="1" w:lastColumn="0" w:noHBand="0" w:noVBand="1"/>
      </w:tblPr>
      <w:tblGrid>
        <w:gridCol w:w="2127"/>
        <w:gridCol w:w="3543"/>
        <w:gridCol w:w="3690"/>
      </w:tblGrid>
      <w:tr w:rsidR="00C32797" w:rsidTr="006E0491">
        <w:trPr>
          <w:trHeight w:val="272"/>
        </w:trPr>
        <w:tc>
          <w:tcPr>
            <w:tcW w:w="2127" w:type="dxa"/>
            <w:tcBorders>
              <w:top w:val="single" w:sz="4" w:space="0" w:color="000000"/>
              <w:left w:val="single" w:sz="4" w:space="0" w:color="000000"/>
              <w:bottom w:val="single" w:sz="4" w:space="0" w:color="000000"/>
              <w:right w:val="nil"/>
            </w:tcBorders>
            <w:shd w:val="clear" w:color="auto" w:fill="D9D9D9"/>
          </w:tcPr>
          <w:p w:rsidR="00C32797" w:rsidRDefault="00C32797">
            <w:pPr>
              <w:widowControl w:val="0"/>
              <w:suppressAutoHyphens/>
              <w:snapToGrid w:val="0"/>
              <w:spacing w:after="0" w:line="240" w:lineRule="auto"/>
              <w:jc w:val="both"/>
              <w:rPr>
                <w:rFonts w:ascii="Times New Roman" w:eastAsia="Times New Roman" w:hAnsi="Times New Roman" w:cs="Times New Roman"/>
                <w:color w:val="auto"/>
                <w:sz w:val="24"/>
                <w:szCs w:val="20"/>
                <w:lang w:eastAsia="zh-CN"/>
              </w:rPr>
            </w:pPr>
          </w:p>
        </w:tc>
        <w:tc>
          <w:tcPr>
            <w:tcW w:w="3543" w:type="dxa"/>
            <w:tcBorders>
              <w:top w:val="single" w:sz="4" w:space="0" w:color="000000"/>
              <w:left w:val="single" w:sz="4" w:space="0" w:color="000000"/>
              <w:bottom w:val="single" w:sz="4" w:space="0" w:color="000000"/>
              <w:right w:val="nil"/>
            </w:tcBorders>
            <w:shd w:val="clear" w:color="auto" w:fill="D9D9D9"/>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
                <w:color w:val="auto"/>
                <w:sz w:val="24"/>
                <w:szCs w:val="24"/>
                <w:lang w:eastAsia="zh-CN"/>
              </w:rPr>
              <w:t>Perkančioji organizacija</w:t>
            </w:r>
          </w:p>
        </w:tc>
        <w:tc>
          <w:tcPr>
            <w:tcW w:w="3690" w:type="dxa"/>
            <w:tcBorders>
              <w:top w:val="single" w:sz="4" w:space="0" w:color="000000"/>
              <w:left w:val="single" w:sz="4" w:space="0" w:color="000000"/>
              <w:bottom w:val="single" w:sz="4" w:space="0" w:color="000000"/>
              <w:right w:val="single" w:sz="4" w:space="0" w:color="000000"/>
            </w:tcBorders>
            <w:shd w:val="clear" w:color="auto" w:fill="D9D9D9"/>
            <w:hideMark/>
          </w:tcPr>
          <w:p w:rsidR="00C32797" w:rsidRDefault="006E0491">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
                <w:color w:val="auto"/>
                <w:sz w:val="24"/>
                <w:szCs w:val="24"/>
                <w:lang w:eastAsia="zh-CN"/>
              </w:rPr>
              <w:t>Tiekėjas</w:t>
            </w:r>
          </w:p>
        </w:tc>
      </w:tr>
      <w:tr w:rsidR="00C32797" w:rsidTr="006E0491">
        <w:trPr>
          <w:trHeight w:val="422"/>
        </w:trPr>
        <w:tc>
          <w:tcPr>
            <w:tcW w:w="2127"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
                <w:color w:val="auto"/>
                <w:sz w:val="24"/>
                <w:szCs w:val="24"/>
                <w:lang w:eastAsia="zh-CN"/>
              </w:rPr>
              <w:t>Vardas, pavardė</w:t>
            </w:r>
          </w:p>
        </w:tc>
        <w:tc>
          <w:tcPr>
            <w:tcW w:w="3543"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Janina Melienė</w:t>
            </w:r>
          </w:p>
        </w:tc>
        <w:tc>
          <w:tcPr>
            <w:tcW w:w="3690" w:type="dxa"/>
            <w:tcBorders>
              <w:top w:val="single" w:sz="4" w:space="0" w:color="000000"/>
              <w:left w:val="single" w:sz="4" w:space="0" w:color="000000"/>
              <w:bottom w:val="single" w:sz="4" w:space="0" w:color="000000"/>
              <w:right w:val="single" w:sz="4" w:space="0" w:color="000000"/>
            </w:tcBorders>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p>
        </w:tc>
      </w:tr>
      <w:tr w:rsidR="00C32797" w:rsidTr="006E0491">
        <w:trPr>
          <w:trHeight w:val="272"/>
        </w:trPr>
        <w:tc>
          <w:tcPr>
            <w:tcW w:w="2127"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
                <w:color w:val="auto"/>
                <w:sz w:val="24"/>
                <w:szCs w:val="24"/>
                <w:lang w:eastAsia="zh-CN"/>
              </w:rPr>
              <w:t>Adresas</w:t>
            </w:r>
          </w:p>
        </w:tc>
        <w:tc>
          <w:tcPr>
            <w:tcW w:w="3543"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4"/>
                <w:lang w:eastAsia="zh-CN"/>
              </w:rPr>
              <w:t>Aušros al. 40, Šiauliai</w:t>
            </w:r>
          </w:p>
        </w:tc>
        <w:tc>
          <w:tcPr>
            <w:tcW w:w="3690" w:type="dxa"/>
            <w:tcBorders>
              <w:top w:val="single" w:sz="4" w:space="0" w:color="000000"/>
              <w:left w:val="single" w:sz="4" w:space="0" w:color="000000"/>
              <w:bottom w:val="single" w:sz="4" w:space="0" w:color="000000"/>
              <w:right w:val="single" w:sz="4" w:space="0" w:color="000000"/>
            </w:tcBorders>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p>
        </w:tc>
      </w:tr>
      <w:tr w:rsidR="00C32797" w:rsidTr="006E0491">
        <w:trPr>
          <w:trHeight w:val="272"/>
        </w:trPr>
        <w:tc>
          <w:tcPr>
            <w:tcW w:w="2127"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
                <w:color w:val="auto"/>
                <w:sz w:val="24"/>
                <w:szCs w:val="24"/>
                <w:lang w:eastAsia="zh-CN"/>
              </w:rPr>
              <w:t>Telefonas</w:t>
            </w:r>
          </w:p>
        </w:tc>
        <w:tc>
          <w:tcPr>
            <w:tcW w:w="3543"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(8 41) 52 50 92</w:t>
            </w:r>
          </w:p>
        </w:tc>
        <w:tc>
          <w:tcPr>
            <w:tcW w:w="3690" w:type="dxa"/>
            <w:tcBorders>
              <w:top w:val="single" w:sz="4" w:space="0" w:color="000000"/>
              <w:left w:val="single" w:sz="4" w:space="0" w:color="000000"/>
              <w:bottom w:val="single" w:sz="4" w:space="0" w:color="000000"/>
              <w:right w:val="single" w:sz="4" w:space="0" w:color="000000"/>
            </w:tcBorders>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p>
        </w:tc>
      </w:tr>
      <w:tr w:rsidR="00C32797" w:rsidTr="006E0491">
        <w:trPr>
          <w:trHeight w:val="287"/>
        </w:trPr>
        <w:tc>
          <w:tcPr>
            <w:tcW w:w="2127"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
                <w:color w:val="auto"/>
                <w:sz w:val="24"/>
                <w:szCs w:val="24"/>
                <w:lang w:eastAsia="zh-CN"/>
              </w:rPr>
              <w:t>Faksas</w:t>
            </w:r>
          </w:p>
        </w:tc>
        <w:tc>
          <w:tcPr>
            <w:tcW w:w="3543"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 xml:space="preserve">(8 41)  52 50 91  </w:t>
            </w:r>
          </w:p>
        </w:tc>
        <w:tc>
          <w:tcPr>
            <w:tcW w:w="3690" w:type="dxa"/>
            <w:tcBorders>
              <w:top w:val="single" w:sz="4" w:space="0" w:color="000000"/>
              <w:left w:val="single" w:sz="4" w:space="0" w:color="000000"/>
              <w:bottom w:val="single" w:sz="4" w:space="0" w:color="000000"/>
              <w:right w:val="single" w:sz="4" w:space="0" w:color="000000"/>
            </w:tcBorders>
          </w:tcPr>
          <w:p w:rsidR="00C32797" w:rsidRDefault="00C32797">
            <w:pPr>
              <w:widowControl w:val="0"/>
              <w:suppressAutoHyphens/>
              <w:snapToGrid w:val="0"/>
              <w:spacing w:after="0" w:line="240" w:lineRule="auto"/>
              <w:jc w:val="both"/>
              <w:rPr>
                <w:rFonts w:ascii="Times New Roman" w:eastAsia="Times New Roman" w:hAnsi="Times New Roman" w:cs="Times New Roman"/>
                <w:color w:val="auto"/>
                <w:sz w:val="24"/>
                <w:szCs w:val="20"/>
                <w:lang w:eastAsia="zh-CN"/>
              </w:rPr>
            </w:pPr>
          </w:p>
        </w:tc>
      </w:tr>
      <w:tr w:rsidR="00C32797" w:rsidTr="006E0491">
        <w:trPr>
          <w:trHeight w:val="287"/>
        </w:trPr>
        <w:tc>
          <w:tcPr>
            <w:tcW w:w="2127" w:type="dxa"/>
            <w:tcBorders>
              <w:top w:val="single" w:sz="4" w:space="0" w:color="000000"/>
              <w:left w:val="single" w:sz="4" w:space="0" w:color="000000"/>
              <w:bottom w:val="single" w:sz="4" w:space="0" w:color="000000"/>
              <w:right w:val="nil"/>
            </w:tcBorders>
            <w:hideMark/>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
                <w:color w:val="auto"/>
                <w:sz w:val="24"/>
                <w:szCs w:val="24"/>
                <w:lang w:eastAsia="zh-CN"/>
              </w:rPr>
              <w:t>El. paštas</w:t>
            </w:r>
          </w:p>
        </w:tc>
        <w:tc>
          <w:tcPr>
            <w:tcW w:w="3543" w:type="dxa"/>
            <w:tcBorders>
              <w:top w:val="single" w:sz="4" w:space="0" w:color="000000"/>
              <w:left w:val="single" w:sz="4" w:space="0" w:color="000000"/>
              <w:bottom w:val="single" w:sz="4" w:space="0" w:color="000000"/>
              <w:right w:val="nil"/>
            </w:tcBorders>
            <w:hideMark/>
          </w:tcPr>
          <w:p w:rsidR="00C32797" w:rsidRDefault="00787CD4">
            <w:pPr>
              <w:widowControl w:val="0"/>
              <w:suppressAutoHyphens/>
              <w:spacing w:after="0" w:line="240" w:lineRule="auto"/>
              <w:jc w:val="both"/>
              <w:rPr>
                <w:rFonts w:ascii="Times New Roman" w:eastAsia="Times New Roman" w:hAnsi="Times New Roman" w:cs="Times New Roman"/>
                <w:color w:val="auto"/>
                <w:sz w:val="24"/>
                <w:szCs w:val="20"/>
                <w:lang w:eastAsia="zh-CN"/>
              </w:rPr>
            </w:pPr>
            <w:hyperlink r:id="rId27" w:history="1">
              <w:r w:rsidR="00C32797">
                <w:rPr>
                  <w:rStyle w:val="Hipersaitas"/>
                  <w:rFonts w:ascii="Times New Roman" w:eastAsia="Times New Roman" w:hAnsi="Times New Roman" w:cs="Times New Roman"/>
                  <w:sz w:val="24"/>
                  <w:szCs w:val="24"/>
                  <w:lang w:eastAsia="zh-CN"/>
                </w:rPr>
                <w:t>j.meliene@svako.lt</w:t>
              </w:r>
            </w:hyperlink>
            <w:r w:rsidR="00C32797">
              <w:rPr>
                <w:rFonts w:ascii="Times New Roman" w:eastAsia="Times New Roman" w:hAnsi="Times New Roman" w:cs="Times New Roman"/>
                <w:color w:val="auto"/>
                <w:sz w:val="24"/>
                <w:szCs w:val="24"/>
                <w:lang w:eastAsia="zh-CN"/>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C32797" w:rsidRDefault="00C32797">
            <w:pPr>
              <w:widowControl w:val="0"/>
              <w:suppressAutoHyphens/>
              <w:spacing w:after="0" w:line="240" w:lineRule="auto"/>
              <w:jc w:val="both"/>
              <w:rPr>
                <w:rFonts w:ascii="Times New Roman" w:eastAsia="Times New Roman" w:hAnsi="Times New Roman" w:cs="Times New Roman"/>
                <w:color w:val="auto"/>
                <w:sz w:val="24"/>
                <w:szCs w:val="20"/>
                <w:lang w:eastAsia="zh-CN"/>
              </w:rPr>
            </w:pPr>
          </w:p>
        </w:tc>
      </w:tr>
    </w:tbl>
    <w:p w:rsidR="00C32797" w:rsidRDefault="00C32797" w:rsidP="00C32797">
      <w:pPr>
        <w:widowControl w:val="0"/>
        <w:suppressAutoHyphens/>
        <w:spacing w:after="0" w:line="240" w:lineRule="auto"/>
        <w:ind w:firstLine="720"/>
        <w:jc w:val="both"/>
        <w:rPr>
          <w:rFonts w:ascii="Times New Roman" w:eastAsia="Times New Roman" w:hAnsi="Times New Roman" w:cs="Times New Roman"/>
          <w:color w:val="auto"/>
          <w:sz w:val="24"/>
          <w:szCs w:val="24"/>
          <w:lang w:eastAsia="zh-CN"/>
        </w:rPr>
      </w:pPr>
    </w:p>
    <w:p w:rsidR="00C32797" w:rsidRDefault="001B0387" w:rsidP="00C32797">
      <w:pPr>
        <w:suppressAutoHyphens/>
        <w:spacing w:after="0" w:line="240" w:lineRule="auto"/>
        <w:ind w:left="567" w:hanging="567"/>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b/>
          <w:color w:val="auto"/>
          <w:sz w:val="24"/>
          <w:szCs w:val="24"/>
          <w:lang w:eastAsia="zh-CN"/>
        </w:rPr>
        <w:t>9</w:t>
      </w:r>
      <w:r w:rsidR="00C32797">
        <w:rPr>
          <w:rFonts w:ascii="Times New Roman" w:eastAsia="Times New Roman" w:hAnsi="Times New Roman" w:cs="Times New Roman"/>
          <w:b/>
          <w:color w:val="auto"/>
          <w:sz w:val="24"/>
          <w:szCs w:val="24"/>
          <w:lang w:eastAsia="zh-CN"/>
        </w:rPr>
        <w:t xml:space="preserve"> straipsnis. Sutarties dokumentų pirmumas</w:t>
      </w:r>
    </w:p>
    <w:p w:rsidR="00C32797" w:rsidRDefault="001B0387" w:rsidP="00C32797">
      <w:pPr>
        <w:tabs>
          <w:tab w:val="left" w:pos="540"/>
        </w:tabs>
        <w:suppressAutoHyphens/>
        <w:autoSpaceDE w:val="0"/>
        <w:spacing w:after="0" w:line="240" w:lineRule="auto"/>
        <w:ind w:left="540" w:hanging="540"/>
        <w:jc w:val="both"/>
        <w:rPr>
          <w:rFonts w:ascii="TimesLT" w:eastAsia="Times New Roman" w:hAnsi="TimesLT" w:cs="TimesLT"/>
          <w:color w:val="auto"/>
          <w:sz w:val="20"/>
          <w:szCs w:val="24"/>
          <w:lang w:eastAsia="zh-CN"/>
        </w:rPr>
      </w:pPr>
      <w:r>
        <w:rPr>
          <w:rFonts w:ascii="Times New Roman" w:eastAsia="Times New Roman" w:hAnsi="Times New Roman" w:cs="Times New Roman"/>
          <w:color w:val="auto"/>
          <w:sz w:val="24"/>
          <w:szCs w:val="24"/>
          <w:lang w:eastAsia="zh-CN"/>
        </w:rPr>
        <w:t>9</w:t>
      </w:r>
      <w:r w:rsidR="00C32797">
        <w:rPr>
          <w:rFonts w:ascii="Times New Roman" w:eastAsia="Times New Roman" w:hAnsi="Times New Roman" w:cs="Times New Roman"/>
          <w:color w:val="auto"/>
          <w:sz w:val="24"/>
          <w:szCs w:val="24"/>
          <w:lang w:eastAsia="zh-CN"/>
        </w:rPr>
        <w:t>.1. Sutartį sudaro šie eilės tvarka pagal pirmumą išvardinti dokumentai:</w:t>
      </w:r>
    </w:p>
    <w:p w:rsidR="00C32797" w:rsidRDefault="00C32797" w:rsidP="00C32797">
      <w:pPr>
        <w:numPr>
          <w:ilvl w:val="0"/>
          <w:numId w:val="36"/>
        </w:numPr>
        <w:tabs>
          <w:tab w:val="left" w:pos="1080"/>
        </w:tabs>
        <w:suppressAutoHyphens/>
        <w:spacing w:after="0" w:line="240" w:lineRule="auto"/>
        <w:ind w:left="1080"/>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Sutartis;</w:t>
      </w:r>
    </w:p>
    <w:p w:rsidR="00C32797" w:rsidRDefault="00C32797" w:rsidP="00C32797">
      <w:pPr>
        <w:numPr>
          <w:ilvl w:val="0"/>
          <w:numId w:val="36"/>
        </w:numPr>
        <w:tabs>
          <w:tab w:val="left" w:pos="1080"/>
        </w:tabs>
        <w:suppressAutoHyphens/>
        <w:spacing w:after="0" w:line="240" w:lineRule="auto"/>
        <w:ind w:left="1080"/>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Techninė specifikacija.</w:t>
      </w:r>
    </w:p>
    <w:p w:rsidR="00C32797" w:rsidRDefault="001B0387" w:rsidP="00C32797">
      <w:pPr>
        <w:widowControl w:val="0"/>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9</w:t>
      </w:r>
      <w:r w:rsidR="006E0491">
        <w:rPr>
          <w:rFonts w:ascii="Times New Roman" w:eastAsia="Times New Roman" w:hAnsi="Times New Roman" w:cs="Times New Roman"/>
          <w:color w:val="auto"/>
          <w:sz w:val="24"/>
          <w:szCs w:val="24"/>
          <w:lang w:eastAsia="zh-CN"/>
        </w:rPr>
        <w:t xml:space="preserve">.2. </w:t>
      </w:r>
      <w:r w:rsidR="00C32797">
        <w:rPr>
          <w:rFonts w:ascii="Times New Roman" w:eastAsia="Times New Roman" w:hAnsi="Times New Roman" w:cs="Times New Roman"/>
          <w:color w:val="auto"/>
          <w:sz w:val="24"/>
          <w:szCs w:val="24"/>
          <w:lang w:eastAsia="zh-CN"/>
        </w:rPr>
        <w:t xml:space="preserve">Laikoma, kad sutartį sudarantys dokumentai vienas kitą paaiškina. Kiekvienas paskesnis eilės dokumentas turi žemesnę juridinę galią nei prieš jį nurodytas dokumentas. Neaiškumo ar prieštaravimo atveju jais vadovaujamasi aukščiau nurodyta eilės tvarka. </w:t>
      </w:r>
    </w:p>
    <w:p w:rsidR="00C32797" w:rsidRDefault="00C32797" w:rsidP="00C32797">
      <w:pPr>
        <w:widowControl w:val="0"/>
        <w:suppressAutoHyphens/>
        <w:spacing w:after="0" w:line="240" w:lineRule="auto"/>
        <w:ind w:firstLine="720"/>
        <w:jc w:val="both"/>
        <w:rPr>
          <w:rFonts w:ascii="Times New Roman" w:eastAsia="Times New Roman" w:hAnsi="Times New Roman" w:cs="Times New Roman"/>
          <w:color w:val="auto"/>
          <w:sz w:val="24"/>
          <w:szCs w:val="24"/>
          <w:lang w:eastAsia="zh-CN"/>
        </w:rPr>
      </w:pPr>
    </w:p>
    <w:p w:rsidR="00C32797" w:rsidRDefault="001B0387" w:rsidP="00C32797">
      <w:pPr>
        <w:keepNext/>
        <w:suppressAutoHyphens/>
        <w:spacing w:after="0" w:line="240" w:lineRule="auto"/>
        <w:ind w:left="567" w:hanging="567"/>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b/>
          <w:color w:val="auto"/>
          <w:sz w:val="24"/>
          <w:szCs w:val="24"/>
          <w:lang w:eastAsia="zh-CN"/>
        </w:rPr>
        <w:t>10</w:t>
      </w:r>
      <w:r w:rsidR="00C32797">
        <w:rPr>
          <w:rFonts w:ascii="Times New Roman" w:eastAsia="Times New Roman" w:hAnsi="Times New Roman" w:cs="Times New Roman"/>
          <w:b/>
          <w:color w:val="auto"/>
          <w:sz w:val="24"/>
          <w:szCs w:val="24"/>
          <w:lang w:eastAsia="zh-CN"/>
        </w:rPr>
        <w:t xml:space="preserve"> straipsnis. Šalių įsipareigojimų vykdymo vėlavimai ir atsakomybė</w:t>
      </w:r>
    </w:p>
    <w:p w:rsidR="00C32797" w:rsidRDefault="001B0387" w:rsidP="00C32797">
      <w:pPr>
        <w:tabs>
          <w:tab w:val="left" w:pos="0"/>
        </w:tabs>
        <w:suppressAutoHyphens/>
        <w:autoSpaceDE w:val="0"/>
        <w:spacing w:after="0" w:line="240" w:lineRule="auto"/>
        <w:jc w:val="both"/>
        <w:rPr>
          <w:rFonts w:ascii="TimesLT" w:eastAsia="Times New Roman" w:hAnsi="TimesLT" w:cs="TimesLT"/>
          <w:color w:val="auto"/>
          <w:sz w:val="20"/>
          <w:szCs w:val="20"/>
          <w:lang w:eastAsia="zh-CN"/>
        </w:rPr>
      </w:pPr>
      <w:r>
        <w:rPr>
          <w:rFonts w:ascii="Times New Roman" w:eastAsia="Times New Roman" w:hAnsi="Times New Roman" w:cs="Times New Roman"/>
          <w:color w:val="auto"/>
          <w:sz w:val="24"/>
          <w:szCs w:val="24"/>
          <w:lang w:eastAsia="zh-CN"/>
        </w:rPr>
        <w:t>10</w:t>
      </w:r>
      <w:r w:rsidR="00C32797">
        <w:rPr>
          <w:rFonts w:ascii="Times New Roman" w:eastAsia="Times New Roman" w:hAnsi="Times New Roman" w:cs="Times New Roman"/>
          <w:color w:val="auto"/>
          <w:sz w:val="24"/>
          <w:szCs w:val="24"/>
          <w:lang w:eastAsia="zh-CN"/>
        </w:rPr>
        <w:t xml:space="preserve">.1. Jeigu Sutarties vykdymo metu Tiekėjas susiduria su aplinkybėmis, trukdančiomis laiku pristatyti Prekes, Tiekėjas nedelsdamas praneša Užsakovui  raštu apie vėlavimo faktą, numatomą vėlavimo trukmę ir priežastis. Tokiu atveju Šalys privalo imtis visų įmanomų priemonių, kad minėtos priežastys būtų kuo greičiau pašalintos. </w:t>
      </w:r>
    </w:p>
    <w:p w:rsidR="00C32797" w:rsidRDefault="001B0387" w:rsidP="00C32797">
      <w:pPr>
        <w:tabs>
          <w:tab w:val="left" w:pos="0"/>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lastRenderedPageBreak/>
        <w:t>10</w:t>
      </w:r>
      <w:r w:rsidR="00C32797">
        <w:rPr>
          <w:rFonts w:ascii="Times New Roman" w:eastAsia="Times New Roman" w:hAnsi="Times New Roman" w:cs="Times New Roman"/>
          <w:color w:val="auto"/>
          <w:sz w:val="24"/>
          <w:szCs w:val="20"/>
          <w:lang w:eastAsia="zh-CN"/>
        </w:rPr>
        <w:t xml:space="preserve">.2. Laiku neįvykdęs prisiimtų pagal šią sutartį sutartinių įsipareigojimų ir Užsakovui pareikalavus, </w:t>
      </w:r>
      <w:r w:rsidR="00C32797">
        <w:rPr>
          <w:rFonts w:ascii="Times New Roman" w:eastAsia="Times New Roman" w:hAnsi="Times New Roman" w:cs="Times New Roman"/>
          <w:color w:val="auto"/>
          <w:sz w:val="24"/>
          <w:szCs w:val="24"/>
          <w:lang w:eastAsia="zh-CN"/>
        </w:rPr>
        <w:t>Tiekėjas</w:t>
      </w:r>
      <w:r w:rsidR="00C32797">
        <w:rPr>
          <w:rFonts w:ascii="Times New Roman" w:eastAsia="Times New Roman" w:hAnsi="Times New Roman" w:cs="Times New Roman"/>
          <w:color w:val="auto"/>
          <w:sz w:val="24"/>
          <w:szCs w:val="20"/>
          <w:lang w:eastAsia="zh-CN"/>
        </w:rPr>
        <w:t xml:space="preserve"> moka Užsakovui  delspinigius po 0,03 % nuo Sutarties 2.3 punkte numatytos sumos su PVM už kiekvieną pavėluotą dieną.</w:t>
      </w:r>
    </w:p>
    <w:p w:rsidR="00C32797" w:rsidRDefault="001B0387" w:rsidP="00C32797">
      <w:pPr>
        <w:tabs>
          <w:tab w:val="left" w:pos="0"/>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10</w:t>
      </w:r>
      <w:r w:rsidR="00C32797">
        <w:rPr>
          <w:rFonts w:ascii="Times New Roman" w:eastAsia="Times New Roman" w:hAnsi="Times New Roman" w:cs="Times New Roman"/>
          <w:color w:val="auto"/>
          <w:sz w:val="24"/>
          <w:szCs w:val="20"/>
          <w:lang w:eastAsia="zh-CN"/>
        </w:rPr>
        <w:t xml:space="preserve">.3. Užsakovas, laiku neįvykdęs mokėjimo įsipareigojimų už pristatytas Sutarties sąlygas atitinkančias Prekes ir </w:t>
      </w:r>
      <w:r w:rsidR="00C32797">
        <w:rPr>
          <w:rFonts w:ascii="Times New Roman" w:eastAsia="Times New Roman" w:hAnsi="Times New Roman" w:cs="Times New Roman"/>
          <w:color w:val="auto"/>
          <w:sz w:val="24"/>
          <w:szCs w:val="24"/>
          <w:lang w:eastAsia="zh-CN"/>
        </w:rPr>
        <w:t>Tiekėjui</w:t>
      </w:r>
      <w:r w:rsidR="00C32797">
        <w:rPr>
          <w:rFonts w:ascii="Times New Roman" w:eastAsia="Times New Roman" w:hAnsi="Times New Roman" w:cs="Times New Roman"/>
          <w:color w:val="auto"/>
          <w:sz w:val="24"/>
          <w:szCs w:val="20"/>
          <w:lang w:eastAsia="zh-CN"/>
        </w:rPr>
        <w:t xml:space="preserve"> pareikalavus, </w:t>
      </w:r>
      <w:r w:rsidR="00C32797">
        <w:rPr>
          <w:rFonts w:ascii="Times New Roman" w:eastAsia="Times New Roman" w:hAnsi="Times New Roman" w:cs="Times New Roman"/>
          <w:color w:val="auto"/>
          <w:sz w:val="24"/>
          <w:szCs w:val="24"/>
          <w:lang w:eastAsia="zh-CN"/>
        </w:rPr>
        <w:t>Tiekėjui</w:t>
      </w:r>
      <w:r w:rsidR="00C32797">
        <w:rPr>
          <w:rFonts w:ascii="Times New Roman" w:eastAsia="Times New Roman" w:hAnsi="Times New Roman" w:cs="Times New Roman"/>
          <w:color w:val="auto"/>
          <w:sz w:val="24"/>
          <w:szCs w:val="20"/>
          <w:lang w:eastAsia="zh-CN"/>
        </w:rPr>
        <w:t xml:space="preserve"> moka delspinigius po 0,03 % nuo Sutarties 2.3 punkte numatytos sumos su PVM už  kiekvieną mokėjimo vėlavimo dieną.</w:t>
      </w:r>
    </w:p>
    <w:p w:rsidR="00C32797" w:rsidRDefault="001B0387" w:rsidP="00C32797">
      <w:pPr>
        <w:tabs>
          <w:tab w:val="left" w:pos="900"/>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10</w:t>
      </w:r>
      <w:r w:rsidR="00C32797">
        <w:rPr>
          <w:rFonts w:ascii="Times New Roman" w:eastAsia="Times New Roman" w:hAnsi="Times New Roman" w:cs="Times New Roman"/>
          <w:color w:val="auto"/>
          <w:sz w:val="24"/>
          <w:szCs w:val="20"/>
          <w:lang w:eastAsia="zh-CN"/>
        </w:rPr>
        <w:t>.4. Netesybų (baudų, delspinigių) pagal šios Sutarties numatytas sankcijas sumokėjimas neatleidžia Šalių nuo įsipareigojimų vykdymo arba pažeidimų pašalinimo.</w:t>
      </w:r>
    </w:p>
    <w:p w:rsidR="00C32797" w:rsidRDefault="00C32797" w:rsidP="00C32797">
      <w:pPr>
        <w:tabs>
          <w:tab w:val="left" w:pos="540"/>
          <w:tab w:val="left" w:pos="900"/>
        </w:tabs>
        <w:suppressAutoHyphens/>
        <w:spacing w:after="0" w:line="240" w:lineRule="auto"/>
        <w:ind w:left="540" w:hanging="540"/>
        <w:jc w:val="both"/>
        <w:rPr>
          <w:rFonts w:ascii="Times New Roman" w:eastAsia="Times New Roman" w:hAnsi="Times New Roman" w:cs="Times New Roman"/>
          <w:color w:val="auto"/>
          <w:sz w:val="24"/>
          <w:szCs w:val="20"/>
          <w:lang w:eastAsia="zh-CN"/>
        </w:rPr>
      </w:pPr>
    </w:p>
    <w:p w:rsidR="00C32797" w:rsidRDefault="001B0387" w:rsidP="001B0387">
      <w:pPr>
        <w:keepNext/>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b/>
          <w:color w:val="auto"/>
          <w:sz w:val="24"/>
          <w:szCs w:val="24"/>
          <w:lang w:eastAsia="zh-CN"/>
        </w:rPr>
        <w:t xml:space="preserve">11 </w:t>
      </w:r>
      <w:r w:rsidR="00C32797">
        <w:rPr>
          <w:rFonts w:ascii="Times New Roman" w:eastAsia="Times New Roman" w:hAnsi="Times New Roman" w:cs="Times New Roman"/>
          <w:b/>
          <w:color w:val="auto"/>
          <w:sz w:val="24"/>
          <w:szCs w:val="24"/>
          <w:lang w:eastAsia="zh-CN"/>
        </w:rPr>
        <w:t>straipsnis. Sutarties nutraukimas prieš terminą</w:t>
      </w:r>
    </w:p>
    <w:p w:rsidR="00C32797" w:rsidRDefault="00C32797" w:rsidP="00C32797">
      <w:pPr>
        <w:tabs>
          <w:tab w:val="left" w:pos="540"/>
          <w:tab w:val="left" w:pos="1320"/>
        </w:tabs>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1</w:t>
      </w:r>
      <w:r w:rsidR="001B0387">
        <w:rPr>
          <w:rFonts w:ascii="Times New Roman" w:eastAsia="Times New Roman" w:hAnsi="Times New Roman" w:cs="Times New Roman"/>
          <w:color w:val="auto"/>
          <w:sz w:val="24"/>
          <w:szCs w:val="24"/>
          <w:lang w:eastAsia="zh-CN"/>
        </w:rPr>
        <w:t>1</w:t>
      </w:r>
      <w:r>
        <w:rPr>
          <w:rFonts w:ascii="Times New Roman" w:eastAsia="Times New Roman" w:hAnsi="Times New Roman" w:cs="Times New Roman"/>
          <w:color w:val="auto"/>
          <w:sz w:val="24"/>
          <w:szCs w:val="24"/>
          <w:lang w:eastAsia="zh-CN"/>
        </w:rPr>
        <w:t>.1.</w:t>
      </w:r>
      <w:r w:rsidR="006E0491">
        <w:rPr>
          <w:rFonts w:ascii="Times New Roman" w:eastAsia="Times New Roman" w:hAnsi="Times New Roman" w:cs="Times New Roman"/>
          <w:color w:val="auto"/>
          <w:sz w:val="24"/>
          <w:szCs w:val="24"/>
          <w:lang w:eastAsia="zh-CN"/>
        </w:rPr>
        <w:t xml:space="preserve"> </w:t>
      </w:r>
      <w:r>
        <w:rPr>
          <w:rFonts w:ascii="Times New Roman" w:eastAsia="Times New Roman" w:hAnsi="Times New Roman" w:cs="Times New Roman"/>
          <w:color w:val="auto"/>
          <w:sz w:val="24"/>
          <w:szCs w:val="24"/>
          <w:lang w:eastAsia="zh-CN"/>
        </w:rPr>
        <w:t>Užsakovas turi teisę vienašališkai nutraukti šią Sutartį ir pareikalauti iš Tiekėjo atlyginti Užsakovo patirtus nuostolius, jeigu:</w:t>
      </w:r>
    </w:p>
    <w:p w:rsidR="00C32797" w:rsidRDefault="00C32797" w:rsidP="008A4EDC">
      <w:pPr>
        <w:tabs>
          <w:tab w:val="left" w:pos="0"/>
        </w:tabs>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1</w:t>
      </w:r>
      <w:r w:rsidR="001B0387">
        <w:rPr>
          <w:rFonts w:ascii="Times New Roman" w:eastAsia="Times New Roman" w:hAnsi="Times New Roman" w:cs="Times New Roman"/>
          <w:color w:val="auto"/>
          <w:sz w:val="24"/>
          <w:szCs w:val="24"/>
          <w:lang w:eastAsia="zh-CN"/>
        </w:rPr>
        <w:t>1</w:t>
      </w:r>
      <w:r>
        <w:rPr>
          <w:rFonts w:ascii="Times New Roman" w:eastAsia="Times New Roman" w:hAnsi="Times New Roman" w:cs="Times New Roman"/>
          <w:color w:val="auto"/>
          <w:sz w:val="24"/>
          <w:szCs w:val="24"/>
          <w:lang w:eastAsia="zh-CN"/>
        </w:rPr>
        <w:t>.1.1.Tiekėjas per pagrįstai nustatytą laikotarpį neįvykdo Užsakovo nurodymo ištaisyti netinkamai įvykdytus arba neįvykdytus sutartinius įsipareigojimus;</w:t>
      </w:r>
    </w:p>
    <w:p w:rsidR="00C32797" w:rsidRDefault="00C32797" w:rsidP="008A4EDC">
      <w:pPr>
        <w:tabs>
          <w:tab w:val="left" w:pos="0"/>
        </w:tabs>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1</w:t>
      </w:r>
      <w:r w:rsidR="001B0387">
        <w:rPr>
          <w:rFonts w:ascii="Times New Roman" w:eastAsia="Times New Roman" w:hAnsi="Times New Roman" w:cs="Times New Roman"/>
          <w:color w:val="auto"/>
          <w:sz w:val="24"/>
          <w:szCs w:val="24"/>
          <w:lang w:eastAsia="zh-CN"/>
        </w:rPr>
        <w:t>1</w:t>
      </w:r>
      <w:r>
        <w:rPr>
          <w:rFonts w:ascii="Times New Roman" w:eastAsia="Times New Roman" w:hAnsi="Times New Roman" w:cs="Times New Roman"/>
          <w:color w:val="auto"/>
          <w:sz w:val="24"/>
          <w:szCs w:val="24"/>
          <w:lang w:eastAsia="zh-CN"/>
        </w:rPr>
        <w:t>.1.2.Tiekėjas bankrutuoja arba yra likviduojamas, kai sustabdo ūkinę veiklą, arba kai įstatymuose ir kituose teisės aktuose numatyta tvarka susidaro analogiška situacija.</w:t>
      </w:r>
    </w:p>
    <w:p w:rsidR="00C32797" w:rsidRDefault="00C32797" w:rsidP="00C32797">
      <w:pPr>
        <w:tabs>
          <w:tab w:val="left" w:pos="540"/>
          <w:tab w:val="left" w:pos="1320"/>
        </w:tabs>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1</w:t>
      </w:r>
      <w:r w:rsidR="001B0387">
        <w:rPr>
          <w:rFonts w:ascii="Times New Roman" w:eastAsia="Times New Roman" w:hAnsi="Times New Roman" w:cs="Times New Roman"/>
          <w:color w:val="auto"/>
          <w:sz w:val="24"/>
          <w:szCs w:val="24"/>
          <w:lang w:eastAsia="zh-CN"/>
        </w:rPr>
        <w:t>1</w:t>
      </w:r>
      <w:r>
        <w:rPr>
          <w:rFonts w:ascii="Times New Roman" w:eastAsia="Times New Roman" w:hAnsi="Times New Roman" w:cs="Times New Roman"/>
          <w:color w:val="auto"/>
          <w:sz w:val="24"/>
          <w:szCs w:val="24"/>
          <w:lang w:eastAsia="zh-CN"/>
        </w:rPr>
        <w:t>.2.Tiekėjas turi teisę vienašališkai nutraukti šią sutartį prieš terminą šiais atvejais:</w:t>
      </w:r>
    </w:p>
    <w:p w:rsidR="00C32797" w:rsidRDefault="00C32797" w:rsidP="00C32797">
      <w:pPr>
        <w:tabs>
          <w:tab w:val="left" w:pos="1320"/>
        </w:tabs>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1</w:t>
      </w:r>
      <w:r w:rsidR="001B0387">
        <w:rPr>
          <w:rFonts w:ascii="Times New Roman" w:eastAsia="Times New Roman" w:hAnsi="Times New Roman" w:cs="Times New Roman"/>
          <w:color w:val="auto"/>
          <w:sz w:val="24"/>
          <w:szCs w:val="24"/>
          <w:lang w:eastAsia="zh-CN"/>
        </w:rPr>
        <w:t>1</w:t>
      </w:r>
      <w:r>
        <w:rPr>
          <w:rFonts w:ascii="Times New Roman" w:eastAsia="Times New Roman" w:hAnsi="Times New Roman" w:cs="Times New Roman"/>
          <w:color w:val="auto"/>
          <w:sz w:val="24"/>
          <w:szCs w:val="24"/>
          <w:lang w:eastAsia="zh-CN"/>
        </w:rPr>
        <w:t>.2.1.</w:t>
      </w:r>
      <w:r w:rsidR="006E0491">
        <w:rPr>
          <w:rFonts w:ascii="Times New Roman" w:eastAsia="Times New Roman" w:hAnsi="Times New Roman" w:cs="Times New Roman"/>
          <w:color w:val="auto"/>
          <w:sz w:val="24"/>
          <w:szCs w:val="24"/>
          <w:lang w:eastAsia="zh-CN"/>
        </w:rPr>
        <w:t xml:space="preserve"> </w:t>
      </w:r>
      <w:r>
        <w:rPr>
          <w:rFonts w:ascii="Times New Roman" w:eastAsia="Times New Roman" w:hAnsi="Times New Roman" w:cs="Times New Roman"/>
          <w:color w:val="auto"/>
          <w:sz w:val="24"/>
          <w:szCs w:val="24"/>
          <w:lang w:eastAsia="zh-CN"/>
        </w:rPr>
        <w:t>kai Užsakovas nevykdo ar netinkamai vykdo savo sutartinius įsipareigojimus ir toks nevykdymas ar netinkamas vykdymas yra esminis Sutarties sąlygų pažeidimas – dėl atitinkamos sutarties dalies, kurią pažeidžia Užsakovas.</w:t>
      </w:r>
    </w:p>
    <w:p w:rsidR="00C32797" w:rsidRDefault="00C32797" w:rsidP="00C32797">
      <w:pPr>
        <w:tabs>
          <w:tab w:val="left" w:pos="540"/>
          <w:tab w:val="left" w:pos="900"/>
        </w:tabs>
        <w:suppressAutoHyphens/>
        <w:spacing w:after="0" w:line="240" w:lineRule="auto"/>
        <w:ind w:left="540" w:hanging="540"/>
        <w:jc w:val="both"/>
        <w:rPr>
          <w:rFonts w:ascii="Times New Roman" w:eastAsia="Times New Roman" w:hAnsi="Times New Roman" w:cs="Times New Roman"/>
          <w:color w:val="auto"/>
          <w:sz w:val="24"/>
          <w:szCs w:val="24"/>
          <w:lang w:eastAsia="zh-CN"/>
        </w:rPr>
      </w:pPr>
    </w:p>
    <w:p w:rsidR="00C32797" w:rsidRDefault="001B0387" w:rsidP="001B0387">
      <w:pPr>
        <w:keepNext/>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b/>
          <w:color w:val="auto"/>
          <w:sz w:val="24"/>
          <w:szCs w:val="24"/>
          <w:lang w:eastAsia="zh-CN"/>
        </w:rPr>
        <w:t xml:space="preserve">12 </w:t>
      </w:r>
      <w:r w:rsidR="00C32797">
        <w:rPr>
          <w:rFonts w:ascii="Times New Roman" w:eastAsia="Times New Roman" w:hAnsi="Times New Roman" w:cs="Times New Roman"/>
          <w:b/>
          <w:color w:val="auto"/>
          <w:sz w:val="24"/>
          <w:szCs w:val="24"/>
          <w:lang w:eastAsia="zh-CN"/>
        </w:rPr>
        <w:t>straipsnis. Nenugalimos jėgos aplinkybės</w:t>
      </w:r>
    </w:p>
    <w:p w:rsidR="00C32797" w:rsidRDefault="00C32797" w:rsidP="00C32797">
      <w:pPr>
        <w:suppressAutoHyphens/>
        <w:spacing w:after="0" w:line="240" w:lineRule="auto"/>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1</w:t>
      </w:r>
      <w:r w:rsidR="001B0387">
        <w:rPr>
          <w:rFonts w:ascii="Times New Roman" w:eastAsia="Times New Roman" w:hAnsi="Times New Roman" w:cs="Times New Roman"/>
          <w:color w:val="auto"/>
          <w:sz w:val="24"/>
          <w:szCs w:val="24"/>
          <w:lang w:eastAsia="zh-CN"/>
        </w:rPr>
        <w:t>2</w:t>
      </w:r>
      <w:r>
        <w:rPr>
          <w:rFonts w:ascii="Times New Roman" w:eastAsia="Times New Roman" w:hAnsi="Times New Roman" w:cs="Times New Roman"/>
          <w:color w:val="auto"/>
          <w:sz w:val="24"/>
          <w:szCs w:val="24"/>
          <w:lang w:eastAsia="zh-CN"/>
        </w:rPr>
        <w:t>.1.Šalis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kliūtį bei jos poveikį įsipareigojimų vykdymui.</w:t>
      </w:r>
    </w:p>
    <w:p w:rsidR="001B0387" w:rsidRDefault="001B0387" w:rsidP="001B0387">
      <w:pPr>
        <w:pStyle w:val="Sraopastraipa"/>
        <w:suppressAutoHyphens/>
        <w:spacing w:after="0" w:line="240" w:lineRule="auto"/>
        <w:ind w:left="0"/>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 xml:space="preserve">12.2. </w:t>
      </w:r>
      <w:r w:rsidR="00C32797" w:rsidRPr="001B0387">
        <w:rPr>
          <w:rFonts w:ascii="Times New Roman" w:eastAsia="Times New Roman" w:hAnsi="Times New Roman" w:cs="Times New Roman"/>
          <w:color w:val="auto"/>
          <w:sz w:val="24"/>
          <w:szCs w:val="24"/>
          <w:lang w:eastAsia="zh-CN"/>
        </w:rPr>
        <w:t>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rsidR="001B0387" w:rsidRDefault="001B0387" w:rsidP="001B0387">
      <w:pPr>
        <w:pStyle w:val="Sraopastraipa"/>
        <w:suppressAutoHyphens/>
        <w:spacing w:after="0" w:line="240" w:lineRule="auto"/>
        <w:ind w:left="0"/>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 xml:space="preserve">12.3. </w:t>
      </w:r>
      <w:r w:rsidR="00C32797">
        <w:rPr>
          <w:rFonts w:ascii="Times New Roman" w:eastAsia="Times New Roman" w:hAnsi="Times New Roman" w:cs="Times New Roman"/>
          <w:color w:val="auto"/>
          <w:sz w:val="24"/>
          <w:szCs w:val="24"/>
          <w:lang w:eastAsia="zh-CN"/>
        </w:rPr>
        <w:t>Jei kuri nors sutarties Šalis mano, kad atsirado nenugalimos jėgos (force majeure)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Perkančioji organizacija raštu nenurodo kitaip, Tiekėjas toliau vykdo savo įsipareigojimus pagal Sutartį tiek, kiek įmanoma, ir ieško alternatyvių būdų savo įsipareigojimams, kurių vykdyti nenugalimos jėgos (force majeure) aplinkybės netrukdo, vykdyti.</w:t>
      </w:r>
    </w:p>
    <w:p w:rsidR="001B0387" w:rsidRDefault="001B0387" w:rsidP="001B0387">
      <w:pPr>
        <w:pStyle w:val="Sraopastraipa"/>
        <w:suppressAutoHyphens/>
        <w:spacing w:after="0" w:line="240" w:lineRule="auto"/>
        <w:ind w:left="0"/>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 xml:space="preserve">12.4. </w:t>
      </w:r>
      <w:r w:rsidR="00C32797">
        <w:rPr>
          <w:rFonts w:ascii="Times New Roman" w:eastAsia="Times New Roman" w:hAnsi="Times New Roman" w:cs="Times New Roman"/>
          <w:color w:val="auto"/>
          <w:sz w:val="24"/>
          <w:szCs w:val="24"/>
          <w:lang w:eastAsia="zh-CN"/>
        </w:rPr>
        <w:t>Tiekėjas patvirtina, kad jis nežino apie nenugalimos jėgos aplinkybes (force majeure), kurių Sutarties Šalys negali numatyti ar išvengti, nei kaip nors pašalinti ir dėl kurių visiškai ar iš dalies būtų neįmanoma vykdyti Sutartyje nustatytų įsipareigojimų.</w:t>
      </w:r>
    </w:p>
    <w:p w:rsidR="001B0387" w:rsidRDefault="001B0387" w:rsidP="001B0387">
      <w:pPr>
        <w:pStyle w:val="Sraopastraipa"/>
        <w:suppressAutoHyphens/>
        <w:spacing w:after="0" w:line="240" w:lineRule="auto"/>
        <w:ind w:left="0"/>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 xml:space="preserve">12.5. </w:t>
      </w:r>
      <w:r w:rsidR="00C32797">
        <w:rPr>
          <w:rFonts w:ascii="Times New Roman" w:eastAsia="Times New Roman" w:hAnsi="Times New Roman" w:cs="Times New Roman"/>
          <w:color w:val="auto"/>
          <w:sz w:val="24"/>
          <w:szCs w:val="24"/>
          <w:lang w:eastAsia="zh-CN"/>
        </w:rPr>
        <w:t>Jeigu Sutarties šalis, kurią paveikė nenugalimos jėgos aplinkybės (force majeure), ėmėsi visų pagrįstų atsargos priemonių ir dėjo visas pastangas, kad sumažintų su tuo susijusias išlaidas, panaudojo visas reikiamas priemones, kad ši Sutartis būtų tinkamai įvykdyta, Sutarties Šalies nesugebėjimas įvykdyti šioje Sutartyje numatytų įsipareigojimų nebus traktuojamas kaip Sutarties pažeidimas ar šios Sutarties įsipareigojimų nevykdymas. Pagrindas atleisti Sutarties Šalį nuo atsakomybės atsiranda nuo nenugalimos jėgos aplinkybių (force majeure) atsiradimo momento arba, jeigu apie ją nėra laiku pranešta, nuo pranešimo momento. Laiku nepranešusi apie nenugalimos jėgos aplinkybes (force majeure), įsipareigojimų nevykdanti Šalis tampa iš dalies atsakinga už nuostolių, kurių priešingu atveju būtų buvę išvengta, atlyginimą.</w:t>
      </w:r>
    </w:p>
    <w:p w:rsidR="00C32797" w:rsidRDefault="001B0387" w:rsidP="001B0387">
      <w:pPr>
        <w:pStyle w:val="Sraopastraipa"/>
        <w:suppressAutoHyphens/>
        <w:spacing w:after="0" w:line="240" w:lineRule="auto"/>
        <w:ind w:left="0"/>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 xml:space="preserve">12.6. </w:t>
      </w:r>
      <w:r w:rsidR="00C32797">
        <w:rPr>
          <w:rFonts w:ascii="Times New Roman" w:eastAsia="Times New Roman" w:hAnsi="Times New Roman" w:cs="Times New Roman"/>
          <w:color w:val="auto"/>
          <w:sz w:val="24"/>
          <w:szCs w:val="24"/>
          <w:lang w:eastAsia="zh-CN"/>
        </w:rPr>
        <w:t xml:space="preserve">Jei nenugalimos jėgos (force majeure) aplinkybės trunka ilgiau kaip 180 (vienas šimtas aštuoniasdešimt) kalendorinių dienų, tuomet, nepaisant Sutarties įvykdymo termino pratęsimo, </w:t>
      </w:r>
      <w:r w:rsidR="00C32797">
        <w:rPr>
          <w:rFonts w:ascii="Times New Roman" w:eastAsia="Times New Roman" w:hAnsi="Times New Roman" w:cs="Times New Roman"/>
          <w:color w:val="auto"/>
          <w:sz w:val="24"/>
          <w:szCs w:val="24"/>
          <w:lang w:eastAsia="zh-CN"/>
        </w:rPr>
        <w:lastRenderedPageBreak/>
        <w:t>kuris dėl minėtųjų aplinkybių gali būti Paslaugų teikėjui suteiktas, bet kuri Sutarties Šalis turi teisę nutraukti Sutartį įspėdama apie tai kitą Šalį prieš 30 (trisdešimt) kalendorinių dienų. Jei pasibaigus šiam 30 (trisdešimt) kalendorinių dienų laikotarpiui nenugalimos jėgos (force majeure) aplinkybės vis dar yra, Sutartis nutraukiama ir pagal Sutarties sąlygas Šalys atleidžiamos nuo tolesnio Sutarties vykdymo.</w:t>
      </w:r>
    </w:p>
    <w:p w:rsidR="00C32797" w:rsidRDefault="00C32797" w:rsidP="00C32797">
      <w:pPr>
        <w:tabs>
          <w:tab w:val="left" w:pos="540"/>
          <w:tab w:val="left" w:pos="900"/>
        </w:tabs>
        <w:suppressAutoHyphens/>
        <w:spacing w:after="0" w:line="240" w:lineRule="auto"/>
        <w:jc w:val="both"/>
        <w:rPr>
          <w:rFonts w:ascii="Times New Roman" w:eastAsia="Times New Roman" w:hAnsi="Times New Roman" w:cs="Times New Roman"/>
          <w:color w:val="auto"/>
          <w:sz w:val="24"/>
          <w:szCs w:val="24"/>
          <w:lang w:eastAsia="zh-CN"/>
        </w:rPr>
      </w:pPr>
    </w:p>
    <w:p w:rsidR="00C32797" w:rsidRDefault="006E0491" w:rsidP="00C32797">
      <w:pPr>
        <w:keepNext/>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b/>
          <w:color w:val="auto"/>
          <w:sz w:val="24"/>
          <w:szCs w:val="24"/>
          <w:lang w:eastAsia="zh-CN"/>
        </w:rPr>
        <w:t>13</w:t>
      </w:r>
      <w:r w:rsidR="00C32797">
        <w:rPr>
          <w:rFonts w:ascii="Times New Roman" w:eastAsia="Times New Roman" w:hAnsi="Times New Roman" w:cs="Times New Roman"/>
          <w:b/>
          <w:color w:val="auto"/>
          <w:sz w:val="24"/>
          <w:szCs w:val="24"/>
          <w:lang w:eastAsia="zh-CN"/>
        </w:rPr>
        <w:t xml:space="preserve"> straipsnis. Baigiamosios nuostatos </w:t>
      </w:r>
    </w:p>
    <w:p w:rsidR="00C32797" w:rsidRDefault="00C32797" w:rsidP="00C32797">
      <w:pPr>
        <w:tabs>
          <w:tab w:val="left" w:pos="-5387"/>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1</w:t>
      </w:r>
      <w:r w:rsidR="006E0491">
        <w:rPr>
          <w:rFonts w:ascii="Times New Roman" w:eastAsia="Times New Roman" w:hAnsi="Times New Roman" w:cs="Times New Roman"/>
          <w:color w:val="auto"/>
          <w:sz w:val="24"/>
          <w:szCs w:val="20"/>
          <w:lang w:eastAsia="zh-CN"/>
        </w:rPr>
        <w:t>3</w:t>
      </w:r>
      <w:r>
        <w:rPr>
          <w:rFonts w:ascii="Times New Roman" w:eastAsia="Times New Roman" w:hAnsi="Times New Roman" w:cs="Times New Roman"/>
          <w:color w:val="auto"/>
          <w:sz w:val="24"/>
          <w:szCs w:val="20"/>
          <w:lang w:eastAsia="zh-CN"/>
        </w:rPr>
        <w:t xml:space="preserve">.1. Užsakovas privalo nedelsiant informuoti </w:t>
      </w:r>
      <w:r>
        <w:rPr>
          <w:rFonts w:ascii="Times New Roman" w:eastAsia="Times New Roman" w:hAnsi="Times New Roman" w:cs="Times New Roman"/>
          <w:color w:val="auto"/>
          <w:sz w:val="24"/>
          <w:szCs w:val="24"/>
          <w:lang w:eastAsia="zh-CN"/>
        </w:rPr>
        <w:t xml:space="preserve">Tiekėją </w:t>
      </w:r>
      <w:r>
        <w:rPr>
          <w:rFonts w:ascii="Times New Roman" w:eastAsia="Times New Roman" w:hAnsi="Times New Roman" w:cs="Times New Roman"/>
          <w:color w:val="auto"/>
          <w:sz w:val="24"/>
          <w:szCs w:val="20"/>
          <w:lang w:eastAsia="zh-CN"/>
        </w:rPr>
        <w:t xml:space="preserve">apie faktus, kurie gali turėti įtakos ir/ar gali būti susiję su Sutarties tinkamu vykdymu. </w:t>
      </w:r>
    </w:p>
    <w:p w:rsidR="00C32797" w:rsidRDefault="00C32797" w:rsidP="00C32797">
      <w:pPr>
        <w:tabs>
          <w:tab w:val="left" w:pos="-5387"/>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1</w:t>
      </w:r>
      <w:r w:rsidR="006E0491">
        <w:rPr>
          <w:rFonts w:ascii="Times New Roman" w:eastAsia="Times New Roman" w:hAnsi="Times New Roman" w:cs="Times New Roman"/>
          <w:color w:val="auto"/>
          <w:sz w:val="24"/>
          <w:szCs w:val="20"/>
          <w:lang w:eastAsia="zh-CN"/>
        </w:rPr>
        <w:t>3</w:t>
      </w:r>
      <w:r>
        <w:rPr>
          <w:rFonts w:ascii="Times New Roman" w:eastAsia="Times New Roman" w:hAnsi="Times New Roman" w:cs="Times New Roman"/>
          <w:color w:val="auto"/>
          <w:sz w:val="24"/>
          <w:szCs w:val="20"/>
          <w:lang w:eastAsia="zh-CN"/>
        </w:rPr>
        <w:t xml:space="preserve">.2. </w:t>
      </w:r>
      <w:r>
        <w:rPr>
          <w:rFonts w:ascii="Times New Roman" w:eastAsia="Times New Roman" w:hAnsi="Times New Roman" w:cs="Times New Roman"/>
          <w:color w:val="auto"/>
          <w:sz w:val="24"/>
          <w:szCs w:val="24"/>
          <w:lang w:eastAsia="zh-CN"/>
        </w:rPr>
        <w:t>Visi su šia Sutartimi susiję pranešimai, prašymai, kiti dokumentai ar susirašinėjimas yra siunčiami faksu, įteikiami pasirašytinai, jų originalus visais atvejais įteikiant kitai Šaliai asmeniškai ar siunčiant registruotu ar kurjeriniu paštu, kiekvienam iš jų Sutartyje nurodytu atitinkamu adresu. Siųstas pranešimas laikomas gautu jo gavimo dieną. Laikoma, kad siuntimo ir gavimo diena sutampa, kai pranešimas yra siunčiamas faksu.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w:t>
      </w:r>
    </w:p>
    <w:p w:rsidR="00C32797" w:rsidRDefault="00C32797" w:rsidP="00C32797">
      <w:pPr>
        <w:tabs>
          <w:tab w:val="left" w:pos="-5387"/>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1</w:t>
      </w:r>
      <w:r w:rsidR="006E0491">
        <w:rPr>
          <w:rFonts w:ascii="Times New Roman" w:eastAsia="Times New Roman" w:hAnsi="Times New Roman" w:cs="Times New Roman"/>
          <w:color w:val="auto"/>
          <w:sz w:val="24"/>
          <w:szCs w:val="20"/>
          <w:lang w:eastAsia="zh-CN"/>
        </w:rPr>
        <w:t>3</w:t>
      </w:r>
      <w:r>
        <w:rPr>
          <w:rFonts w:ascii="Times New Roman" w:eastAsia="Times New Roman" w:hAnsi="Times New Roman" w:cs="Times New Roman"/>
          <w:color w:val="auto"/>
          <w:sz w:val="24"/>
          <w:szCs w:val="20"/>
          <w:lang w:eastAsia="zh-CN"/>
        </w:rPr>
        <w:t xml:space="preserve">.3. </w:t>
      </w:r>
      <w:r>
        <w:rPr>
          <w:rFonts w:ascii="Times New Roman" w:eastAsia="Times New Roman" w:hAnsi="Times New Roman" w:cs="Times New Roman"/>
          <w:color w:val="auto"/>
          <w:sz w:val="24"/>
          <w:szCs w:val="24"/>
          <w:lang w:eastAsia="zh-CN"/>
        </w:rPr>
        <w:t xml:space="preserve">Sutartis įsigalioja nuo tos dienos, kai sutartį pasirašo abi sutarties Šalys, ir galioja iki visiško Sutartyje numatytų įsipareigojimų įvykdymo arba sutarties nutraukimo. </w:t>
      </w:r>
    </w:p>
    <w:p w:rsidR="00C32797" w:rsidRDefault="00C32797" w:rsidP="00C32797">
      <w:pPr>
        <w:tabs>
          <w:tab w:val="left" w:pos="-5387"/>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1</w:t>
      </w:r>
      <w:r w:rsidR="006E0491">
        <w:rPr>
          <w:rFonts w:ascii="Times New Roman" w:eastAsia="Times New Roman" w:hAnsi="Times New Roman" w:cs="Times New Roman"/>
          <w:color w:val="auto"/>
          <w:sz w:val="24"/>
          <w:szCs w:val="20"/>
          <w:lang w:eastAsia="zh-CN"/>
        </w:rPr>
        <w:t>3</w:t>
      </w:r>
      <w:r>
        <w:rPr>
          <w:rFonts w:ascii="Times New Roman" w:eastAsia="Times New Roman" w:hAnsi="Times New Roman" w:cs="Times New Roman"/>
          <w:color w:val="auto"/>
          <w:sz w:val="24"/>
          <w:szCs w:val="20"/>
          <w:lang w:eastAsia="zh-CN"/>
        </w:rPr>
        <w:t xml:space="preserve">.4. </w:t>
      </w:r>
      <w:r>
        <w:rPr>
          <w:rFonts w:ascii="Times New Roman" w:eastAsia="Times New Roman" w:hAnsi="Times New Roman" w:cs="Times New Roman"/>
          <w:color w:val="auto"/>
          <w:sz w:val="24"/>
          <w:szCs w:val="24"/>
          <w:lang w:eastAsia="zh-CN"/>
        </w:rPr>
        <w:t>Šalys susitaria, kad kiekvienas ginčas, nesutarimas ar reikalavimas, kylantis iš Sutarties ar su ja susijęs, turi būti sprendžiamas derybų keliu vadovaujantis Lietuvos Respublikos civiliniu kodeksu, Lietuvos Respublikos viešųjų pirkimų įstatymu, kitais teisės aktais, apklausos sąlygomis su visais dokumentų priedais, tiekėjo pasiūlymo dokumentais. Jeigu anksčiau nurodyti ginčai, nesutarimai ar reikalavimai negali būti išspręsti derybų keliu per 15 (penkiolika) kalendorinių dienų, tai Šalys susitaria spręsti juos Lietuvos Respublikos civilinio proceso kodekso nustatyta tvarka, paduodant ieškinį teismui pagal Užsakovo  buveinės vietą, nurodytą juridinių asmenų registre.</w:t>
      </w:r>
    </w:p>
    <w:p w:rsidR="00C32797" w:rsidRDefault="00C32797" w:rsidP="00C32797">
      <w:pPr>
        <w:tabs>
          <w:tab w:val="left" w:pos="-5387"/>
        </w:tabs>
        <w:suppressAutoHyphens/>
        <w:spacing w:after="0" w:line="240" w:lineRule="auto"/>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1</w:t>
      </w:r>
      <w:r w:rsidR="006E0491">
        <w:rPr>
          <w:rFonts w:ascii="Times New Roman" w:eastAsia="Times New Roman" w:hAnsi="Times New Roman" w:cs="Times New Roman"/>
          <w:color w:val="auto"/>
          <w:sz w:val="24"/>
          <w:szCs w:val="20"/>
          <w:lang w:eastAsia="zh-CN"/>
        </w:rPr>
        <w:t>3</w:t>
      </w:r>
      <w:r>
        <w:rPr>
          <w:rFonts w:ascii="Times New Roman" w:eastAsia="Times New Roman" w:hAnsi="Times New Roman" w:cs="Times New Roman"/>
          <w:color w:val="auto"/>
          <w:sz w:val="24"/>
          <w:szCs w:val="20"/>
          <w:lang w:eastAsia="zh-CN"/>
        </w:rPr>
        <w:t>.5.</w:t>
      </w:r>
      <w:r w:rsidR="006E0491">
        <w:rPr>
          <w:rFonts w:ascii="Times New Roman" w:eastAsia="Times New Roman" w:hAnsi="Times New Roman" w:cs="Times New Roman"/>
          <w:color w:val="auto"/>
          <w:sz w:val="24"/>
          <w:szCs w:val="20"/>
          <w:lang w:eastAsia="zh-CN"/>
        </w:rPr>
        <w:t xml:space="preserve"> </w:t>
      </w:r>
      <w:r>
        <w:rPr>
          <w:rFonts w:ascii="Times New Roman" w:eastAsia="Times New Roman" w:hAnsi="Times New Roman" w:cs="Times New Roman"/>
          <w:color w:val="auto"/>
          <w:sz w:val="24"/>
          <w:szCs w:val="24"/>
          <w:lang w:eastAsia="zh-CN"/>
        </w:rPr>
        <w:t xml:space="preserve">Sutarties sąlygos Sutarties galiojimo laikotarpiu negali būti keičiamos, išskyrus tokias Sutarties sąlygas, kurias pakeitus nebūtų pažeisti Lietuvos Respublikos viešųjų pirkimų įstatymo </w:t>
      </w:r>
      <w:r w:rsidR="003E3A91">
        <w:rPr>
          <w:rFonts w:ascii="Times New Roman" w:eastAsia="Times New Roman" w:hAnsi="Times New Roman" w:cs="Times New Roman"/>
          <w:color w:val="auto"/>
          <w:sz w:val="24"/>
          <w:szCs w:val="24"/>
          <w:lang w:eastAsia="zh-CN"/>
        </w:rPr>
        <w:t>17</w:t>
      </w:r>
      <w:r>
        <w:rPr>
          <w:rFonts w:ascii="Times New Roman" w:eastAsia="Times New Roman" w:hAnsi="Times New Roman" w:cs="Times New Roman"/>
          <w:color w:val="auto"/>
          <w:sz w:val="24"/>
          <w:szCs w:val="24"/>
          <w:lang w:eastAsia="zh-CN"/>
        </w:rPr>
        <w:t xml:space="preserve"> straipsnyje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Tais atvejais, kai Sutarties sąlygų keitimo būtinybės nebuvo įmanoma numatyti Sutarties sudarymo metu Sutarties Šalys gali keisti tik neesmines Sutarties sąlygas.</w:t>
      </w:r>
      <w:r>
        <w:rPr>
          <w:rFonts w:ascii="Times New Roman" w:eastAsia="Times New Roman" w:hAnsi="Times New Roman" w:cs="Times New Roman"/>
          <w:color w:val="auto"/>
          <w:lang w:eastAsia="zh-CN"/>
        </w:rPr>
        <w:t xml:space="preserve"> </w:t>
      </w:r>
    </w:p>
    <w:p w:rsidR="00C32797" w:rsidRDefault="00C32797" w:rsidP="00C32797">
      <w:pPr>
        <w:tabs>
          <w:tab w:val="left" w:pos="-5387"/>
        </w:tabs>
        <w:suppressAutoHyphens/>
        <w:spacing w:after="0" w:line="240" w:lineRule="auto"/>
        <w:ind w:left="540" w:hanging="540"/>
        <w:jc w:val="both"/>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0"/>
          <w:lang w:eastAsia="zh-CN"/>
        </w:rPr>
        <w:t>1</w:t>
      </w:r>
      <w:r w:rsidR="006E0491">
        <w:rPr>
          <w:rFonts w:ascii="Times New Roman" w:eastAsia="Times New Roman" w:hAnsi="Times New Roman" w:cs="Times New Roman"/>
          <w:color w:val="auto"/>
          <w:sz w:val="24"/>
          <w:szCs w:val="20"/>
          <w:lang w:eastAsia="zh-CN"/>
        </w:rPr>
        <w:t>3</w:t>
      </w:r>
      <w:r>
        <w:rPr>
          <w:rFonts w:ascii="Times New Roman" w:eastAsia="Times New Roman" w:hAnsi="Times New Roman" w:cs="Times New Roman"/>
          <w:color w:val="auto"/>
          <w:sz w:val="24"/>
          <w:szCs w:val="20"/>
          <w:lang w:eastAsia="zh-CN"/>
        </w:rPr>
        <w:t xml:space="preserve">.6. </w:t>
      </w:r>
      <w:r>
        <w:rPr>
          <w:rFonts w:ascii="Times New Roman" w:eastAsia="Times New Roman" w:hAnsi="Times New Roman" w:cs="Times New Roman"/>
          <w:color w:val="auto"/>
          <w:sz w:val="24"/>
          <w:szCs w:val="24"/>
          <w:lang w:eastAsia="zh-CN"/>
        </w:rPr>
        <w:t>Sutartis sudaroma lietuvių kalba.</w:t>
      </w:r>
    </w:p>
    <w:p w:rsidR="00C32797" w:rsidRDefault="00C32797" w:rsidP="00C32797">
      <w:pPr>
        <w:tabs>
          <w:tab w:val="left" w:pos="-5387"/>
        </w:tabs>
        <w:suppressAutoHyphens/>
        <w:spacing w:after="0" w:line="240" w:lineRule="auto"/>
        <w:ind w:left="540" w:hanging="540"/>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0"/>
          <w:lang w:eastAsia="zh-CN"/>
        </w:rPr>
        <w:t>1</w:t>
      </w:r>
      <w:r w:rsidR="006E0491">
        <w:rPr>
          <w:rFonts w:ascii="Times New Roman" w:eastAsia="Times New Roman" w:hAnsi="Times New Roman" w:cs="Times New Roman"/>
          <w:color w:val="auto"/>
          <w:sz w:val="24"/>
          <w:szCs w:val="20"/>
          <w:lang w:eastAsia="zh-CN"/>
        </w:rPr>
        <w:t>3</w:t>
      </w:r>
      <w:r>
        <w:rPr>
          <w:rFonts w:ascii="Times New Roman" w:eastAsia="Times New Roman" w:hAnsi="Times New Roman" w:cs="Times New Roman"/>
          <w:color w:val="auto"/>
          <w:sz w:val="24"/>
          <w:szCs w:val="20"/>
          <w:lang w:eastAsia="zh-CN"/>
        </w:rPr>
        <w:t xml:space="preserve">.7. </w:t>
      </w:r>
      <w:r>
        <w:rPr>
          <w:rFonts w:ascii="Times New Roman" w:eastAsia="Times New Roman" w:hAnsi="Times New Roman" w:cs="Times New Roman"/>
          <w:color w:val="auto"/>
          <w:sz w:val="24"/>
          <w:szCs w:val="24"/>
          <w:lang w:eastAsia="zh-CN"/>
        </w:rPr>
        <w:t>Sutartis sudaryta dviem egzemplioriais – po vieną kiekvienai Šaliai.</w:t>
      </w:r>
    </w:p>
    <w:p w:rsidR="00C32797" w:rsidRDefault="00C32797" w:rsidP="00C32797">
      <w:pPr>
        <w:tabs>
          <w:tab w:val="left" w:pos="-5387"/>
        </w:tabs>
        <w:suppressAutoHyphens/>
        <w:spacing w:after="0" w:line="240" w:lineRule="auto"/>
        <w:ind w:left="540" w:hanging="540"/>
        <w:jc w:val="both"/>
        <w:rPr>
          <w:rFonts w:ascii="Times New Roman" w:eastAsia="Times New Roman" w:hAnsi="Times New Roman" w:cs="Times New Roman"/>
          <w:b/>
          <w:color w:val="auto"/>
          <w:sz w:val="24"/>
          <w:szCs w:val="24"/>
          <w:lang w:eastAsia="zh-CN"/>
        </w:rPr>
      </w:pPr>
      <w:r>
        <w:rPr>
          <w:rFonts w:ascii="Times New Roman" w:eastAsia="Times New Roman" w:hAnsi="Times New Roman" w:cs="Times New Roman"/>
          <w:color w:val="auto"/>
          <w:sz w:val="24"/>
          <w:szCs w:val="24"/>
          <w:lang w:eastAsia="zh-CN"/>
        </w:rPr>
        <w:t>1</w:t>
      </w:r>
      <w:r w:rsidR="00707BFF">
        <w:rPr>
          <w:rFonts w:ascii="Times New Roman" w:eastAsia="Times New Roman" w:hAnsi="Times New Roman" w:cs="Times New Roman"/>
          <w:color w:val="auto"/>
          <w:sz w:val="24"/>
          <w:szCs w:val="24"/>
          <w:lang w:eastAsia="zh-CN"/>
        </w:rPr>
        <w:t>3</w:t>
      </w:r>
      <w:r>
        <w:rPr>
          <w:rFonts w:ascii="Times New Roman" w:eastAsia="Times New Roman" w:hAnsi="Times New Roman" w:cs="Times New Roman"/>
          <w:color w:val="auto"/>
          <w:sz w:val="24"/>
          <w:szCs w:val="24"/>
          <w:lang w:eastAsia="zh-CN"/>
        </w:rPr>
        <w:t>.8. Sutarties priedas: Techninė specifikacija.</w:t>
      </w:r>
    </w:p>
    <w:p w:rsidR="00C32797" w:rsidRDefault="00C32797" w:rsidP="00C32797">
      <w:pPr>
        <w:keepNext/>
        <w:suppressAutoHyphens/>
        <w:spacing w:after="0" w:line="240" w:lineRule="auto"/>
        <w:ind w:left="567" w:hanging="567"/>
        <w:jc w:val="both"/>
        <w:rPr>
          <w:rFonts w:ascii="Times New Roman" w:eastAsia="Times New Roman" w:hAnsi="Times New Roman" w:cs="Times New Roman"/>
          <w:b/>
          <w:color w:val="auto"/>
          <w:sz w:val="24"/>
          <w:szCs w:val="24"/>
          <w:lang w:eastAsia="zh-CN"/>
        </w:rPr>
      </w:pPr>
    </w:p>
    <w:p w:rsidR="00C32797" w:rsidRDefault="00C32797" w:rsidP="00C32797">
      <w:pPr>
        <w:keepNext/>
        <w:suppressAutoHyphens/>
        <w:spacing w:after="0" w:line="240" w:lineRule="auto"/>
        <w:jc w:val="both"/>
        <w:rPr>
          <w:rFonts w:ascii="Times New Roman" w:eastAsia="Times New Roman" w:hAnsi="Times New Roman" w:cs="Times New Roman"/>
          <w:b/>
          <w:color w:val="auto"/>
          <w:lang w:eastAsia="zh-CN"/>
        </w:rPr>
      </w:pPr>
      <w:r>
        <w:rPr>
          <w:rFonts w:ascii="Times New Roman" w:eastAsia="Times New Roman" w:hAnsi="Times New Roman" w:cs="Times New Roman"/>
          <w:b/>
          <w:color w:val="auto"/>
          <w:sz w:val="24"/>
          <w:szCs w:val="24"/>
          <w:lang w:eastAsia="zh-CN"/>
        </w:rPr>
        <w:t>1</w:t>
      </w:r>
      <w:r w:rsidR="006E0491">
        <w:rPr>
          <w:rFonts w:ascii="Times New Roman" w:eastAsia="Times New Roman" w:hAnsi="Times New Roman" w:cs="Times New Roman"/>
          <w:b/>
          <w:color w:val="auto"/>
          <w:sz w:val="24"/>
          <w:szCs w:val="24"/>
          <w:lang w:eastAsia="zh-CN"/>
        </w:rPr>
        <w:t>4</w:t>
      </w:r>
      <w:r>
        <w:rPr>
          <w:rFonts w:ascii="Times New Roman" w:eastAsia="Times New Roman" w:hAnsi="Times New Roman" w:cs="Times New Roman"/>
          <w:b/>
          <w:color w:val="auto"/>
          <w:sz w:val="24"/>
          <w:szCs w:val="24"/>
          <w:lang w:eastAsia="zh-CN"/>
        </w:rPr>
        <w:t xml:space="preserve"> straipsnis. Šalių parašai ir adresai</w:t>
      </w:r>
    </w:p>
    <w:p w:rsidR="00C32797" w:rsidRDefault="00C32797" w:rsidP="00C32797">
      <w:pPr>
        <w:suppressAutoHyphens/>
        <w:spacing w:after="0" w:line="240" w:lineRule="auto"/>
        <w:jc w:val="both"/>
        <w:rPr>
          <w:rFonts w:ascii="Times New Roman" w:eastAsia="Times New Roman" w:hAnsi="Times New Roman" w:cs="Times New Roman"/>
          <w:b/>
          <w:color w:val="auto"/>
          <w:lang w:eastAsia="zh-CN"/>
        </w:rPr>
      </w:pPr>
    </w:p>
    <w:tbl>
      <w:tblPr>
        <w:tblW w:w="0" w:type="auto"/>
        <w:tblInd w:w="108" w:type="dxa"/>
        <w:tblLayout w:type="fixed"/>
        <w:tblLook w:val="04A0" w:firstRow="1" w:lastRow="0" w:firstColumn="1" w:lastColumn="0" w:noHBand="0" w:noVBand="1"/>
      </w:tblPr>
      <w:tblGrid>
        <w:gridCol w:w="4680"/>
        <w:gridCol w:w="5010"/>
      </w:tblGrid>
      <w:tr w:rsidR="00C32797" w:rsidTr="00C32797">
        <w:tc>
          <w:tcPr>
            <w:tcW w:w="4680" w:type="dxa"/>
            <w:tcBorders>
              <w:top w:val="single" w:sz="4" w:space="0" w:color="FFFFFF"/>
              <w:left w:val="single" w:sz="4" w:space="0" w:color="FFFFFF"/>
              <w:bottom w:val="single" w:sz="4" w:space="0" w:color="FFFFFF"/>
              <w:right w:val="nil"/>
            </w:tcBorders>
          </w:tcPr>
          <w:p w:rsidR="00C32797" w:rsidRDefault="00C32797">
            <w:pPr>
              <w:tabs>
                <w:tab w:val="left" w:pos="907"/>
              </w:tabs>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b/>
                <w:color w:val="auto"/>
                <w:sz w:val="24"/>
                <w:szCs w:val="24"/>
                <w:lang w:eastAsia="zh-CN"/>
              </w:rPr>
              <w:t>Užsakovas</w:t>
            </w:r>
          </w:p>
          <w:p w:rsidR="00C32797" w:rsidRDefault="00C32797">
            <w:pPr>
              <w:suppressAutoHyphens/>
              <w:spacing w:after="0" w:line="240" w:lineRule="auto"/>
              <w:ind w:right="252"/>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Šiaulių valstybinė kolegija</w:t>
            </w:r>
          </w:p>
          <w:p w:rsidR="00C32797" w:rsidRDefault="00C32797">
            <w:pPr>
              <w:suppressAutoHyphens/>
              <w:spacing w:after="0" w:line="240" w:lineRule="auto"/>
              <w:ind w:right="252"/>
              <w:jc w:val="both"/>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color w:val="auto"/>
                <w:sz w:val="24"/>
                <w:szCs w:val="24"/>
                <w:lang w:eastAsia="zh-CN"/>
              </w:rPr>
              <w:t>Kodas 11196241</w:t>
            </w:r>
          </w:p>
          <w:p w:rsidR="00C32797" w:rsidRDefault="00C32797">
            <w:pPr>
              <w:suppressAutoHyphens/>
              <w:spacing w:after="0" w:line="240" w:lineRule="auto"/>
              <w:ind w:right="252"/>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bCs/>
                <w:color w:val="auto"/>
                <w:sz w:val="24"/>
                <w:szCs w:val="24"/>
                <w:lang w:eastAsia="zh-CN"/>
              </w:rPr>
              <w:t>PVM mokėtojo kodas</w:t>
            </w:r>
            <w:r>
              <w:rPr>
                <w:rFonts w:ascii="Times New Roman" w:eastAsia="Times New Roman" w:hAnsi="Times New Roman" w:cs="Times New Roman"/>
                <w:color w:val="000000"/>
                <w:sz w:val="24"/>
                <w:szCs w:val="24"/>
                <w:lang w:eastAsia="zh-CN"/>
              </w:rPr>
              <w:t xml:space="preserve"> - ne PVM mokėtojas</w:t>
            </w:r>
          </w:p>
          <w:p w:rsidR="00C32797" w:rsidRDefault="00C32797">
            <w:pPr>
              <w:suppressAutoHyphens/>
              <w:spacing w:after="0" w:line="240" w:lineRule="auto"/>
              <w:ind w:right="252"/>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Registro tvarkytojas – VĮ Registrų centras</w:t>
            </w:r>
          </w:p>
          <w:p w:rsidR="00C32797" w:rsidRDefault="00C32797">
            <w:pPr>
              <w:suppressAutoHyphens/>
              <w:spacing w:after="0" w:line="240" w:lineRule="auto"/>
              <w:ind w:right="72"/>
              <w:jc w:val="both"/>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Aušros al. 40 Šiauliai</w:t>
            </w:r>
          </w:p>
          <w:p w:rsidR="00C32797" w:rsidRDefault="00C32797">
            <w:pPr>
              <w:tabs>
                <w:tab w:val="left" w:pos="5130"/>
              </w:tabs>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A.s. Nr. LT757300010074110198</w:t>
            </w:r>
          </w:p>
          <w:p w:rsidR="00C32797" w:rsidRDefault="00C32797">
            <w:pPr>
              <w:tabs>
                <w:tab w:val="left" w:pos="5130"/>
              </w:tabs>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AB bankas „Swedbank“</w:t>
            </w:r>
          </w:p>
          <w:p w:rsidR="00C32797" w:rsidRDefault="00C32797">
            <w:pPr>
              <w:tabs>
                <w:tab w:val="left" w:pos="5130"/>
              </w:tabs>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Banko kodas 73000</w:t>
            </w:r>
          </w:p>
          <w:p w:rsidR="00C32797" w:rsidRDefault="00C32797">
            <w:pPr>
              <w:tabs>
                <w:tab w:val="left" w:pos="5130"/>
              </w:tabs>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Tel. (8 41) 52 37 68</w:t>
            </w:r>
          </w:p>
          <w:p w:rsidR="00C32797" w:rsidRDefault="00C32797">
            <w:pPr>
              <w:tabs>
                <w:tab w:val="left" w:pos="5130"/>
              </w:tabs>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lang w:eastAsia="zh-CN"/>
              </w:rPr>
              <w:t xml:space="preserve">Faksas (8 41)  52 50 91  </w:t>
            </w:r>
          </w:p>
          <w:p w:rsidR="00C32797" w:rsidRDefault="001D5C94">
            <w:pPr>
              <w:suppressAutoHyphens/>
              <w:spacing w:after="0" w:line="240" w:lineRule="auto"/>
              <w:ind w:right="252"/>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4"/>
                <w:lang w:eastAsia="zh-CN"/>
              </w:rPr>
              <w:t xml:space="preserve">El. p. </w:t>
            </w:r>
            <w:r w:rsidR="00C32797">
              <w:rPr>
                <w:rFonts w:ascii="Times New Roman" w:eastAsia="Times New Roman" w:hAnsi="Times New Roman" w:cs="Times New Roman"/>
                <w:color w:val="auto"/>
                <w:sz w:val="24"/>
                <w:szCs w:val="24"/>
                <w:lang w:eastAsia="zh-CN"/>
              </w:rPr>
              <w:t xml:space="preserve"> </w:t>
            </w:r>
            <w:hyperlink r:id="rId28" w:history="1">
              <w:r w:rsidR="00C32797">
                <w:rPr>
                  <w:rStyle w:val="Hipersaitas"/>
                  <w:rFonts w:ascii="Times New Roman" w:eastAsia="Times New Roman" w:hAnsi="Times New Roman" w:cs="Times New Roman"/>
                  <w:sz w:val="24"/>
                  <w:szCs w:val="24"/>
                  <w:lang w:eastAsia="zh-CN"/>
                </w:rPr>
                <w:t>administracija@svako.lt</w:t>
              </w:r>
            </w:hyperlink>
            <w:r w:rsidR="00C32797">
              <w:rPr>
                <w:rFonts w:ascii="Times New Roman" w:eastAsia="Times New Roman" w:hAnsi="Times New Roman" w:cs="Times New Roman"/>
                <w:color w:val="auto"/>
                <w:sz w:val="24"/>
                <w:szCs w:val="24"/>
                <w:lang w:eastAsia="zh-CN"/>
              </w:rPr>
              <w:t xml:space="preserve"> </w:t>
            </w:r>
          </w:p>
          <w:p w:rsidR="00C32797" w:rsidRDefault="00C32797">
            <w:pPr>
              <w:suppressAutoHyphens/>
              <w:spacing w:after="0" w:line="240" w:lineRule="auto"/>
              <w:rPr>
                <w:rFonts w:ascii="Times New Roman" w:eastAsia="Times New Roman" w:hAnsi="Times New Roman" w:cs="Times New Roman"/>
                <w:color w:val="auto"/>
                <w:sz w:val="24"/>
                <w:szCs w:val="20"/>
                <w:lang w:eastAsia="zh-CN"/>
              </w:rPr>
            </w:pPr>
          </w:p>
        </w:tc>
        <w:tc>
          <w:tcPr>
            <w:tcW w:w="5010" w:type="dxa"/>
            <w:tcBorders>
              <w:top w:val="single" w:sz="4" w:space="0" w:color="FFFFFF"/>
              <w:left w:val="single" w:sz="4" w:space="0" w:color="FFFFFF"/>
              <w:bottom w:val="single" w:sz="4" w:space="0" w:color="FFFFFF"/>
              <w:right w:val="single" w:sz="4" w:space="0" w:color="FFFFFF"/>
            </w:tcBorders>
          </w:tcPr>
          <w:p w:rsidR="00C32797" w:rsidRDefault="00C32797">
            <w:pPr>
              <w:tabs>
                <w:tab w:val="left" w:pos="907"/>
              </w:tabs>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b/>
                <w:color w:val="auto"/>
                <w:sz w:val="24"/>
                <w:szCs w:val="24"/>
                <w:lang w:eastAsia="zh-CN"/>
              </w:rPr>
              <w:t>Paslaugų teikėjas</w:t>
            </w:r>
          </w:p>
          <w:p w:rsidR="00C32797" w:rsidRDefault="00C32797">
            <w:pPr>
              <w:suppressAutoHyphens/>
              <w:spacing w:after="0" w:line="240" w:lineRule="auto"/>
              <w:rPr>
                <w:rFonts w:ascii="Times New Roman" w:eastAsia="Times New Roman" w:hAnsi="Times New Roman" w:cs="Times New Roman"/>
                <w:color w:val="auto"/>
                <w:sz w:val="24"/>
                <w:szCs w:val="20"/>
                <w:lang w:val="en-US" w:eastAsia="zh-CN"/>
              </w:rPr>
            </w:pPr>
            <w:r>
              <w:rPr>
                <w:rFonts w:ascii="Times New Roman" w:eastAsia="Times New Roman" w:hAnsi="Times New Roman" w:cs="Times New Roman"/>
                <w:i/>
                <w:iCs/>
                <w:color w:val="auto"/>
                <w:sz w:val="24"/>
                <w:szCs w:val="20"/>
                <w:lang w:eastAsia="zh-CN"/>
              </w:rPr>
              <w:t>(nurodyti Tiekėjo</w:t>
            </w:r>
          </w:p>
          <w:p w:rsidR="00C32797" w:rsidRDefault="00C32797">
            <w:pPr>
              <w:suppressAutoHyphens/>
              <w:spacing w:after="0" w:line="240" w:lineRule="auto"/>
              <w:jc w:val="both"/>
              <w:rPr>
                <w:rFonts w:ascii="Times New Roman" w:eastAsia="Times New Roman" w:hAnsi="Times New Roman" w:cs="Times New Roman"/>
                <w:i/>
                <w:iCs/>
                <w:color w:val="auto"/>
                <w:sz w:val="24"/>
                <w:szCs w:val="20"/>
                <w:lang w:eastAsia="zh-CN"/>
              </w:rPr>
            </w:pPr>
            <w:r>
              <w:rPr>
                <w:rFonts w:ascii="Times New Roman" w:eastAsia="Times New Roman" w:hAnsi="Times New Roman" w:cs="Times New Roman"/>
                <w:i/>
                <w:iCs/>
                <w:color w:val="auto"/>
                <w:sz w:val="24"/>
                <w:szCs w:val="20"/>
                <w:lang w:eastAsia="zh-CN"/>
              </w:rPr>
              <w:t xml:space="preserve">pavadinimą, adresą, </w:t>
            </w:r>
          </w:p>
          <w:p w:rsidR="00C32797" w:rsidRDefault="00C32797">
            <w:pPr>
              <w:suppressAutoHyphens/>
              <w:spacing w:after="0" w:line="240" w:lineRule="auto"/>
              <w:jc w:val="both"/>
              <w:rPr>
                <w:rFonts w:ascii="Times New Roman" w:eastAsia="Times New Roman" w:hAnsi="Times New Roman" w:cs="Times New Roman"/>
                <w:color w:val="auto"/>
                <w:sz w:val="24"/>
                <w:szCs w:val="20"/>
                <w:lang w:val="en-US" w:eastAsia="zh-CN"/>
              </w:rPr>
            </w:pPr>
            <w:r>
              <w:rPr>
                <w:rFonts w:ascii="Times New Roman" w:eastAsia="Times New Roman" w:hAnsi="Times New Roman" w:cs="Times New Roman"/>
                <w:i/>
                <w:iCs/>
                <w:color w:val="auto"/>
                <w:sz w:val="24"/>
                <w:szCs w:val="20"/>
                <w:lang w:eastAsia="zh-CN"/>
              </w:rPr>
              <w:t xml:space="preserve">įmonės kodą, banko pavadinimą, kodą, </w:t>
            </w:r>
            <w:r>
              <w:rPr>
                <w:rFonts w:ascii="Times New Roman" w:eastAsia="Times New Roman" w:hAnsi="Times New Roman" w:cs="Times New Roman"/>
                <w:i/>
                <w:iCs/>
                <w:color w:val="auto"/>
                <w:sz w:val="24"/>
                <w:szCs w:val="20"/>
                <w:lang w:eastAsia="zh-CN"/>
              </w:rPr>
              <w:tab/>
              <w:t xml:space="preserve"> </w:t>
            </w:r>
          </w:p>
          <w:p w:rsidR="00C32797" w:rsidRDefault="00C32797">
            <w:pPr>
              <w:suppressAutoHyphens/>
              <w:spacing w:after="0" w:line="240" w:lineRule="auto"/>
              <w:rPr>
                <w:rFonts w:ascii="Times New Roman" w:eastAsia="Times New Roman" w:hAnsi="Times New Roman" w:cs="Times New Roman"/>
                <w:i/>
                <w:iCs/>
                <w:color w:val="auto"/>
                <w:sz w:val="24"/>
                <w:szCs w:val="20"/>
                <w:lang w:eastAsia="zh-CN"/>
              </w:rPr>
            </w:pPr>
            <w:r>
              <w:rPr>
                <w:rFonts w:ascii="Times New Roman" w:eastAsia="Times New Roman" w:hAnsi="Times New Roman" w:cs="Times New Roman"/>
                <w:i/>
                <w:iCs/>
                <w:color w:val="auto"/>
                <w:sz w:val="24"/>
                <w:szCs w:val="20"/>
                <w:lang w:eastAsia="zh-CN"/>
              </w:rPr>
              <w:t xml:space="preserve">sąskaitos numerį,                                             PVM mokėtojo kodą,                                          tel. numerį, fakso numerį, </w:t>
            </w:r>
          </w:p>
          <w:p w:rsidR="00C32797" w:rsidRDefault="00C32797">
            <w:pPr>
              <w:suppressAutoHyphens/>
              <w:spacing w:after="0" w:line="240" w:lineRule="auto"/>
              <w:rPr>
                <w:rFonts w:ascii="Times New Roman" w:eastAsia="Times New Roman" w:hAnsi="Times New Roman" w:cs="Times New Roman"/>
                <w:color w:val="auto"/>
                <w:sz w:val="24"/>
                <w:szCs w:val="20"/>
                <w:lang w:val="en-US" w:eastAsia="zh-CN"/>
              </w:rPr>
            </w:pPr>
            <w:r>
              <w:rPr>
                <w:rFonts w:ascii="Times New Roman" w:eastAsia="Times New Roman" w:hAnsi="Times New Roman" w:cs="Times New Roman"/>
                <w:i/>
                <w:iCs/>
                <w:color w:val="auto"/>
                <w:sz w:val="24"/>
                <w:szCs w:val="20"/>
                <w:lang w:eastAsia="zh-CN"/>
              </w:rPr>
              <w:t xml:space="preserve">elektroninį paštą)                                      </w:t>
            </w:r>
            <w:r>
              <w:rPr>
                <w:rFonts w:ascii="Times New Roman" w:eastAsia="Times New Roman" w:hAnsi="Times New Roman" w:cs="Times New Roman"/>
                <w:i/>
                <w:iCs/>
                <w:color w:val="auto"/>
                <w:sz w:val="24"/>
                <w:szCs w:val="20"/>
                <w:lang w:eastAsia="zh-CN"/>
              </w:rPr>
              <w:tab/>
            </w:r>
            <w:r>
              <w:rPr>
                <w:rFonts w:ascii="Times New Roman" w:eastAsia="Times New Roman" w:hAnsi="Times New Roman" w:cs="Times New Roman"/>
                <w:i/>
                <w:iCs/>
                <w:color w:val="auto"/>
                <w:sz w:val="24"/>
                <w:szCs w:val="20"/>
                <w:lang w:eastAsia="zh-CN"/>
              </w:rPr>
              <w:tab/>
            </w:r>
            <w:r>
              <w:rPr>
                <w:rFonts w:ascii="Times New Roman" w:eastAsia="Times New Roman" w:hAnsi="Times New Roman" w:cs="Times New Roman"/>
                <w:i/>
                <w:iCs/>
                <w:color w:val="auto"/>
                <w:sz w:val="24"/>
                <w:szCs w:val="20"/>
                <w:lang w:eastAsia="zh-CN"/>
              </w:rPr>
              <w:tab/>
            </w:r>
          </w:p>
          <w:p w:rsidR="00C32797" w:rsidRDefault="00C32797">
            <w:pPr>
              <w:suppressAutoHyphens/>
              <w:spacing w:after="0" w:line="240" w:lineRule="auto"/>
              <w:jc w:val="both"/>
              <w:rPr>
                <w:rFonts w:ascii="Times New Roman" w:eastAsia="Times New Roman" w:hAnsi="Times New Roman" w:cs="Times New Roman"/>
                <w:color w:val="auto"/>
                <w:sz w:val="24"/>
                <w:szCs w:val="20"/>
                <w:lang w:eastAsia="zh-CN"/>
              </w:rPr>
            </w:pPr>
          </w:p>
        </w:tc>
      </w:tr>
    </w:tbl>
    <w:p w:rsidR="00C32797" w:rsidRDefault="00C32797" w:rsidP="00C32797">
      <w:pPr>
        <w:suppressAutoHyphens/>
        <w:spacing w:after="0" w:line="240" w:lineRule="auto"/>
        <w:jc w:val="both"/>
        <w:rPr>
          <w:rFonts w:ascii="Times New Roman" w:eastAsia="Times New Roman" w:hAnsi="Times New Roman" w:cs="Times New Roman"/>
          <w:b/>
          <w:color w:val="auto"/>
          <w:sz w:val="24"/>
          <w:szCs w:val="24"/>
          <w:lang w:eastAsia="zh-CN"/>
        </w:rPr>
      </w:pPr>
      <w:r>
        <w:rPr>
          <w:rFonts w:ascii="Times New Roman" w:eastAsia="Times New Roman" w:hAnsi="Times New Roman" w:cs="Times New Roman"/>
          <w:color w:val="auto"/>
          <w:sz w:val="24"/>
          <w:szCs w:val="20"/>
          <w:lang w:eastAsia="zh-CN"/>
        </w:rPr>
        <w:lastRenderedPageBreak/>
        <w:t>Šalys šią Sutartį perskaitė, joms buvo išaiškintas Sutarties turinys ir pasekmės, Šalys Sutartį suprato ir, kaip visiškai atitinkančią jų valią ir ketinimus, pasirašė:</w:t>
      </w:r>
    </w:p>
    <w:tbl>
      <w:tblPr>
        <w:tblW w:w="0" w:type="auto"/>
        <w:tblInd w:w="108" w:type="dxa"/>
        <w:tblLayout w:type="fixed"/>
        <w:tblLook w:val="04A0" w:firstRow="1" w:lastRow="0" w:firstColumn="1" w:lastColumn="0" w:noHBand="0" w:noVBand="1"/>
      </w:tblPr>
      <w:tblGrid>
        <w:gridCol w:w="4696"/>
        <w:gridCol w:w="4371"/>
      </w:tblGrid>
      <w:tr w:rsidR="00C32797" w:rsidTr="00C32797">
        <w:trPr>
          <w:trHeight w:val="840"/>
        </w:trPr>
        <w:tc>
          <w:tcPr>
            <w:tcW w:w="4696" w:type="dxa"/>
            <w:tcBorders>
              <w:top w:val="single" w:sz="4" w:space="0" w:color="FFFFFF"/>
              <w:left w:val="single" w:sz="4" w:space="0" w:color="FFFFFF"/>
              <w:bottom w:val="single" w:sz="4" w:space="0" w:color="FFFFFF"/>
              <w:right w:val="nil"/>
            </w:tcBorders>
          </w:tcPr>
          <w:p w:rsidR="00C32797" w:rsidRDefault="00C32797">
            <w:pPr>
              <w:tabs>
                <w:tab w:val="left" w:pos="907"/>
              </w:tabs>
              <w:suppressAutoHyphens/>
              <w:snapToGrid w:val="0"/>
              <w:spacing w:after="0" w:line="240" w:lineRule="auto"/>
              <w:rPr>
                <w:rFonts w:ascii="Times New Roman" w:eastAsia="Times New Roman" w:hAnsi="Times New Roman" w:cs="Times New Roman"/>
                <w:b/>
                <w:color w:val="auto"/>
                <w:sz w:val="24"/>
                <w:szCs w:val="24"/>
                <w:lang w:eastAsia="zh-CN"/>
              </w:rPr>
            </w:pPr>
          </w:p>
          <w:p w:rsidR="00C32797" w:rsidRDefault="00C32797">
            <w:pPr>
              <w:tabs>
                <w:tab w:val="left" w:pos="907"/>
              </w:tabs>
              <w:suppressAutoHyphens/>
              <w:spacing w:after="0" w:line="240" w:lineRule="auto"/>
              <w:rPr>
                <w:rFonts w:ascii="Times New Roman" w:eastAsia="Times New Roman" w:hAnsi="Times New Roman" w:cs="Times New Roman"/>
                <w:b/>
                <w:color w:val="auto"/>
                <w:sz w:val="24"/>
                <w:szCs w:val="24"/>
                <w:lang w:eastAsia="zh-CN"/>
              </w:rPr>
            </w:pPr>
            <w:r>
              <w:rPr>
                <w:rFonts w:ascii="Times New Roman" w:eastAsia="Times New Roman" w:hAnsi="Times New Roman" w:cs="Times New Roman"/>
                <w:b/>
                <w:color w:val="auto"/>
                <w:sz w:val="24"/>
                <w:szCs w:val="24"/>
                <w:lang w:eastAsia="zh-CN"/>
              </w:rPr>
              <w:t>Užsakovas</w:t>
            </w:r>
          </w:p>
          <w:p w:rsidR="00C32797" w:rsidRDefault="00C32797">
            <w:pPr>
              <w:tabs>
                <w:tab w:val="left" w:pos="907"/>
              </w:tabs>
              <w:suppressAutoHyphens/>
              <w:spacing w:after="0" w:line="240" w:lineRule="auto"/>
              <w:rPr>
                <w:rFonts w:ascii="Times New Roman" w:eastAsia="Times New Roman" w:hAnsi="Times New Roman" w:cs="Times New Roman"/>
                <w:b/>
                <w:color w:val="auto"/>
                <w:sz w:val="24"/>
                <w:szCs w:val="24"/>
                <w:lang w:eastAsia="zh-CN"/>
              </w:rPr>
            </w:pPr>
          </w:p>
          <w:p w:rsidR="00C32797" w:rsidRPr="006E0491" w:rsidRDefault="00C32797">
            <w:pPr>
              <w:suppressAutoHyphens/>
              <w:spacing w:after="0" w:line="240" w:lineRule="auto"/>
              <w:rPr>
                <w:rFonts w:ascii="Times New Roman" w:eastAsia="Times New Roman" w:hAnsi="Times New Roman" w:cs="Times New Roman"/>
                <w:color w:val="auto"/>
                <w:sz w:val="24"/>
                <w:szCs w:val="24"/>
                <w:u w:val="single"/>
                <w:lang w:eastAsia="zh-CN"/>
              </w:rPr>
            </w:pPr>
            <w:r w:rsidRPr="006E0491">
              <w:rPr>
                <w:rFonts w:ascii="Times New Roman" w:eastAsia="Times New Roman" w:hAnsi="Times New Roman" w:cs="Times New Roman"/>
                <w:color w:val="auto"/>
                <w:sz w:val="24"/>
                <w:szCs w:val="24"/>
                <w:lang w:eastAsia="zh-CN"/>
              </w:rPr>
              <w:t>Direktorė</w:t>
            </w:r>
          </w:p>
          <w:p w:rsidR="00C32797" w:rsidRDefault="00C32797">
            <w:pPr>
              <w:suppressAutoHyphens/>
              <w:spacing w:after="0" w:line="240" w:lineRule="auto"/>
              <w:rPr>
                <w:rFonts w:ascii="Times New Roman" w:eastAsia="Times New Roman" w:hAnsi="Times New Roman" w:cs="Times New Roman"/>
                <w:color w:val="auto"/>
                <w:sz w:val="24"/>
                <w:szCs w:val="24"/>
                <w:vertAlign w:val="superscript"/>
                <w:lang w:eastAsia="zh-CN"/>
              </w:rPr>
            </w:pPr>
            <w:r>
              <w:rPr>
                <w:rFonts w:ascii="Times New Roman" w:eastAsia="Times New Roman" w:hAnsi="Times New Roman" w:cs="Times New Roman"/>
                <w:color w:val="auto"/>
                <w:sz w:val="24"/>
                <w:szCs w:val="24"/>
                <w:u w:val="single"/>
                <w:lang w:eastAsia="zh-CN"/>
              </w:rPr>
              <w:t>Natalija Šedžiuvienė</w:t>
            </w:r>
            <w:r w:rsidRPr="006E0491">
              <w:rPr>
                <w:rFonts w:ascii="Times New Roman" w:eastAsia="Times New Roman" w:hAnsi="Times New Roman" w:cs="Times New Roman"/>
                <w:color w:val="auto"/>
                <w:sz w:val="24"/>
                <w:szCs w:val="24"/>
                <w:lang w:eastAsia="zh-CN"/>
              </w:rPr>
              <w:t>_________________</w:t>
            </w:r>
          </w:p>
          <w:p w:rsidR="00C32797" w:rsidRDefault="00C32797">
            <w:pPr>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vertAlign w:val="superscript"/>
                <w:lang w:eastAsia="zh-CN"/>
              </w:rPr>
              <w:t>(pareigos, vardas, pavardė, parašas)</w:t>
            </w:r>
            <w:r>
              <w:rPr>
                <w:rFonts w:ascii="Times New Roman" w:eastAsia="Times New Roman" w:hAnsi="Times New Roman" w:cs="Times New Roman"/>
                <w:color w:val="auto"/>
                <w:sz w:val="24"/>
                <w:szCs w:val="24"/>
                <w:lang w:eastAsia="zh-CN"/>
              </w:rPr>
              <w:t xml:space="preserve"> </w:t>
            </w:r>
          </w:p>
          <w:p w:rsidR="00C32797" w:rsidRDefault="00C32797">
            <w:pPr>
              <w:suppressAutoHyphens/>
              <w:spacing w:after="0" w:line="240" w:lineRule="auto"/>
              <w:ind w:left="3252"/>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4"/>
                <w:lang w:eastAsia="zh-CN"/>
              </w:rPr>
              <w:t>A. V.</w:t>
            </w:r>
          </w:p>
        </w:tc>
        <w:tc>
          <w:tcPr>
            <w:tcW w:w="4371" w:type="dxa"/>
            <w:tcBorders>
              <w:top w:val="single" w:sz="4" w:space="0" w:color="FFFFFF"/>
              <w:left w:val="single" w:sz="4" w:space="0" w:color="FFFFFF"/>
              <w:bottom w:val="single" w:sz="4" w:space="0" w:color="FFFFFF"/>
              <w:right w:val="single" w:sz="4" w:space="0" w:color="FFFFFF"/>
            </w:tcBorders>
          </w:tcPr>
          <w:p w:rsidR="00C32797" w:rsidRDefault="00C32797">
            <w:pPr>
              <w:tabs>
                <w:tab w:val="left" w:pos="907"/>
              </w:tabs>
              <w:suppressAutoHyphens/>
              <w:snapToGrid w:val="0"/>
              <w:spacing w:after="0" w:line="240" w:lineRule="auto"/>
              <w:rPr>
                <w:rFonts w:ascii="Times New Roman" w:eastAsia="Times New Roman" w:hAnsi="Times New Roman" w:cs="Times New Roman"/>
                <w:b/>
                <w:color w:val="auto"/>
                <w:sz w:val="24"/>
                <w:szCs w:val="24"/>
                <w:lang w:eastAsia="zh-CN"/>
              </w:rPr>
            </w:pPr>
          </w:p>
          <w:p w:rsidR="00C32797" w:rsidRDefault="00C32797">
            <w:pPr>
              <w:tabs>
                <w:tab w:val="left" w:pos="907"/>
              </w:tabs>
              <w:suppressAutoHyphens/>
              <w:spacing w:after="0" w:line="240" w:lineRule="auto"/>
              <w:rPr>
                <w:rFonts w:ascii="Times New Roman" w:eastAsia="Times New Roman" w:hAnsi="Times New Roman" w:cs="Times New Roman"/>
                <w:b/>
                <w:color w:val="auto"/>
                <w:sz w:val="24"/>
                <w:szCs w:val="24"/>
                <w:lang w:eastAsia="zh-CN"/>
              </w:rPr>
            </w:pPr>
            <w:r>
              <w:rPr>
                <w:rFonts w:ascii="Times New Roman" w:eastAsia="Times New Roman" w:hAnsi="Times New Roman" w:cs="Times New Roman"/>
                <w:b/>
                <w:color w:val="auto"/>
                <w:sz w:val="24"/>
                <w:szCs w:val="24"/>
                <w:lang w:eastAsia="zh-CN"/>
              </w:rPr>
              <w:t>Tiekėjas</w:t>
            </w:r>
          </w:p>
          <w:p w:rsidR="00C32797" w:rsidRDefault="00C32797">
            <w:pPr>
              <w:tabs>
                <w:tab w:val="left" w:pos="907"/>
              </w:tabs>
              <w:suppressAutoHyphens/>
              <w:spacing w:after="0" w:line="240" w:lineRule="auto"/>
              <w:rPr>
                <w:rFonts w:ascii="Times New Roman" w:eastAsia="Times New Roman" w:hAnsi="Times New Roman" w:cs="Times New Roman"/>
                <w:b/>
                <w:color w:val="auto"/>
                <w:sz w:val="24"/>
                <w:szCs w:val="24"/>
                <w:lang w:eastAsia="zh-CN"/>
              </w:rPr>
            </w:pPr>
          </w:p>
          <w:p w:rsidR="00C32797" w:rsidRDefault="00C32797">
            <w:pPr>
              <w:tabs>
                <w:tab w:val="left" w:pos="907"/>
              </w:tabs>
              <w:suppressAutoHyphens/>
              <w:spacing w:after="0" w:line="240" w:lineRule="auto"/>
              <w:rPr>
                <w:rFonts w:ascii="Times New Roman" w:eastAsia="Times New Roman" w:hAnsi="Times New Roman" w:cs="Times New Roman"/>
                <w:color w:val="auto"/>
                <w:sz w:val="24"/>
                <w:szCs w:val="24"/>
                <w:u w:val="single"/>
                <w:lang w:eastAsia="zh-CN"/>
              </w:rPr>
            </w:pPr>
          </w:p>
          <w:p w:rsidR="00C32797" w:rsidRPr="006E0491" w:rsidRDefault="00C32797">
            <w:pPr>
              <w:suppressAutoHyphens/>
              <w:spacing w:after="0" w:line="240" w:lineRule="auto"/>
              <w:rPr>
                <w:rFonts w:ascii="Times New Roman" w:eastAsia="Times New Roman" w:hAnsi="Times New Roman" w:cs="Times New Roman"/>
                <w:color w:val="auto"/>
                <w:sz w:val="24"/>
                <w:szCs w:val="24"/>
                <w:vertAlign w:val="superscript"/>
                <w:lang w:eastAsia="zh-CN"/>
              </w:rPr>
            </w:pPr>
            <w:r w:rsidRPr="006E0491">
              <w:rPr>
                <w:rFonts w:ascii="Times New Roman" w:eastAsia="Times New Roman" w:hAnsi="Times New Roman" w:cs="Times New Roman"/>
                <w:color w:val="auto"/>
                <w:sz w:val="24"/>
                <w:szCs w:val="24"/>
                <w:lang w:eastAsia="zh-CN"/>
              </w:rPr>
              <w:t>____________________________</w:t>
            </w:r>
          </w:p>
          <w:p w:rsidR="00C32797" w:rsidRDefault="00C32797">
            <w:pPr>
              <w:suppressAutoHyphens/>
              <w:spacing w:after="0" w:line="24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color w:val="auto"/>
                <w:sz w:val="24"/>
                <w:szCs w:val="24"/>
                <w:vertAlign w:val="superscript"/>
                <w:lang w:eastAsia="zh-CN"/>
              </w:rPr>
              <w:t>(pareigos, vardas, pavardė, parašas)</w:t>
            </w:r>
            <w:r>
              <w:rPr>
                <w:rFonts w:ascii="Times New Roman" w:eastAsia="Times New Roman" w:hAnsi="Times New Roman" w:cs="Times New Roman"/>
                <w:color w:val="auto"/>
                <w:sz w:val="24"/>
                <w:szCs w:val="24"/>
                <w:lang w:eastAsia="zh-CN"/>
              </w:rPr>
              <w:t xml:space="preserve"> </w:t>
            </w:r>
          </w:p>
          <w:p w:rsidR="00C32797" w:rsidRDefault="00C32797">
            <w:pPr>
              <w:suppressAutoHyphens/>
              <w:spacing w:after="0" w:line="240" w:lineRule="auto"/>
              <w:ind w:left="3252"/>
              <w:rPr>
                <w:rFonts w:ascii="Times New Roman" w:eastAsia="Times New Roman" w:hAnsi="Times New Roman" w:cs="Times New Roman"/>
                <w:color w:val="auto"/>
                <w:sz w:val="24"/>
                <w:szCs w:val="20"/>
                <w:lang w:eastAsia="zh-CN"/>
              </w:rPr>
            </w:pPr>
            <w:r>
              <w:rPr>
                <w:rFonts w:ascii="Times New Roman" w:eastAsia="Times New Roman" w:hAnsi="Times New Roman" w:cs="Times New Roman"/>
                <w:color w:val="auto"/>
                <w:sz w:val="24"/>
                <w:szCs w:val="24"/>
                <w:lang w:eastAsia="zh-CN"/>
              </w:rPr>
              <w:t>A. V.</w:t>
            </w:r>
          </w:p>
        </w:tc>
      </w:tr>
    </w:tbl>
    <w:p w:rsidR="00C32797" w:rsidRDefault="00C32797" w:rsidP="00C32797">
      <w:pPr>
        <w:tabs>
          <w:tab w:val="left" w:pos="5235"/>
        </w:tabs>
        <w:spacing w:after="0" w:line="240" w:lineRule="auto"/>
        <w:rPr>
          <w:rFonts w:ascii="Times New Roman" w:hAnsi="Times New Roman"/>
          <w:sz w:val="24"/>
          <w:szCs w:val="24"/>
        </w:rPr>
      </w:pPr>
    </w:p>
    <w:p w:rsidR="004B651F" w:rsidRDefault="004B651F" w:rsidP="00C32797">
      <w:pPr>
        <w:tabs>
          <w:tab w:val="left" w:pos="5235"/>
        </w:tabs>
        <w:spacing w:after="0" w:line="240" w:lineRule="auto"/>
        <w:rPr>
          <w:rFonts w:ascii="Times New Roman" w:hAnsi="Times New Roman"/>
          <w:sz w:val="24"/>
          <w:szCs w:val="24"/>
        </w:rPr>
      </w:pPr>
    </w:p>
    <w:p w:rsidR="004B651F" w:rsidRDefault="004B651F" w:rsidP="004B651F">
      <w:pPr>
        <w:ind w:left="5102"/>
        <w:jc w:val="right"/>
        <w:rPr>
          <w:rFonts w:ascii="Times New Roman" w:hAnsi="Times New Roman" w:cs="Times New Roman"/>
          <w:sz w:val="24"/>
        </w:rPr>
      </w:pPr>
      <w:r>
        <w:rPr>
          <w:rFonts w:ascii="Times New Roman" w:hAnsi="Times New Roman" w:cs="Times New Roman"/>
          <w:sz w:val="24"/>
        </w:rPr>
        <w:t>Konkurso sąlygų 5 priedas</w:t>
      </w:r>
      <w:r>
        <w:rPr>
          <w:rFonts w:ascii="Times New Roman" w:hAnsi="Times New Roman" w:cs="Times New Roman"/>
          <w:sz w:val="24"/>
        </w:rPr>
        <w:tab/>
      </w:r>
    </w:p>
    <w:p w:rsidR="004B651F" w:rsidRDefault="004B651F" w:rsidP="004B651F">
      <w:pPr>
        <w:ind w:left="5102"/>
        <w:jc w:val="both"/>
        <w:rPr>
          <w:rFonts w:ascii="Times New Roman" w:hAnsi="Times New Roman" w:cs="Times New Roman"/>
          <w:sz w:val="24"/>
        </w:rPr>
      </w:pPr>
    </w:p>
    <w:p w:rsidR="004B651F" w:rsidRPr="00A83358" w:rsidRDefault="004B651F" w:rsidP="004B651F">
      <w:pPr>
        <w:ind w:left="5102" w:hanging="5102"/>
        <w:jc w:val="both"/>
        <w:rPr>
          <w:rFonts w:ascii="Times New Roman" w:hAnsi="Times New Roman" w:cs="Times New Roman"/>
          <w:b/>
          <w:sz w:val="24"/>
        </w:rPr>
      </w:pPr>
      <w:r w:rsidRPr="00A83358">
        <w:rPr>
          <w:rFonts w:ascii="Times New Roman" w:hAnsi="Times New Roman" w:cs="Times New Roman"/>
          <w:b/>
          <w:sz w:val="24"/>
        </w:rPr>
        <w:t>EUROPOS BENDROJO VIEŠŲJŲ PIRKIMŲ DOKUMENTO FORMA (XML FORMATU)</w:t>
      </w:r>
    </w:p>
    <w:p w:rsidR="004B651F" w:rsidRPr="001669B0" w:rsidRDefault="004B651F" w:rsidP="004B651F">
      <w:pPr>
        <w:ind w:left="5102" w:hanging="5102"/>
        <w:jc w:val="center"/>
        <w:rPr>
          <w:rFonts w:ascii="Times New Roman" w:hAnsi="Times New Roman" w:cs="Times New Roman"/>
          <w:color w:val="000000" w:themeColor="text1"/>
          <w:sz w:val="24"/>
        </w:rPr>
      </w:pPr>
      <w:r>
        <w:rPr>
          <w:rFonts w:ascii="Times New Roman" w:hAnsi="Times New Roman" w:cs="Times New Roman"/>
          <w:sz w:val="24"/>
        </w:rPr>
        <w:t>(</w:t>
      </w:r>
      <w:hyperlink r:id="rId29" w:history="1">
        <w:r w:rsidRPr="00044C96">
          <w:rPr>
            <w:rStyle w:val="Hipersaitas"/>
            <w:rFonts w:ascii="Times New Roman" w:hAnsi="Times New Roman" w:cs="Times New Roman"/>
            <w:sz w:val="24"/>
          </w:rPr>
          <w:t>https://ec.europa.eu/tools/espd/filter?lang=lt</w:t>
        </w:r>
      </w:hyperlink>
      <w:r>
        <w:rPr>
          <w:rStyle w:val="Hipersaitas"/>
          <w:color w:val="000000" w:themeColor="text1"/>
        </w:rPr>
        <w:t>)</w:t>
      </w:r>
    </w:p>
    <w:p w:rsidR="004B651F" w:rsidRDefault="004B651F" w:rsidP="004B651F">
      <w:pPr>
        <w:ind w:left="5102"/>
        <w:jc w:val="both"/>
        <w:rPr>
          <w:rFonts w:ascii="Times New Roman" w:hAnsi="Times New Roman" w:cs="Times New Roman"/>
          <w:sz w:val="24"/>
        </w:rPr>
      </w:pPr>
    </w:p>
    <w:p w:rsidR="004B651F" w:rsidRDefault="004B651F" w:rsidP="00C32797">
      <w:pPr>
        <w:tabs>
          <w:tab w:val="left" w:pos="5235"/>
        </w:tabs>
        <w:spacing w:after="0" w:line="240" w:lineRule="auto"/>
        <w:rPr>
          <w:rFonts w:ascii="Times New Roman" w:hAnsi="Times New Roman"/>
          <w:sz w:val="24"/>
          <w:szCs w:val="24"/>
        </w:rPr>
      </w:pPr>
    </w:p>
    <w:p w:rsidR="00F045F0" w:rsidRDefault="00F045F0"/>
    <w:sectPr w:rsidR="00F045F0" w:rsidSect="0085028D">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BA"/>
    <w:family w:val="roman"/>
    <w:pitch w:val="variable"/>
    <w:sig w:usb0="E0000AFF" w:usb1="500078FF" w:usb2="00000021" w:usb3="00000000" w:csb0="000001B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numFmt w:val="bullet"/>
      <w:lvlText w:val="-"/>
      <w:lvlJc w:val="left"/>
      <w:pPr>
        <w:tabs>
          <w:tab w:val="num" w:pos="360"/>
        </w:tabs>
        <w:ind w:left="360" w:hanging="360"/>
      </w:pPr>
      <w:rPr>
        <w:rFonts w:ascii="Liberation Serif" w:hAnsi="Liberation Serif" w:cs="Times New Roman" w:hint="default"/>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1B6C427A"/>
    <w:name w:val="WW8Num14"/>
    <w:lvl w:ilvl="0">
      <w:start w:val="10"/>
      <w:numFmt w:val="decimal"/>
      <w:lvlText w:val="%1"/>
      <w:lvlJc w:val="left"/>
      <w:pPr>
        <w:tabs>
          <w:tab w:val="num" w:pos="-360"/>
        </w:tabs>
        <w:ind w:left="360" w:hanging="360"/>
      </w:pPr>
      <w:rPr>
        <w:b/>
        <w:szCs w:val="24"/>
      </w:rPr>
    </w:lvl>
    <w:lvl w:ilvl="1">
      <w:start w:val="2"/>
      <w:numFmt w:val="decimal"/>
      <w:lvlText w:val="%1.%2."/>
      <w:lvlJc w:val="left"/>
      <w:pPr>
        <w:tabs>
          <w:tab w:val="num" w:pos="-300"/>
        </w:tabs>
        <w:ind w:left="840" w:hanging="660"/>
      </w:pPr>
      <w:rPr>
        <w:szCs w:val="24"/>
      </w:rPr>
    </w:lvl>
    <w:lvl w:ilvl="2">
      <w:start w:val="1"/>
      <w:numFmt w:val="decimal"/>
      <w:lvlText w:val="%1.%2.%3."/>
      <w:lvlJc w:val="left"/>
      <w:pPr>
        <w:tabs>
          <w:tab w:val="num" w:pos="-360"/>
        </w:tabs>
        <w:ind w:left="960" w:hanging="720"/>
      </w:pPr>
      <w:rPr>
        <w:szCs w:val="24"/>
      </w:rPr>
    </w:lvl>
    <w:lvl w:ilvl="3">
      <w:start w:val="1"/>
      <w:numFmt w:val="decimal"/>
      <w:lvlText w:val="%1.%2.%3.%4."/>
      <w:lvlJc w:val="left"/>
      <w:pPr>
        <w:tabs>
          <w:tab w:val="num" w:pos="-360"/>
        </w:tabs>
        <w:ind w:left="1080" w:hanging="720"/>
      </w:pPr>
      <w:rPr>
        <w:szCs w:val="24"/>
      </w:rPr>
    </w:lvl>
    <w:lvl w:ilvl="4">
      <w:start w:val="1"/>
      <w:numFmt w:val="decimal"/>
      <w:lvlText w:val="%1.%2.%3.%4.%5."/>
      <w:lvlJc w:val="left"/>
      <w:pPr>
        <w:tabs>
          <w:tab w:val="num" w:pos="-360"/>
        </w:tabs>
        <w:ind w:left="1560" w:hanging="1080"/>
      </w:pPr>
      <w:rPr>
        <w:szCs w:val="24"/>
      </w:rPr>
    </w:lvl>
    <w:lvl w:ilvl="5">
      <w:start w:val="1"/>
      <w:numFmt w:val="decimal"/>
      <w:lvlText w:val="%1.%2.%3.%4.%5.%6."/>
      <w:lvlJc w:val="left"/>
      <w:pPr>
        <w:tabs>
          <w:tab w:val="num" w:pos="-360"/>
        </w:tabs>
        <w:ind w:left="1680" w:hanging="1080"/>
      </w:pPr>
      <w:rPr>
        <w:szCs w:val="24"/>
      </w:rPr>
    </w:lvl>
    <w:lvl w:ilvl="6">
      <w:start w:val="1"/>
      <w:numFmt w:val="decimal"/>
      <w:lvlText w:val="%1.%2.%3.%4.%5.%6.%7."/>
      <w:lvlJc w:val="left"/>
      <w:pPr>
        <w:tabs>
          <w:tab w:val="num" w:pos="-360"/>
        </w:tabs>
        <w:ind w:left="2160" w:hanging="1440"/>
      </w:pPr>
      <w:rPr>
        <w:szCs w:val="24"/>
      </w:rPr>
    </w:lvl>
    <w:lvl w:ilvl="7">
      <w:start w:val="1"/>
      <w:numFmt w:val="decimal"/>
      <w:lvlText w:val="%1.%2.%3.%4.%5.%6.%7.%8."/>
      <w:lvlJc w:val="left"/>
      <w:pPr>
        <w:tabs>
          <w:tab w:val="num" w:pos="-360"/>
        </w:tabs>
        <w:ind w:left="2280" w:hanging="1440"/>
      </w:pPr>
      <w:rPr>
        <w:szCs w:val="24"/>
      </w:rPr>
    </w:lvl>
    <w:lvl w:ilvl="8">
      <w:start w:val="1"/>
      <w:numFmt w:val="decimal"/>
      <w:lvlText w:val="%1.%2.%3.%4.%5.%6.%7.%8.%9."/>
      <w:lvlJc w:val="left"/>
      <w:pPr>
        <w:tabs>
          <w:tab w:val="num" w:pos="-360"/>
        </w:tabs>
        <w:ind w:left="2760" w:hanging="1800"/>
      </w:pPr>
      <w:rPr>
        <w:szCs w:val="24"/>
      </w:rPr>
    </w:lvl>
  </w:abstractNum>
  <w:abstractNum w:abstractNumId="2">
    <w:nsid w:val="00706CDB"/>
    <w:multiLevelType w:val="multilevel"/>
    <w:tmpl w:val="00F86B08"/>
    <w:lvl w:ilvl="0">
      <w:start w:val="1"/>
      <w:numFmt w:val="decimal"/>
      <w:lvlText w:val="%1."/>
      <w:lvlJc w:val="left"/>
      <w:pPr>
        <w:ind w:left="752" w:hanging="360"/>
      </w:pPr>
    </w:lvl>
    <w:lvl w:ilvl="1">
      <w:start w:val="1"/>
      <w:numFmt w:val="decimal"/>
      <w:isLgl/>
      <w:lvlText w:val="%1.%2."/>
      <w:lvlJc w:val="left"/>
      <w:pPr>
        <w:ind w:left="1776" w:hanging="480"/>
      </w:pPr>
    </w:lvl>
    <w:lvl w:ilvl="2">
      <w:start w:val="1"/>
      <w:numFmt w:val="decimal"/>
      <w:isLgl/>
      <w:lvlText w:val="%1.%2.%3."/>
      <w:lvlJc w:val="left"/>
      <w:pPr>
        <w:ind w:left="2232" w:hanging="720"/>
      </w:pPr>
    </w:lvl>
    <w:lvl w:ilvl="3">
      <w:start w:val="1"/>
      <w:numFmt w:val="decimal"/>
      <w:isLgl/>
      <w:lvlText w:val="%1.%2.%3.%4."/>
      <w:lvlJc w:val="left"/>
      <w:pPr>
        <w:ind w:left="2448" w:hanging="720"/>
      </w:pPr>
    </w:lvl>
    <w:lvl w:ilvl="4">
      <w:start w:val="1"/>
      <w:numFmt w:val="decimal"/>
      <w:isLgl/>
      <w:lvlText w:val="%1.%2.%3.%4.%5."/>
      <w:lvlJc w:val="left"/>
      <w:pPr>
        <w:ind w:left="3024" w:hanging="1080"/>
      </w:pPr>
    </w:lvl>
    <w:lvl w:ilvl="5">
      <w:start w:val="1"/>
      <w:numFmt w:val="decimal"/>
      <w:isLgl/>
      <w:lvlText w:val="%1.%2.%3.%4.%5.%6."/>
      <w:lvlJc w:val="left"/>
      <w:pPr>
        <w:ind w:left="3240" w:hanging="1080"/>
      </w:pPr>
    </w:lvl>
    <w:lvl w:ilvl="6">
      <w:start w:val="1"/>
      <w:numFmt w:val="decimal"/>
      <w:isLgl/>
      <w:lvlText w:val="%1.%2.%3.%4.%5.%6.%7."/>
      <w:lvlJc w:val="left"/>
      <w:pPr>
        <w:ind w:left="3816" w:hanging="1440"/>
      </w:pPr>
    </w:lvl>
    <w:lvl w:ilvl="7">
      <w:start w:val="1"/>
      <w:numFmt w:val="decimal"/>
      <w:isLgl/>
      <w:lvlText w:val="%1.%2.%3.%4.%5.%6.%7.%8."/>
      <w:lvlJc w:val="left"/>
      <w:pPr>
        <w:ind w:left="4032" w:hanging="1440"/>
      </w:pPr>
    </w:lvl>
    <w:lvl w:ilvl="8">
      <w:start w:val="1"/>
      <w:numFmt w:val="decimal"/>
      <w:isLgl/>
      <w:lvlText w:val="%1.%2.%3.%4.%5.%6.%7.%8.%9."/>
      <w:lvlJc w:val="left"/>
      <w:pPr>
        <w:ind w:left="4608" w:hanging="1800"/>
      </w:pPr>
    </w:lvl>
  </w:abstractNum>
  <w:abstractNum w:abstractNumId="3">
    <w:nsid w:val="00C06556"/>
    <w:multiLevelType w:val="hybridMultilevel"/>
    <w:tmpl w:val="5BAAE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183716"/>
    <w:multiLevelType w:val="multilevel"/>
    <w:tmpl w:val="2EC6AF06"/>
    <w:lvl w:ilvl="0">
      <w:start w:val="1"/>
      <w:numFmt w:val="bullet"/>
      <w:lvlText w:val=""/>
      <w:lvlJc w:val="left"/>
      <w:pPr>
        <w:ind w:left="372" w:hanging="372"/>
      </w:pPr>
      <w:rPr>
        <w:rFonts w:ascii="Symbol" w:hAnsi="Symbol" w:hint="default"/>
      </w:rPr>
    </w:lvl>
    <w:lvl w:ilvl="1">
      <w:start w:val="1"/>
      <w:numFmt w:val="bullet"/>
      <w:lvlText w:val=""/>
      <w:lvlJc w:val="left"/>
      <w:pPr>
        <w:ind w:left="372" w:hanging="372"/>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998391B"/>
    <w:multiLevelType w:val="multilevel"/>
    <w:tmpl w:val="0EBA3CFE"/>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nsid w:val="0B96186C"/>
    <w:multiLevelType w:val="multilevel"/>
    <w:tmpl w:val="C986A30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79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1647648D"/>
    <w:multiLevelType w:val="multilevel"/>
    <w:tmpl w:val="7A36CD48"/>
    <w:lvl w:ilvl="0">
      <w:start w:val="1"/>
      <w:numFmt w:val="decimal"/>
      <w:suff w:val="space"/>
      <w:lvlText w:val="%1."/>
      <w:lvlJc w:val="left"/>
      <w:pPr>
        <w:ind w:left="360" w:hanging="360"/>
      </w:pPr>
    </w:lvl>
    <w:lvl w:ilvl="1">
      <w:start w:val="1"/>
      <w:numFmt w:val="decimal"/>
      <w:suff w:val="space"/>
      <w:lvlText w:val="%1.%2."/>
      <w:lvlJc w:val="left"/>
      <w:pPr>
        <w:ind w:left="716" w:hanging="432"/>
      </w:pPr>
      <w:rPr>
        <w:rFonts w:ascii="Times New Roman" w:hAnsi="Times New Roman"/>
        <w:b w:val="0"/>
        <w:sz w:val="24"/>
        <w:szCs w:val="24"/>
      </w:r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4C45F0"/>
    <w:multiLevelType w:val="hybridMultilevel"/>
    <w:tmpl w:val="747A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571ADC"/>
    <w:multiLevelType w:val="hybridMultilevel"/>
    <w:tmpl w:val="2416EA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F6D481B"/>
    <w:multiLevelType w:val="hybridMultilevel"/>
    <w:tmpl w:val="2214CA38"/>
    <w:lvl w:ilvl="0" w:tplc="04090001">
      <w:start w:val="1"/>
      <w:numFmt w:val="bullet"/>
      <w:lvlText w:val=""/>
      <w:lvlJc w:val="left"/>
      <w:pPr>
        <w:ind w:left="1352" w:hanging="360"/>
      </w:pPr>
      <w:rPr>
        <w:rFonts w:ascii="Symbol" w:hAnsi="Symbol"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11">
    <w:nsid w:val="21AA31E6"/>
    <w:multiLevelType w:val="multilevel"/>
    <w:tmpl w:val="2EC6AF06"/>
    <w:lvl w:ilvl="0">
      <w:start w:val="1"/>
      <w:numFmt w:val="bullet"/>
      <w:lvlText w:val=""/>
      <w:lvlJc w:val="left"/>
      <w:pPr>
        <w:ind w:left="372" w:hanging="372"/>
      </w:pPr>
      <w:rPr>
        <w:rFonts w:ascii="Symbol" w:hAnsi="Symbol" w:hint="default"/>
      </w:rPr>
    </w:lvl>
    <w:lvl w:ilvl="1">
      <w:start w:val="1"/>
      <w:numFmt w:val="bullet"/>
      <w:lvlText w:val=""/>
      <w:lvlJc w:val="left"/>
      <w:pPr>
        <w:ind w:left="372" w:hanging="372"/>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23CA3BEF"/>
    <w:multiLevelType w:val="hybridMultilevel"/>
    <w:tmpl w:val="07F6AD98"/>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4771A80"/>
    <w:multiLevelType w:val="hybridMultilevel"/>
    <w:tmpl w:val="A5A89A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555779E"/>
    <w:multiLevelType w:val="multilevel"/>
    <w:tmpl w:val="03121FE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79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28BA1CEA"/>
    <w:multiLevelType w:val="hybridMultilevel"/>
    <w:tmpl w:val="0732640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nsid w:val="2BEA7461"/>
    <w:multiLevelType w:val="hybridMultilevel"/>
    <w:tmpl w:val="3252F49C"/>
    <w:lvl w:ilvl="0" w:tplc="04090001">
      <w:start w:val="1"/>
      <w:numFmt w:val="bullet"/>
      <w:lvlText w:val=""/>
      <w:lvlJc w:val="left"/>
      <w:pPr>
        <w:ind w:left="720" w:hanging="360"/>
      </w:pPr>
      <w:rPr>
        <w:rFonts w:ascii="Symbol" w:hAnsi="Symbol" w:hint="default"/>
      </w:rPr>
    </w:lvl>
    <w:lvl w:ilvl="1" w:tplc="04270003">
      <w:start w:val="1"/>
      <w:numFmt w:val="lowerLetter"/>
      <w:lvlText w:val="%2."/>
      <w:lvlJc w:val="left"/>
      <w:pPr>
        <w:ind w:left="1440" w:hanging="360"/>
      </w:pPr>
    </w:lvl>
    <w:lvl w:ilvl="2" w:tplc="B4E8BA24">
      <w:start w:val="1"/>
      <w:numFmt w:val="decimal"/>
      <w:lvlText w:val="%3."/>
      <w:lvlJc w:val="left"/>
      <w:pPr>
        <w:ind w:left="2340" w:hanging="360"/>
      </w:pPr>
    </w:lvl>
    <w:lvl w:ilvl="3" w:tplc="04270001">
      <w:start w:val="1"/>
      <w:numFmt w:val="decimal"/>
      <w:lvlText w:val="%4."/>
      <w:lvlJc w:val="left"/>
      <w:pPr>
        <w:ind w:left="2880" w:hanging="360"/>
      </w:pPr>
    </w:lvl>
    <w:lvl w:ilvl="4" w:tplc="04270003">
      <w:start w:val="1"/>
      <w:numFmt w:val="lowerLetter"/>
      <w:lvlText w:val="%5."/>
      <w:lvlJc w:val="left"/>
      <w:pPr>
        <w:ind w:left="3600" w:hanging="360"/>
      </w:pPr>
    </w:lvl>
    <w:lvl w:ilvl="5" w:tplc="04270005">
      <w:start w:val="1"/>
      <w:numFmt w:val="lowerRoman"/>
      <w:lvlText w:val="%6."/>
      <w:lvlJc w:val="right"/>
      <w:pPr>
        <w:ind w:left="4320" w:hanging="180"/>
      </w:pPr>
    </w:lvl>
    <w:lvl w:ilvl="6" w:tplc="04270001">
      <w:start w:val="1"/>
      <w:numFmt w:val="decimal"/>
      <w:lvlText w:val="%7."/>
      <w:lvlJc w:val="left"/>
      <w:pPr>
        <w:ind w:left="5040" w:hanging="360"/>
      </w:pPr>
    </w:lvl>
    <w:lvl w:ilvl="7" w:tplc="04270003">
      <w:start w:val="1"/>
      <w:numFmt w:val="lowerLetter"/>
      <w:lvlText w:val="%8."/>
      <w:lvlJc w:val="left"/>
      <w:pPr>
        <w:ind w:left="5760" w:hanging="360"/>
      </w:pPr>
    </w:lvl>
    <w:lvl w:ilvl="8" w:tplc="04270005">
      <w:start w:val="1"/>
      <w:numFmt w:val="lowerRoman"/>
      <w:lvlText w:val="%9."/>
      <w:lvlJc w:val="right"/>
      <w:pPr>
        <w:ind w:left="6480" w:hanging="180"/>
      </w:pPr>
    </w:lvl>
  </w:abstractNum>
  <w:abstractNum w:abstractNumId="17">
    <w:nsid w:val="32C73ABA"/>
    <w:multiLevelType w:val="multilevel"/>
    <w:tmpl w:val="78B8892E"/>
    <w:lvl w:ilvl="0">
      <w:start w:val="1"/>
      <w:numFmt w:val="decimal"/>
      <w:lvlText w:val="%1."/>
      <w:lvlJc w:val="left"/>
      <w:pPr>
        <w:ind w:left="502" w:hanging="360"/>
      </w:pPr>
    </w:lvl>
    <w:lvl w:ilvl="1">
      <w:start w:val="1"/>
      <w:numFmt w:val="bullet"/>
      <w:lvlText w:val=""/>
      <w:lvlJc w:val="left"/>
      <w:pPr>
        <w:ind w:left="1776" w:hanging="480"/>
      </w:pPr>
      <w:rPr>
        <w:rFonts w:ascii="Symbol" w:hAnsi="Symbol" w:hint="default"/>
      </w:rPr>
    </w:lvl>
    <w:lvl w:ilvl="2">
      <w:start w:val="1"/>
      <w:numFmt w:val="decimal"/>
      <w:isLgl/>
      <w:lvlText w:val="%1.%2.%3."/>
      <w:lvlJc w:val="left"/>
      <w:pPr>
        <w:ind w:left="2232" w:hanging="720"/>
      </w:pPr>
    </w:lvl>
    <w:lvl w:ilvl="3">
      <w:start w:val="1"/>
      <w:numFmt w:val="decimal"/>
      <w:isLgl/>
      <w:lvlText w:val="%1.%2.%3.%4."/>
      <w:lvlJc w:val="left"/>
      <w:pPr>
        <w:ind w:left="2448" w:hanging="720"/>
      </w:pPr>
    </w:lvl>
    <w:lvl w:ilvl="4">
      <w:start w:val="1"/>
      <w:numFmt w:val="decimal"/>
      <w:isLgl/>
      <w:lvlText w:val="%1.%2.%3.%4.%5."/>
      <w:lvlJc w:val="left"/>
      <w:pPr>
        <w:ind w:left="3024" w:hanging="1080"/>
      </w:pPr>
    </w:lvl>
    <w:lvl w:ilvl="5">
      <w:start w:val="1"/>
      <w:numFmt w:val="decimal"/>
      <w:isLgl/>
      <w:lvlText w:val="%1.%2.%3.%4.%5.%6."/>
      <w:lvlJc w:val="left"/>
      <w:pPr>
        <w:ind w:left="3240" w:hanging="1080"/>
      </w:pPr>
    </w:lvl>
    <w:lvl w:ilvl="6">
      <w:start w:val="1"/>
      <w:numFmt w:val="decimal"/>
      <w:isLgl/>
      <w:lvlText w:val="%1.%2.%3.%4.%5.%6.%7."/>
      <w:lvlJc w:val="left"/>
      <w:pPr>
        <w:ind w:left="3816" w:hanging="1440"/>
      </w:pPr>
    </w:lvl>
    <w:lvl w:ilvl="7">
      <w:start w:val="1"/>
      <w:numFmt w:val="decimal"/>
      <w:isLgl/>
      <w:lvlText w:val="%1.%2.%3.%4.%5.%6.%7.%8."/>
      <w:lvlJc w:val="left"/>
      <w:pPr>
        <w:ind w:left="4032" w:hanging="1440"/>
      </w:pPr>
    </w:lvl>
    <w:lvl w:ilvl="8">
      <w:start w:val="1"/>
      <w:numFmt w:val="decimal"/>
      <w:isLgl/>
      <w:lvlText w:val="%1.%2.%3.%4.%5.%6.%7.%8.%9."/>
      <w:lvlJc w:val="left"/>
      <w:pPr>
        <w:ind w:left="4608" w:hanging="1800"/>
      </w:pPr>
    </w:lvl>
  </w:abstractNum>
  <w:abstractNum w:abstractNumId="18">
    <w:nsid w:val="333403D3"/>
    <w:multiLevelType w:val="hybridMultilevel"/>
    <w:tmpl w:val="BC966F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DD84EA5"/>
    <w:multiLevelType w:val="hybridMultilevel"/>
    <w:tmpl w:val="AD726CB2"/>
    <w:lvl w:ilvl="0" w:tplc="489A8B0E">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nsid w:val="3E78359A"/>
    <w:multiLevelType w:val="multilevel"/>
    <w:tmpl w:val="02E42034"/>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1">
    <w:nsid w:val="45354C9A"/>
    <w:multiLevelType w:val="multilevel"/>
    <w:tmpl w:val="A24E096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79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48B91AC1"/>
    <w:multiLevelType w:val="multilevel"/>
    <w:tmpl w:val="E7EC09A0"/>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D866377"/>
    <w:multiLevelType w:val="multilevel"/>
    <w:tmpl w:val="2B98C8C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CD5B17"/>
    <w:multiLevelType w:val="multilevel"/>
    <w:tmpl w:val="6056606E"/>
    <w:lvl w:ilvl="0">
      <w:start w:val="19"/>
      <w:numFmt w:val="decimal"/>
      <w:lvlText w:val="%1"/>
      <w:lvlJc w:val="left"/>
      <w:pPr>
        <w:ind w:left="372" w:hanging="372"/>
      </w:pPr>
    </w:lvl>
    <w:lvl w:ilvl="1">
      <w:start w:val="1"/>
      <w:numFmt w:val="bullet"/>
      <w:lvlText w:val=""/>
      <w:lvlJc w:val="left"/>
      <w:pPr>
        <w:ind w:left="372" w:hanging="372"/>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49B0108"/>
    <w:multiLevelType w:val="hybridMultilevel"/>
    <w:tmpl w:val="3DB83A94"/>
    <w:lvl w:ilvl="0" w:tplc="1E146132">
      <w:start w:val="1"/>
      <w:numFmt w:val="upperRoman"/>
      <w:lvlText w:val="%1."/>
      <w:lvlJc w:val="left"/>
      <w:pPr>
        <w:ind w:left="780" w:hanging="720"/>
      </w:pPr>
    </w:lvl>
    <w:lvl w:ilvl="1" w:tplc="04270019">
      <w:start w:val="1"/>
      <w:numFmt w:val="lowerLetter"/>
      <w:lvlText w:val="%2."/>
      <w:lvlJc w:val="left"/>
      <w:pPr>
        <w:ind w:left="1140" w:hanging="360"/>
      </w:pPr>
    </w:lvl>
    <w:lvl w:ilvl="2" w:tplc="0427001B">
      <w:start w:val="1"/>
      <w:numFmt w:val="lowerRoman"/>
      <w:lvlText w:val="%3."/>
      <w:lvlJc w:val="right"/>
      <w:pPr>
        <w:ind w:left="1860" w:hanging="180"/>
      </w:pPr>
    </w:lvl>
    <w:lvl w:ilvl="3" w:tplc="0427000F">
      <w:start w:val="1"/>
      <w:numFmt w:val="decimal"/>
      <w:lvlText w:val="%4."/>
      <w:lvlJc w:val="left"/>
      <w:pPr>
        <w:ind w:left="2580" w:hanging="360"/>
      </w:pPr>
    </w:lvl>
    <w:lvl w:ilvl="4" w:tplc="04270019">
      <w:start w:val="1"/>
      <w:numFmt w:val="lowerLetter"/>
      <w:lvlText w:val="%5."/>
      <w:lvlJc w:val="left"/>
      <w:pPr>
        <w:ind w:left="3300" w:hanging="360"/>
      </w:pPr>
    </w:lvl>
    <w:lvl w:ilvl="5" w:tplc="0427001B">
      <w:start w:val="1"/>
      <w:numFmt w:val="lowerRoman"/>
      <w:lvlText w:val="%6."/>
      <w:lvlJc w:val="right"/>
      <w:pPr>
        <w:ind w:left="4020" w:hanging="180"/>
      </w:pPr>
    </w:lvl>
    <w:lvl w:ilvl="6" w:tplc="0427000F">
      <w:start w:val="1"/>
      <w:numFmt w:val="decimal"/>
      <w:lvlText w:val="%7."/>
      <w:lvlJc w:val="left"/>
      <w:pPr>
        <w:ind w:left="4740" w:hanging="360"/>
      </w:pPr>
    </w:lvl>
    <w:lvl w:ilvl="7" w:tplc="04270019">
      <w:start w:val="1"/>
      <w:numFmt w:val="lowerLetter"/>
      <w:lvlText w:val="%8."/>
      <w:lvlJc w:val="left"/>
      <w:pPr>
        <w:ind w:left="5460" w:hanging="360"/>
      </w:pPr>
    </w:lvl>
    <w:lvl w:ilvl="8" w:tplc="0427001B">
      <w:start w:val="1"/>
      <w:numFmt w:val="lowerRoman"/>
      <w:lvlText w:val="%9."/>
      <w:lvlJc w:val="right"/>
      <w:pPr>
        <w:ind w:left="6180" w:hanging="180"/>
      </w:pPr>
    </w:lvl>
  </w:abstractNum>
  <w:abstractNum w:abstractNumId="26">
    <w:nsid w:val="550C6931"/>
    <w:multiLevelType w:val="hybridMultilevel"/>
    <w:tmpl w:val="99D29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54B6786"/>
    <w:multiLevelType w:val="multilevel"/>
    <w:tmpl w:val="03121FE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79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56083E86"/>
    <w:multiLevelType w:val="hybridMultilevel"/>
    <w:tmpl w:val="A40039D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9">
    <w:nsid w:val="56A4121A"/>
    <w:multiLevelType w:val="hybridMultilevel"/>
    <w:tmpl w:val="3276505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0">
    <w:nsid w:val="5B2320F7"/>
    <w:multiLevelType w:val="hybridMultilevel"/>
    <w:tmpl w:val="B7FA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331BB"/>
    <w:multiLevelType w:val="multilevel"/>
    <w:tmpl w:val="D82CBCE8"/>
    <w:lvl w:ilvl="0">
      <w:start w:val="1"/>
      <w:numFmt w:val="decimal"/>
      <w:lvlText w:val="%1."/>
      <w:lvlJc w:val="left"/>
      <w:pPr>
        <w:tabs>
          <w:tab w:val="num" w:pos="142"/>
        </w:tabs>
        <w:ind w:left="502" w:hanging="360"/>
      </w:pPr>
    </w:lvl>
    <w:lvl w:ilvl="1">
      <w:start w:val="1"/>
      <w:numFmt w:val="decimal"/>
      <w:lvlText w:val="%1.%2."/>
      <w:lvlJc w:val="left"/>
      <w:pPr>
        <w:tabs>
          <w:tab w:val="num" w:pos="0"/>
        </w:tabs>
        <w:ind w:left="792" w:hanging="79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nsid w:val="5FCF404A"/>
    <w:multiLevelType w:val="multilevel"/>
    <w:tmpl w:val="6E205C1A"/>
    <w:lvl w:ilvl="0">
      <w:start w:val="1"/>
      <w:numFmt w:val="decimal"/>
      <w:lvlText w:val="%1."/>
      <w:lvlJc w:val="left"/>
      <w:pPr>
        <w:tabs>
          <w:tab w:val="num" w:pos="502"/>
        </w:tabs>
        <w:ind w:left="502"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nsid w:val="625E771B"/>
    <w:multiLevelType w:val="multilevel"/>
    <w:tmpl w:val="28E8A01C"/>
    <w:lvl w:ilvl="0">
      <w:start w:val="1"/>
      <w:numFmt w:val="decimal"/>
      <w:lvlText w:val="%1."/>
      <w:lvlJc w:val="right"/>
      <w:pPr>
        <w:tabs>
          <w:tab w:val="num" w:pos="12"/>
        </w:tabs>
        <w:ind w:left="372" w:hanging="360"/>
      </w:pPr>
    </w:lvl>
    <w:lvl w:ilvl="1">
      <w:start w:val="1"/>
      <w:numFmt w:val="decimal"/>
      <w:lvlText w:val="13. %2."/>
      <w:lvlJc w:val="left"/>
      <w:pPr>
        <w:tabs>
          <w:tab w:val="num" w:pos="175"/>
        </w:tabs>
        <w:ind w:left="967" w:hanging="79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6BAF5EC6"/>
    <w:multiLevelType w:val="hybridMultilevel"/>
    <w:tmpl w:val="52260A7C"/>
    <w:lvl w:ilvl="0" w:tplc="4C26D2EC">
      <w:start w:val="5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6DCC69FA"/>
    <w:multiLevelType w:val="multilevel"/>
    <w:tmpl w:val="2EC6AF06"/>
    <w:lvl w:ilvl="0">
      <w:start w:val="1"/>
      <w:numFmt w:val="bullet"/>
      <w:lvlText w:val=""/>
      <w:lvlJc w:val="left"/>
      <w:pPr>
        <w:ind w:left="372" w:hanging="372"/>
      </w:pPr>
      <w:rPr>
        <w:rFonts w:ascii="Symbol" w:hAnsi="Symbol" w:hint="default"/>
      </w:rPr>
    </w:lvl>
    <w:lvl w:ilvl="1">
      <w:start w:val="1"/>
      <w:numFmt w:val="bullet"/>
      <w:lvlText w:val=""/>
      <w:lvlJc w:val="left"/>
      <w:pPr>
        <w:ind w:left="372" w:hanging="372"/>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nsid w:val="715E6C72"/>
    <w:multiLevelType w:val="multilevel"/>
    <w:tmpl w:val="B1385128"/>
    <w:lvl w:ilvl="0">
      <w:start w:val="1"/>
      <w:numFmt w:val="decimal"/>
      <w:lvlText w:val="%1."/>
      <w:lvlJc w:val="left"/>
      <w:pPr>
        <w:ind w:left="501" w:hanging="360"/>
      </w:pPr>
    </w:lvl>
    <w:lvl w:ilvl="1">
      <w:start w:val="1"/>
      <w:numFmt w:val="decimal"/>
      <w:isLgl/>
      <w:lvlText w:val="%1.%2."/>
      <w:lvlJc w:val="left"/>
      <w:pPr>
        <w:ind w:left="1776" w:hanging="480"/>
      </w:pPr>
    </w:lvl>
    <w:lvl w:ilvl="2">
      <w:start w:val="1"/>
      <w:numFmt w:val="decimal"/>
      <w:isLgl/>
      <w:lvlText w:val="%1.%2.%3."/>
      <w:lvlJc w:val="left"/>
      <w:pPr>
        <w:ind w:left="2232" w:hanging="720"/>
      </w:pPr>
    </w:lvl>
    <w:lvl w:ilvl="3">
      <w:start w:val="1"/>
      <w:numFmt w:val="decimal"/>
      <w:isLgl/>
      <w:lvlText w:val="%1.%2.%3.%4."/>
      <w:lvlJc w:val="left"/>
      <w:pPr>
        <w:ind w:left="2448" w:hanging="720"/>
      </w:pPr>
    </w:lvl>
    <w:lvl w:ilvl="4">
      <w:start w:val="1"/>
      <w:numFmt w:val="decimal"/>
      <w:isLgl/>
      <w:lvlText w:val="%1.%2.%3.%4.%5."/>
      <w:lvlJc w:val="left"/>
      <w:pPr>
        <w:ind w:left="3024" w:hanging="1080"/>
      </w:pPr>
    </w:lvl>
    <w:lvl w:ilvl="5">
      <w:start w:val="1"/>
      <w:numFmt w:val="decimal"/>
      <w:isLgl/>
      <w:lvlText w:val="%1.%2.%3.%4.%5.%6."/>
      <w:lvlJc w:val="left"/>
      <w:pPr>
        <w:ind w:left="3240" w:hanging="1080"/>
      </w:pPr>
    </w:lvl>
    <w:lvl w:ilvl="6">
      <w:start w:val="1"/>
      <w:numFmt w:val="decimal"/>
      <w:isLgl/>
      <w:lvlText w:val="%1.%2.%3.%4.%5.%6.%7."/>
      <w:lvlJc w:val="left"/>
      <w:pPr>
        <w:ind w:left="3816" w:hanging="1440"/>
      </w:pPr>
    </w:lvl>
    <w:lvl w:ilvl="7">
      <w:start w:val="1"/>
      <w:numFmt w:val="decimal"/>
      <w:isLgl/>
      <w:lvlText w:val="%1.%2.%3.%4.%5.%6.%7.%8."/>
      <w:lvlJc w:val="left"/>
      <w:pPr>
        <w:ind w:left="4032" w:hanging="1440"/>
      </w:pPr>
    </w:lvl>
    <w:lvl w:ilvl="8">
      <w:start w:val="1"/>
      <w:numFmt w:val="decimal"/>
      <w:isLgl/>
      <w:lvlText w:val="%1.%2.%3.%4.%5.%6.%7.%8.%9."/>
      <w:lvlJc w:val="left"/>
      <w:pPr>
        <w:ind w:left="4608" w:hanging="1800"/>
      </w:pPr>
    </w:lvl>
  </w:abstractNum>
  <w:abstractNum w:abstractNumId="37">
    <w:nsid w:val="76EE5AB1"/>
    <w:multiLevelType w:val="hybridMultilevel"/>
    <w:tmpl w:val="F80C7854"/>
    <w:lvl w:ilvl="0" w:tplc="FFFFFFFF">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38">
    <w:nsid w:val="7A097B01"/>
    <w:multiLevelType w:val="hybridMultilevel"/>
    <w:tmpl w:val="3F74A0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A2B0753"/>
    <w:multiLevelType w:val="multilevel"/>
    <w:tmpl w:val="5D7CF048"/>
    <w:lvl w:ilvl="0">
      <w:start w:val="6"/>
      <w:numFmt w:val="decimal"/>
      <w:lvlText w:val="%1."/>
      <w:lvlJc w:val="left"/>
      <w:pPr>
        <w:ind w:left="360" w:hanging="360"/>
      </w:pPr>
    </w:lvl>
    <w:lvl w:ilvl="1">
      <w:start w:val="1"/>
      <w:numFmt w:val="decimal"/>
      <w:lvlText w:val="%1.%2."/>
      <w:lvlJc w:val="left"/>
      <w:pPr>
        <w:ind w:left="2880" w:hanging="360"/>
      </w:pPr>
    </w:lvl>
    <w:lvl w:ilvl="2">
      <w:start w:val="1"/>
      <w:numFmt w:val="decimal"/>
      <w:lvlText w:val="%1.%2.%3."/>
      <w:lvlJc w:val="left"/>
      <w:pPr>
        <w:ind w:left="5760" w:hanging="720"/>
      </w:pPr>
    </w:lvl>
    <w:lvl w:ilvl="3">
      <w:start w:val="1"/>
      <w:numFmt w:val="decimal"/>
      <w:lvlText w:val="%1.%2.%3.%4."/>
      <w:lvlJc w:val="left"/>
      <w:pPr>
        <w:ind w:left="8280" w:hanging="720"/>
      </w:pPr>
    </w:lvl>
    <w:lvl w:ilvl="4">
      <w:start w:val="1"/>
      <w:numFmt w:val="decimal"/>
      <w:lvlText w:val="%1.%2.%3.%4.%5."/>
      <w:lvlJc w:val="left"/>
      <w:pPr>
        <w:ind w:left="11160" w:hanging="1080"/>
      </w:pPr>
    </w:lvl>
    <w:lvl w:ilvl="5">
      <w:start w:val="1"/>
      <w:numFmt w:val="decimal"/>
      <w:lvlText w:val="%1.%2.%3.%4.%5.%6."/>
      <w:lvlJc w:val="left"/>
      <w:pPr>
        <w:ind w:left="13680" w:hanging="1080"/>
      </w:pPr>
    </w:lvl>
    <w:lvl w:ilvl="6">
      <w:start w:val="1"/>
      <w:numFmt w:val="decimal"/>
      <w:lvlText w:val="%1.%2.%3.%4.%5.%6.%7."/>
      <w:lvlJc w:val="left"/>
      <w:pPr>
        <w:ind w:left="16560" w:hanging="1440"/>
      </w:pPr>
    </w:lvl>
    <w:lvl w:ilvl="7">
      <w:start w:val="1"/>
      <w:numFmt w:val="decimal"/>
      <w:lvlText w:val="%1.%2.%3.%4.%5.%6.%7.%8."/>
      <w:lvlJc w:val="left"/>
      <w:pPr>
        <w:ind w:left="19080" w:hanging="1440"/>
      </w:pPr>
    </w:lvl>
    <w:lvl w:ilvl="8">
      <w:start w:val="1"/>
      <w:numFmt w:val="decimal"/>
      <w:lvlText w:val="%1.%2.%3.%4.%5.%6.%7.%8.%9."/>
      <w:lvlJc w:val="left"/>
      <w:pPr>
        <w:ind w:left="21960" w:hanging="1800"/>
      </w:pPr>
    </w:lvl>
  </w:abstractNum>
  <w:abstractNum w:abstractNumId="40">
    <w:nsid w:val="7A432786"/>
    <w:multiLevelType w:val="multilevel"/>
    <w:tmpl w:val="D17CFCB4"/>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792"/>
      </w:pPr>
      <w:rPr>
        <w:rFonts w:ascii="Symbol" w:hAnsi="Symbol" w:hint="default"/>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nsid w:val="7AB970A6"/>
    <w:multiLevelType w:val="hybridMultilevel"/>
    <w:tmpl w:val="8ABCF3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FA82230"/>
    <w:multiLevelType w:val="hybridMultilevel"/>
    <w:tmpl w:val="51CC5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4"/>
  </w:num>
  <w:num w:numId="25">
    <w:abstractNumId w:val="8"/>
  </w:num>
  <w:num w:numId="26">
    <w:abstractNumId w:val="42"/>
  </w:num>
  <w:num w:numId="27">
    <w:abstractNumId w:val="26"/>
  </w:num>
  <w:num w:numId="28">
    <w:abstractNumId w:val="10"/>
  </w:num>
  <w:num w:numId="29">
    <w:abstractNumId w:val="28"/>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3"/>
  </w:num>
  <w:num w:numId="36">
    <w:abstractNumId w:val="0"/>
  </w:num>
  <w:num w:numId="37">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num>
  <w:num w:numId="40">
    <w:abstractNumId w:val="9"/>
  </w:num>
  <w:num w:numId="41">
    <w:abstractNumId w:val="38"/>
  </w:num>
  <w:num w:numId="42">
    <w:abstractNumId w:val="22"/>
  </w:num>
  <w:num w:numId="43">
    <w:abstractNumId w:val="41"/>
  </w:num>
  <w:num w:numId="44">
    <w:abstractNumId w:val="18"/>
  </w:num>
  <w:num w:numId="45">
    <w:abstractNumId w:val="3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97"/>
    <w:rsid w:val="0003527E"/>
    <w:rsid w:val="00035405"/>
    <w:rsid w:val="000D536B"/>
    <w:rsid w:val="000E1572"/>
    <w:rsid w:val="00120E94"/>
    <w:rsid w:val="00124682"/>
    <w:rsid w:val="00156D25"/>
    <w:rsid w:val="001A1DE7"/>
    <w:rsid w:val="001B0387"/>
    <w:rsid w:val="001B0678"/>
    <w:rsid w:val="001B0FD1"/>
    <w:rsid w:val="001D5C94"/>
    <w:rsid w:val="001F369A"/>
    <w:rsid w:val="00241E96"/>
    <w:rsid w:val="00244FB2"/>
    <w:rsid w:val="0027419C"/>
    <w:rsid w:val="002926DC"/>
    <w:rsid w:val="002B3927"/>
    <w:rsid w:val="002B7C66"/>
    <w:rsid w:val="002E2127"/>
    <w:rsid w:val="00300AC6"/>
    <w:rsid w:val="0036376E"/>
    <w:rsid w:val="00382DCB"/>
    <w:rsid w:val="00385F8C"/>
    <w:rsid w:val="00387197"/>
    <w:rsid w:val="003B54C7"/>
    <w:rsid w:val="003C6F06"/>
    <w:rsid w:val="003E3A91"/>
    <w:rsid w:val="00403B35"/>
    <w:rsid w:val="00403B88"/>
    <w:rsid w:val="004327FC"/>
    <w:rsid w:val="004B651F"/>
    <w:rsid w:val="004C4E90"/>
    <w:rsid w:val="00524900"/>
    <w:rsid w:val="00551BCE"/>
    <w:rsid w:val="005A1EA1"/>
    <w:rsid w:val="005D6048"/>
    <w:rsid w:val="005F59E6"/>
    <w:rsid w:val="0062200B"/>
    <w:rsid w:val="006B4EF9"/>
    <w:rsid w:val="006D52D8"/>
    <w:rsid w:val="006E0491"/>
    <w:rsid w:val="00707BFF"/>
    <w:rsid w:val="00772E4D"/>
    <w:rsid w:val="00774545"/>
    <w:rsid w:val="00787CD4"/>
    <w:rsid w:val="007C5A47"/>
    <w:rsid w:val="007D70F1"/>
    <w:rsid w:val="0081576B"/>
    <w:rsid w:val="00817C38"/>
    <w:rsid w:val="0085028D"/>
    <w:rsid w:val="00863A61"/>
    <w:rsid w:val="00894997"/>
    <w:rsid w:val="008A4EDC"/>
    <w:rsid w:val="008B765B"/>
    <w:rsid w:val="008E5199"/>
    <w:rsid w:val="0090189C"/>
    <w:rsid w:val="00923513"/>
    <w:rsid w:val="00925552"/>
    <w:rsid w:val="00940664"/>
    <w:rsid w:val="009B3367"/>
    <w:rsid w:val="009C0F8B"/>
    <w:rsid w:val="009E26D3"/>
    <w:rsid w:val="00A63EA4"/>
    <w:rsid w:val="00AA3859"/>
    <w:rsid w:val="00AB4E4A"/>
    <w:rsid w:val="00AE271D"/>
    <w:rsid w:val="00AF3E6A"/>
    <w:rsid w:val="00B30556"/>
    <w:rsid w:val="00B50F6F"/>
    <w:rsid w:val="00B622B9"/>
    <w:rsid w:val="00B63212"/>
    <w:rsid w:val="00BA55F2"/>
    <w:rsid w:val="00BD4A6B"/>
    <w:rsid w:val="00BE00D4"/>
    <w:rsid w:val="00BE2516"/>
    <w:rsid w:val="00BF2C30"/>
    <w:rsid w:val="00C169A2"/>
    <w:rsid w:val="00C32797"/>
    <w:rsid w:val="00C57112"/>
    <w:rsid w:val="00C72847"/>
    <w:rsid w:val="00CC3E13"/>
    <w:rsid w:val="00CE2108"/>
    <w:rsid w:val="00D03FBB"/>
    <w:rsid w:val="00D07E8A"/>
    <w:rsid w:val="00D428C7"/>
    <w:rsid w:val="00DA7622"/>
    <w:rsid w:val="00DB6C56"/>
    <w:rsid w:val="00DB7AE8"/>
    <w:rsid w:val="00E26E24"/>
    <w:rsid w:val="00E35365"/>
    <w:rsid w:val="00E85AD8"/>
    <w:rsid w:val="00EC0585"/>
    <w:rsid w:val="00EC7967"/>
    <w:rsid w:val="00ED29C1"/>
    <w:rsid w:val="00EE5790"/>
    <w:rsid w:val="00EF5440"/>
    <w:rsid w:val="00F045F0"/>
    <w:rsid w:val="00F624AB"/>
    <w:rsid w:val="00F67AE5"/>
    <w:rsid w:val="00F91A82"/>
    <w:rsid w:val="00FB7F99"/>
    <w:rsid w:val="00FE36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32797"/>
    <w:rPr>
      <w:rFonts w:ascii="Calibri" w:eastAsia="Calibri" w:hAnsi="Calibri" w:cs="Tahoma"/>
      <w:color w:val="00000A"/>
    </w:rPr>
  </w:style>
  <w:style w:type="paragraph" w:styleId="Antrat1">
    <w:name w:val="heading 1"/>
    <w:basedOn w:val="prastasis"/>
    <w:next w:val="prastasis"/>
    <w:link w:val="Antrat1Diagrama"/>
    <w:qFormat/>
    <w:rsid w:val="00C32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aliases w:val="Title Header2"/>
    <w:basedOn w:val="prastasis"/>
    <w:next w:val="prastasis"/>
    <w:link w:val="Antrat2Diagrama"/>
    <w:semiHidden/>
    <w:unhideWhenUsed/>
    <w:qFormat/>
    <w:rsid w:val="00C32797"/>
    <w:pPr>
      <w:widowControl w:val="0"/>
      <w:autoSpaceDE w:val="0"/>
      <w:autoSpaceDN w:val="0"/>
      <w:adjustRightInd w:val="0"/>
      <w:spacing w:before="200" w:after="0" w:line="240" w:lineRule="auto"/>
      <w:ind w:firstLine="720"/>
      <w:outlineLvl w:val="1"/>
    </w:pPr>
    <w:rPr>
      <w:rFonts w:ascii="Arial" w:eastAsia="Times New Roman" w:hAnsi="Arial" w:cs="Times New Roman"/>
      <w:color w:val="auto"/>
      <w:sz w:val="26"/>
      <w:szCs w:val="26"/>
      <w:lang w:eastAsia="lt-LT"/>
    </w:rPr>
  </w:style>
  <w:style w:type="paragraph" w:styleId="Antrat3">
    <w:name w:val="heading 3"/>
    <w:aliases w:val="Section Header3,Sub-Clause Paragraph"/>
    <w:basedOn w:val="prastasis"/>
    <w:next w:val="prastasis"/>
    <w:link w:val="Antrat3Diagrama"/>
    <w:semiHidden/>
    <w:unhideWhenUsed/>
    <w:qFormat/>
    <w:rsid w:val="00C32797"/>
    <w:pPr>
      <w:widowControl w:val="0"/>
      <w:autoSpaceDE w:val="0"/>
      <w:autoSpaceDN w:val="0"/>
      <w:adjustRightInd w:val="0"/>
      <w:spacing w:before="200" w:after="0" w:line="264" w:lineRule="auto"/>
      <w:ind w:firstLine="720"/>
      <w:outlineLvl w:val="2"/>
    </w:pPr>
    <w:rPr>
      <w:rFonts w:ascii="Arial" w:eastAsia="Times New Roman" w:hAnsi="Arial" w:cs="Times New Roman"/>
      <w:color w:val="auto"/>
      <w:sz w:val="20"/>
      <w:szCs w:val="24"/>
      <w:lang w:eastAsia="lt-LT"/>
    </w:rPr>
  </w:style>
  <w:style w:type="paragraph" w:styleId="Antrat4">
    <w:name w:val="heading 4"/>
    <w:aliases w:val="Sub-Clause Sub-paragraph"/>
    <w:basedOn w:val="prastasis"/>
    <w:next w:val="prastasis"/>
    <w:link w:val="Antrat4Diagrama"/>
    <w:semiHidden/>
    <w:unhideWhenUsed/>
    <w:qFormat/>
    <w:rsid w:val="00C32797"/>
    <w:pPr>
      <w:widowControl w:val="0"/>
      <w:autoSpaceDE w:val="0"/>
      <w:autoSpaceDN w:val="0"/>
      <w:adjustRightInd w:val="0"/>
      <w:spacing w:before="200" w:after="0" w:line="240" w:lineRule="auto"/>
      <w:ind w:firstLine="720"/>
      <w:outlineLvl w:val="3"/>
    </w:pPr>
    <w:rPr>
      <w:rFonts w:ascii="Arial" w:eastAsia="Times New Roman" w:hAnsi="Arial" w:cs="Times New Roman"/>
      <w:i/>
      <w:iCs/>
      <w:color w:val="auto"/>
      <w:sz w:val="20"/>
      <w:szCs w:val="24"/>
      <w:lang w:eastAsia="lt-LT"/>
    </w:rPr>
  </w:style>
  <w:style w:type="paragraph" w:styleId="Antrat5">
    <w:name w:val="heading 5"/>
    <w:basedOn w:val="prastasis"/>
    <w:next w:val="prastasis"/>
    <w:link w:val="Antrat5Diagrama"/>
    <w:semiHidden/>
    <w:unhideWhenUsed/>
    <w:qFormat/>
    <w:rsid w:val="00C32797"/>
    <w:pPr>
      <w:widowControl w:val="0"/>
      <w:autoSpaceDE w:val="0"/>
      <w:autoSpaceDN w:val="0"/>
      <w:adjustRightInd w:val="0"/>
      <w:spacing w:before="200" w:after="0" w:line="240" w:lineRule="auto"/>
      <w:ind w:firstLine="720"/>
      <w:outlineLvl w:val="4"/>
    </w:pPr>
    <w:rPr>
      <w:rFonts w:ascii="Arial" w:eastAsia="Times New Roman" w:hAnsi="Arial" w:cs="Times New Roman"/>
      <w:b/>
      <w:bCs/>
      <w:color w:val="7F7F7F"/>
      <w:sz w:val="20"/>
      <w:szCs w:val="24"/>
      <w:lang w:eastAsia="lt-LT"/>
    </w:rPr>
  </w:style>
  <w:style w:type="paragraph" w:styleId="Antrat6">
    <w:name w:val="heading 6"/>
    <w:basedOn w:val="prastasis"/>
    <w:next w:val="prastasis"/>
    <w:link w:val="Antrat6Diagrama"/>
    <w:semiHidden/>
    <w:unhideWhenUsed/>
    <w:qFormat/>
    <w:rsid w:val="00C32797"/>
    <w:pPr>
      <w:widowControl w:val="0"/>
      <w:autoSpaceDE w:val="0"/>
      <w:autoSpaceDN w:val="0"/>
      <w:adjustRightInd w:val="0"/>
      <w:spacing w:after="0" w:line="264" w:lineRule="auto"/>
      <w:ind w:firstLine="720"/>
      <w:outlineLvl w:val="5"/>
    </w:pPr>
    <w:rPr>
      <w:rFonts w:ascii="Arial" w:eastAsia="Times New Roman" w:hAnsi="Arial" w:cs="Times New Roman"/>
      <w:b/>
      <w:bCs/>
      <w:i/>
      <w:iCs/>
      <w:color w:val="7F7F7F"/>
      <w:sz w:val="20"/>
      <w:szCs w:val="24"/>
      <w:lang w:eastAsia="lt-LT"/>
    </w:rPr>
  </w:style>
  <w:style w:type="paragraph" w:styleId="Antrat7">
    <w:name w:val="heading 7"/>
    <w:basedOn w:val="prastasis"/>
    <w:next w:val="prastasis"/>
    <w:link w:val="Antrat7Diagrama"/>
    <w:semiHidden/>
    <w:unhideWhenUsed/>
    <w:qFormat/>
    <w:rsid w:val="00C32797"/>
    <w:pPr>
      <w:widowControl w:val="0"/>
      <w:autoSpaceDE w:val="0"/>
      <w:autoSpaceDN w:val="0"/>
      <w:adjustRightInd w:val="0"/>
      <w:spacing w:after="0" w:line="240" w:lineRule="auto"/>
      <w:ind w:firstLine="720"/>
      <w:outlineLvl w:val="6"/>
    </w:pPr>
    <w:rPr>
      <w:rFonts w:ascii="Arial" w:eastAsia="Times New Roman" w:hAnsi="Arial" w:cs="Times New Roman"/>
      <w:i/>
      <w:iCs/>
      <w:color w:val="auto"/>
      <w:sz w:val="20"/>
      <w:szCs w:val="24"/>
      <w:lang w:eastAsia="lt-LT"/>
    </w:rPr>
  </w:style>
  <w:style w:type="paragraph" w:styleId="Antrat8">
    <w:name w:val="heading 8"/>
    <w:basedOn w:val="prastasis"/>
    <w:next w:val="prastasis"/>
    <w:link w:val="Antrat8Diagrama"/>
    <w:semiHidden/>
    <w:unhideWhenUsed/>
    <w:qFormat/>
    <w:rsid w:val="00C32797"/>
    <w:pPr>
      <w:widowControl w:val="0"/>
      <w:autoSpaceDE w:val="0"/>
      <w:autoSpaceDN w:val="0"/>
      <w:adjustRightInd w:val="0"/>
      <w:spacing w:after="0" w:line="240" w:lineRule="auto"/>
      <w:ind w:firstLine="720"/>
      <w:outlineLvl w:val="7"/>
    </w:pPr>
    <w:rPr>
      <w:rFonts w:ascii="Arial" w:eastAsia="Times New Roman" w:hAnsi="Arial" w:cs="Times New Roman"/>
      <w:color w:val="auto"/>
      <w:sz w:val="20"/>
      <w:szCs w:val="20"/>
      <w:lang w:eastAsia="lt-LT"/>
    </w:rPr>
  </w:style>
  <w:style w:type="paragraph" w:styleId="Antrat9">
    <w:name w:val="heading 9"/>
    <w:basedOn w:val="prastasis"/>
    <w:next w:val="prastasis"/>
    <w:link w:val="Antrat9Diagrama"/>
    <w:semiHidden/>
    <w:unhideWhenUsed/>
    <w:qFormat/>
    <w:rsid w:val="00C32797"/>
    <w:pPr>
      <w:widowControl w:val="0"/>
      <w:autoSpaceDE w:val="0"/>
      <w:autoSpaceDN w:val="0"/>
      <w:adjustRightInd w:val="0"/>
      <w:spacing w:after="0" w:line="240" w:lineRule="auto"/>
      <w:ind w:firstLine="720"/>
      <w:outlineLvl w:val="8"/>
    </w:pPr>
    <w:rPr>
      <w:rFonts w:ascii="Arial" w:eastAsia="Times New Roman" w:hAnsi="Arial" w:cs="Times New Roman"/>
      <w:i/>
      <w:iCs/>
      <w:color w:val="auto"/>
      <w:spacing w:val="5"/>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qFormat/>
    <w:rsid w:val="00C32797"/>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aliases w:val="Title Header2 Diagrama"/>
    <w:basedOn w:val="Numatytasispastraiposriftas"/>
    <w:link w:val="Antrat2"/>
    <w:semiHidden/>
    <w:rsid w:val="00C32797"/>
    <w:rPr>
      <w:rFonts w:ascii="Arial" w:eastAsia="Times New Roman" w:hAnsi="Arial" w:cs="Times New Roman"/>
      <w:sz w:val="26"/>
      <w:szCs w:val="26"/>
      <w:lang w:eastAsia="lt-LT"/>
    </w:rPr>
  </w:style>
  <w:style w:type="character" w:customStyle="1" w:styleId="Antrat3Diagrama">
    <w:name w:val="Antraštė 3 Diagrama"/>
    <w:aliases w:val="Section Header3 Diagrama,Sub-Clause Paragraph Diagrama"/>
    <w:basedOn w:val="Numatytasispastraiposriftas"/>
    <w:link w:val="Antrat3"/>
    <w:semiHidden/>
    <w:rsid w:val="00C32797"/>
    <w:rPr>
      <w:rFonts w:ascii="Arial" w:eastAsia="Times New Roman" w:hAnsi="Arial" w:cs="Times New Roman"/>
      <w:sz w:val="20"/>
      <w:szCs w:val="24"/>
      <w:lang w:eastAsia="lt-LT"/>
    </w:rPr>
  </w:style>
  <w:style w:type="character" w:customStyle="1" w:styleId="Antrat4Diagrama">
    <w:name w:val="Antraštė 4 Diagrama"/>
    <w:aliases w:val="Sub-Clause Sub-paragraph Diagrama"/>
    <w:basedOn w:val="Numatytasispastraiposriftas"/>
    <w:link w:val="Antrat4"/>
    <w:semiHidden/>
    <w:rsid w:val="00C32797"/>
    <w:rPr>
      <w:rFonts w:ascii="Arial" w:eastAsia="Times New Roman" w:hAnsi="Arial" w:cs="Times New Roman"/>
      <w:i/>
      <w:iCs/>
      <w:sz w:val="20"/>
      <w:szCs w:val="24"/>
      <w:lang w:eastAsia="lt-LT"/>
    </w:rPr>
  </w:style>
  <w:style w:type="character" w:customStyle="1" w:styleId="Antrat5Diagrama">
    <w:name w:val="Antraštė 5 Diagrama"/>
    <w:basedOn w:val="Numatytasispastraiposriftas"/>
    <w:link w:val="Antrat5"/>
    <w:semiHidden/>
    <w:rsid w:val="00C32797"/>
    <w:rPr>
      <w:rFonts w:ascii="Arial" w:eastAsia="Times New Roman" w:hAnsi="Arial" w:cs="Times New Roman"/>
      <w:b/>
      <w:bCs/>
      <w:color w:val="7F7F7F"/>
      <w:sz w:val="20"/>
      <w:szCs w:val="24"/>
      <w:lang w:eastAsia="lt-LT"/>
    </w:rPr>
  </w:style>
  <w:style w:type="character" w:customStyle="1" w:styleId="Antrat6Diagrama">
    <w:name w:val="Antraštė 6 Diagrama"/>
    <w:basedOn w:val="Numatytasispastraiposriftas"/>
    <w:link w:val="Antrat6"/>
    <w:semiHidden/>
    <w:rsid w:val="00C32797"/>
    <w:rPr>
      <w:rFonts w:ascii="Arial" w:eastAsia="Times New Roman" w:hAnsi="Arial" w:cs="Times New Roman"/>
      <w:b/>
      <w:bCs/>
      <w:i/>
      <w:iCs/>
      <w:color w:val="7F7F7F"/>
      <w:sz w:val="20"/>
      <w:szCs w:val="24"/>
      <w:lang w:eastAsia="lt-LT"/>
    </w:rPr>
  </w:style>
  <w:style w:type="character" w:customStyle="1" w:styleId="Antrat7Diagrama">
    <w:name w:val="Antraštė 7 Diagrama"/>
    <w:basedOn w:val="Numatytasispastraiposriftas"/>
    <w:link w:val="Antrat7"/>
    <w:semiHidden/>
    <w:rsid w:val="00C32797"/>
    <w:rPr>
      <w:rFonts w:ascii="Arial" w:eastAsia="Times New Roman" w:hAnsi="Arial" w:cs="Times New Roman"/>
      <w:i/>
      <w:iCs/>
      <w:sz w:val="20"/>
      <w:szCs w:val="24"/>
      <w:lang w:eastAsia="lt-LT"/>
    </w:rPr>
  </w:style>
  <w:style w:type="character" w:customStyle="1" w:styleId="Antrat8Diagrama">
    <w:name w:val="Antraštė 8 Diagrama"/>
    <w:basedOn w:val="Numatytasispastraiposriftas"/>
    <w:link w:val="Antrat8"/>
    <w:semiHidden/>
    <w:rsid w:val="00C32797"/>
    <w:rPr>
      <w:rFonts w:ascii="Arial" w:eastAsia="Times New Roman" w:hAnsi="Arial" w:cs="Times New Roman"/>
      <w:sz w:val="20"/>
      <w:szCs w:val="20"/>
      <w:lang w:eastAsia="lt-LT"/>
    </w:rPr>
  </w:style>
  <w:style w:type="character" w:customStyle="1" w:styleId="Antrat9Diagrama">
    <w:name w:val="Antraštė 9 Diagrama"/>
    <w:basedOn w:val="Numatytasispastraiposriftas"/>
    <w:link w:val="Antrat9"/>
    <w:semiHidden/>
    <w:rsid w:val="00C32797"/>
    <w:rPr>
      <w:rFonts w:ascii="Arial" w:eastAsia="Times New Roman" w:hAnsi="Arial" w:cs="Times New Roman"/>
      <w:i/>
      <w:iCs/>
      <w:spacing w:val="5"/>
      <w:sz w:val="20"/>
      <w:szCs w:val="20"/>
      <w:lang w:eastAsia="lt-LT"/>
    </w:rPr>
  </w:style>
  <w:style w:type="character" w:styleId="Hipersaitas">
    <w:name w:val="Hyperlink"/>
    <w:aliases w:val="Alna"/>
    <w:unhideWhenUsed/>
    <w:rsid w:val="00C32797"/>
    <w:rPr>
      <w:color w:val="0000FF"/>
      <w:u w:val="single"/>
    </w:rPr>
  </w:style>
  <w:style w:type="character" w:styleId="Emfaz">
    <w:name w:val="Emphasis"/>
    <w:uiPriority w:val="20"/>
    <w:qFormat/>
    <w:rsid w:val="00C32797"/>
    <w:rPr>
      <w:b/>
      <w:bCs/>
      <w:i/>
      <w:iCs/>
      <w:spacing w:val="10"/>
      <w:bdr w:val="none" w:sz="0" w:space="0" w:color="auto" w:frame="1"/>
    </w:rPr>
  </w:style>
  <w:style w:type="character" w:customStyle="1" w:styleId="KomentarotekstasDiagrama">
    <w:name w:val="Komentaro tekstas Diagrama"/>
    <w:basedOn w:val="Numatytasispastraiposriftas"/>
    <w:link w:val="Komentarotekstas"/>
    <w:uiPriority w:val="99"/>
    <w:semiHidden/>
    <w:rsid w:val="00C32797"/>
    <w:rPr>
      <w:rFonts w:ascii="Times New Roman" w:eastAsia="MS Mincho" w:hAnsi="Times New Roman" w:cs="Times New Roman"/>
      <w:sz w:val="20"/>
      <w:szCs w:val="20"/>
      <w:lang w:val="en-US" w:eastAsia="ja-JP"/>
    </w:rPr>
  </w:style>
  <w:style w:type="paragraph" w:styleId="Komentarotekstas">
    <w:name w:val="annotation text"/>
    <w:basedOn w:val="prastasis"/>
    <w:link w:val="KomentarotekstasDiagrama"/>
    <w:uiPriority w:val="99"/>
    <w:semiHidden/>
    <w:unhideWhenUsed/>
    <w:qFormat/>
    <w:rsid w:val="00C32797"/>
    <w:pPr>
      <w:spacing w:after="0" w:line="240" w:lineRule="auto"/>
    </w:pPr>
    <w:rPr>
      <w:rFonts w:ascii="Times New Roman" w:eastAsia="MS Mincho" w:hAnsi="Times New Roman" w:cs="Times New Roman"/>
      <w:color w:val="auto"/>
      <w:sz w:val="20"/>
      <w:szCs w:val="20"/>
      <w:lang w:val="en-US" w:eastAsia="ja-JP"/>
    </w:rPr>
  </w:style>
  <w:style w:type="paragraph" w:styleId="Antrats">
    <w:name w:val="header"/>
    <w:basedOn w:val="prastasis"/>
    <w:link w:val="AntratsDiagrama"/>
    <w:unhideWhenUsed/>
    <w:qFormat/>
    <w:rsid w:val="00C32797"/>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basedOn w:val="Numatytasispastraiposriftas"/>
    <w:link w:val="Antrats"/>
    <w:rsid w:val="00C32797"/>
    <w:rPr>
      <w:rFonts w:ascii="Calibri" w:eastAsia="Times New Roman" w:hAnsi="Calibri" w:cs="Tahoma"/>
      <w:color w:val="00000A"/>
      <w:szCs w:val="20"/>
      <w:lang w:eastAsia="lt-LT"/>
    </w:rPr>
  </w:style>
  <w:style w:type="paragraph" w:styleId="Porat">
    <w:name w:val="footer"/>
    <w:basedOn w:val="prastasis"/>
    <w:link w:val="PoratDiagrama"/>
    <w:uiPriority w:val="99"/>
    <w:semiHidden/>
    <w:unhideWhenUsed/>
    <w:qFormat/>
    <w:rsid w:val="00C32797"/>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uiPriority w:val="99"/>
    <w:semiHidden/>
    <w:rsid w:val="00C32797"/>
    <w:rPr>
      <w:rFonts w:ascii="Calibri" w:eastAsia="Times New Roman" w:hAnsi="Calibri" w:cs="Tahoma"/>
      <w:color w:val="00000A"/>
      <w:szCs w:val="20"/>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
    <w:basedOn w:val="prastasis"/>
    <w:link w:val="PagrindinistekstasDiagrama1"/>
    <w:semiHidden/>
    <w:unhideWhenUsed/>
    <w:qFormat/>
    <w:rsid w:val="00C32797"/>
    <w:pPr>
      <w:spacing w:after="140" w:line="288" w:lineRule="auto"/>
    </w:pPr>
  </w:style>
  <w:style w:type="character" w:customStyle="1" w:styleId="PagrindinistekstasDiagrama1">
    <w:name w:val="Pagrindinis tekstas Diagrama1"/>
    <w:aliases w:val="Char Char Diagrama1,Char Diagrama1,Char Char Char Diagrama Diagrama Diagrama Diagrama Diagrama Diagrama1,Char Char Char Diagrama Diagrama Diagrama Diagrama Diagrama Diagrama Diagrama Diagrama Diagrama Diagrama Diagrama"/>
    <w:basedOn w:val="Numatytasispastraiposriftas"/>
    <w:link w:val="Pagrindinistekstas"/>
    <w:semiHidden/>
    <w:locked/>
    <w:rsid w:val="00C32797"/>
    <w:rPr>
      <w:rFonts w:ascii="Calibri" w:eastAsia="Calibri" w:hAnsi="Calibri" w:cs="Tahoma"/>
      <w:color w:val="00000A"/>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1"/>
    <w:basedOn w:val="Numatytasispastraiposriftas"/>
    <w:semiHidden/>
    <w:qFormat/>
    <w:rsid w:val="00C32797"/>
    <w:rPr>
      <w:rFonts w:ascii="Calibri" w:eastAsia="Calibri" w:hAnsi="Calibri" w:cs="Tahoma"/>
      <w:color w:val="00000A"/>
    </w:rPr>
  </w:style>
  <w:style w:type="paragraph" w:styleId="Pavadinimas">
    <w:name w:val="Title"/>
    <w:basedOn w:val="prastasis"/>
    <w:next w:val="prastasis"/>
    <w:link w:val="PavadinimasDiagrama"/>
    <w:uiPriority w:val="10"/>
    <w:qFormat/>
    <w:rsid w:val="00C32797"/>
    <w:pPr>
      <w:widowControl w:val="0"/>
      <w:pBdr>
        <w:bottom w:val="single" w:sz="4" w:space="1" w:color="auto"/>
      </w:pBdr>
      <w:autoSpaceDE w:val="0"/>
      <w:autoSpaceDN w:val="0"/>
      <w:adjustRightInd w:val="0"/>
      <w:spacing w:after="0" w:line="240" w:lineRule="auto"/>
      <w:ind w:firstLine="720"/>
      <w:contextualSpacing/>
    </w:pPr>
    <w:rPr>
      <w:rFonts w:ascii="Arial" w:eastAsia="Times New Roman" w:hAnsi="Arial" w:cs="Times New Roman"/>
      <w:color w:val="auto"/>
      <w:spacing w:val="5"/>
      <w:sz w:val="52"/>
      <w:szCs w:val="52"/>
      <w:lang w:eastAsia="lt-LT"/>
    </w:rPr>
  </w:style>
  <w:style w:type="character" w:customStyle="1" w:styleId="PavadinimasDiagrama">
    <w:name w:val="Pavadinimas Diagrama"/>
    <w:basedOn w:val="Numatytasispastraiposriftas"/>
    <w:link w:val="Pavadinimas"/>
    <w:uiPriority w:val="10"/>
    <w:rsid w:val="00C32797"/>
    <w:rPr>
      <w:rFonts w:ascii="Arial" w:eastAsia="Times New Roman" w:hAnsi="Arial" w:cs="Times New Roman"/>
      <w:spacing w:val="5"/>
      <w:sz w:val="52"/>
      <w:szCs w:val="52"/>
      <w:lang w:eastAsia="lt-LT"/>
    </w:rPr>
  </w:style>
  <w:style w:type="paragraph" w:styleId="Antrinispavadinimas">
    <w:name w:val="Subtitle"/>
    <w:basedOn w:val="prastasis"/>
    <w:next w:val="prastasis"/>
    <w:link w:val="AntrinispavadinimasDiagrama"/>
    <w:uiPriority w:val="11"/>
    <w:qFormat/>
    <w:rsid w:val="00C32797"/>
    <w:pPr>
      <w:widowControl w:val="0"/>
      <w:autoSpaceDE w:val="0"/>
      <w:autoSpaceDN w:val="0"/>
      <w:adjustRightInd w:val="0"/>
      <w:spacing w:after="600" w:line="240" w:lineRule="auto"/>
      <w:ind w:firstLine="720"/>
    </w:pPr>
    <w:rPr>
      <w:rFonts w:ascii="Arial" w:eastAsia="Times New Roman" w:hAnsi="Arial" w:cs="Times New Roman"/>
      <w:i/>
      <w:iCs/>
      <w:color w:val="auto"/>
      <w:spacing w:val="13"/>
      <w:sz w:val="20"/>
      <w:szCs w:val="24"/>
      <w:lang w:eastAsia="lt-LT"/>
    </w:rPr>
  </w:style>
  <w:style w:type="character" w:customStyle="1" w:styleId="AntrinispavadinimasDiagrama">
    <w:name w:val="Antrinis pavadinimas Diagrama"/>
    <w:basedOn w:val="Numatytasispastraiposriftas"/>
    <w:link w:val="Antrinispavadinimas"/>
    <w:uiPriority w:val="11"/>
    <w:rsid w:val="00C32797"/>
    <w:rPr>
      <w:rFonts w:ascii="Arial" w:eastAsia="Times New Roman" w:hAnsi="Arial" w:cs="Times New Roman"/>
      <w:i/>
      <w:iCs/>
      <w:spacing w:val="13"/>
      <w:sz w:val="20"/>
      <w:szCs w:val="24"/>
      <w:lang w:eastAsia="lt-LT"/>
    </w:rPr>
  </w:style>
  <w:style w:type="character" w:customStyle="1" w:styleId="Pagrindinistekstas2Diagrama">
    <w:name w:val="Pagrindinis tekstas 2 Diagrama"/>
    <w:basedOn w:val="Numatytasispastraiposriftas"/>
    <w:link w:val="Pagrindinistekstas2"/>
    <w:semiHidden/>
    <w:rsid w:val="00C32797"/>
    <w:rPr>
      <w:rFonts w:ascii="Times New Roman" w:eastAsia="Times New Roman" w:hAnsi="Times New Roman" w:cs="Times New Roman"/>
      <w:b/>
      <w:sz w:val="40"/>
      <w:szCs w:val="20"/>
      <w:lang w:eastAsia="x-none"/>
    </w:rPr>
  </w:style>
  <w:style w:type="paragraph" w:styleId="Pagrindinistekstas2">
    <w:name w:val="Body Text 2"/>
    <w:basedOn w:val="prastasis"/>
    <w:link w:val="Pagrindinistekstas2Diagrama"/>
    <w:semiHidden/>
    <w:unhideWhenUsed/>
    <w:qFormat/>
    <w:rsid w:val="00C32797"/>
    <w:pPr>
      <w:spacing w:after="0" w:line="240" w:lineRule="auto"/>
      <w:jc w:val="center"/>
    </w:pPr>
    <w:rPr>
      <w:rFonts w:ascii="Times New Roman" w:eastAsia="Times New Roman" w:hAnsi="Times New Roman" w:cs="Times New Roman"/>
      <w:b/>
      <w:color w:val="auto"/>
      <w:sz w:val="40"/>
      <w:szCs w:val="20"/>
      <w:lang w:eastAsia="x-none"/>
    </w:rPr>
  </w:style>
  <w:style w:type="character" w:customStyle="1" w:styleId="Pagrindiniotekstotrauka2Diagrama">
    <w:name w:val="Pagrindinio teksto įtrauka 2 Diagrama"/>
    <w:basedOn w:val="Numatytasispastraiposriftas"/>
    <w:link w:val="Pagrindiniotekstotrauka2"/>
    <w:semiHidden/>
    <w:rsid w:val="00C32797"/>
    <w:rPr>
      <w:rFonts w:ascii="Times New Roman" w:eastAsia="Times New Roman" w:hAnsi="Times New Roman" w:cs="Times New Roman"/>
      <w:i/>
      <w:sz w:val="24"/>
      <w:szCs w:val="20"/>
      <w:lang w:eastAsia="lt-LT"/>
    </w:rPr>
  </w:style>
  <w:style w:type="paragraph" w:styleId="Pagrindiniotekstotrauka2">
    <w:name w:val="Body Text Indent 2"/>
    <w:basedOn w:val="prastasis"/>
    <w:link w:val="Pagrindiniotekstotrauka2Diagrama"/>
    <w:semiHidden/>
    <w:unhideWhenUsed/>
    <w:qFormat/>
    <w:rsid w:val="00C32797"/>
    <w:pPr>
      <w:spacing w:after="0" w:line="240" w:lineRule="auto"/>
      <w:ind w:left="720"/>
    </w:pPr>
    <w:rPr>
      <w:rFonts w:ascii="Times New Roman" w:eastAsia="Times New Roman" w:hAnsi="Times New Roman" w:cs="Times New Roman"/>
      <w:i/>
      <w:color w:val="auto"/>
      <w:sz w:val="24"/>
      <w:szCs w:val="20"/>
      <w:lang w:eastAsia="lt-LT"/>
    </w:rPr>
  </w:style>
  <w:style w:type="character" w:customStyle="1" w:styleId="KomentarotemaDiagrama">
    <w:name w:val="Komentaro tema Diagrama"/>
    <w:basedOn w:val="KomentarotekstasDiagrama"/>
    <w:link w:val="Komentarotema"/>
    <w:uiPriority w:val="99"/>
    <w:semiHidden/>
    <w:rsid w:val="00C32797"/>
    <w:rPr>
      <w:rFonts w:ascii="Arial" w:eastAsia="Times New Roman" w:hAnsi="Arial" w:cs="Arial"/>
      <w:b/>
      <w:bCs/>
      <w:sz w:val="20"/>
      <w:szCs w:val="20"/>
      <w:lang w:val="en-US" w:eastAsia="lt-LT"/>
    </w:rPr>
  </w:style>
  <w:style w:type="paragraph" w:styleId="Komentarotema">
    <w:name w:val="annotation subject"/>
    <w:basedOn w:val="Komentarotekstas"/>
    <w:next w:val="Komentarotekstas"/>
    <w:link w:val="KomentarotemaDiagrama"/>
    <w:uiPriority w:val="99"/>
    <w:semiHidden/>
    <w:unhideWhenUsed/>
    <w:qFormat/>
    <w:rsid w:val="00C32797"/>
    <w:pPr>
      <w:widowControl w:val="0"/>
      <w:autoSpaceDE w:val="0"/>
      <w:autoSpaceDN w:val="0"/>
      <w:adjustRightInd w:val="0"/>
      <w:ind w:firstLine="720"/>
    </w:pPr>
    <w:rPr>
      <w:rFonts w:ascii="Arial" w:eastAsia="Times New Roman" w:hAnsi="Arial" w:cs="Arial"/>
      <w:b/>
      <w:bCs/>
      <w:lang w:eastAsia="lt-LT"/>
    </w:rPr>
  </w:style>
  <w:style w:type="character" w:customStyle="1" w:styleId="DebesliotekstasDiagrama">
    <w:name w:val="Debesėlio tekstas Diagrama"/>
    <w:basedOn w:val="Numatytasispastraiposriftas"/>
    <w:link w:val="Debesliotekstas"/>
    <w:uiPriority w:val="99"/>
    <w:semiHidden/>
    <w:rsid w:val="00C32797"/>
    <w:rPr>
      <w:rFonts w:ascii="Tahoma" w:eastAsia="Calibri" w:hAnsi="Tahoma" w:cs="Tahoma"/>
      <w:color w:val="00000A"/>
      <w:sz w:val="16"/>
      <w:szCs w:val="16"/>
    </w:rPr>
  </w:style>
  <w:style w:type="paragraph" w:styleId="Debesliotekstas">
    <w:name w:val="Balloon Text"/>
    <w:basedOn w:val="prastasis"/>
    <w:link w:val="DebesliotekstasDiagrama"/>
    <w:uiPriority w:val="99"/>
    <w:semiHidden/>
    <w:unhideWhenUsed/>
    <w:qFormat/>
    <w:rsid w:val="00C32797"/>
    <w:pPr>
      <w:spacing w:after="0" w:line="240" w:lineRule="auto"/>
    </w:pPr>
    <w:rPr>
      <w:rFonts w:ascii="Tahoma" w:hAnsi="Tahoma"/>
      <w:sz w:val="16"/>
      <w:szCs w:val="16"/>
    </w:rPr>
  </w:style>
  <w:style w:type="paragraph" w:styleId="Betarp">
    <w:name w:val="No Spacing"/>
    <w:basedOn w:val="prastasis"/>
    <w:uiPriority w:val="1"/>
    <w:qFormat/>
    <w:rsid w:val="00C32797"/>
    <w:pPr>
      <w:widowControl w:val="0"/>
      <w:autoSpaceDE w:val="0"/>
      <w:autoSpaceDN w:val="0"/>
      <w:adjustRightInd w:val="0"/>
      <w:spacing w:after="0" w:line="240" w:lineRule="auto"/>
      <w:ind w:firstLine="720"/>
    </w:pPr>
    <w:rPr>
      <w:rFonts w:ascii="Arial" w:eastAsia="Times New Roman" w:hAnsi="Arial" w:cs="Arial"/>
      <w:color w:val="auto"/>
      <w:sz w:val="20"/>
      <w:szCs w:val="24"/>
      <w:lang w:eastAsia="lt-LT"/>
    </w:rPr>
  </w:style>
  <w:style w:type="paragraph" w:styleId="Sraopastraipa">
    <w:name w:val="List Paragraph"/>
    <w:basedOn w:val="prastasis"/>
    <w:qFormat/>
    <w:rsid w:val="00C32797"/>
    <w:pPr>
      <w:ind w:left="720"/>
    </w:pPr>
  </w:style>
  <w:style w:type="paragraph" w:styleId="Citata">
    <w:name w:val="Quote"/>
    <w:basedOn w:val="prastasis"/>
    <w:next w:val="prastasis"/>
    <w:link w:val="CitataDiagrama"/>
    <w:uiPriority w:val="29"/>
    <w:qFormat/>
    <w:rsid w:val="00C32797"/>
    <w:pPr>
      <w:widowControl w:val="0"/>
      <w:autoSpaceDE w:val="0"/>
      <w:autoSpaceDN w:val="0"/>
      <w:adjustRightInd w:val="0"/>
      <w:spacing w:before="200" w:after="0" w:line="240" w:lineRule="auto"/>
      <w:ind w:left="360" w:right="360" w:firstLine="720"/>
    </w:pPr>
    <w:rPr>
      <w:rFonts w:ascii="Arial" w:eastAsia="Times New Roman" w:hAnsi="Arial" w:cs="Arial"/>
      <w:i/>
      <w:iCs/>
      <w:color w:val="auto"/>
      <w:sz w:val="20"/>
      <w:szCs w:val="24"/>
      <w:lang w:eastAsia="lt-LT"/>
    </w:rPr>
  </w:style>
  <w:style w:type="character" w:customStyle="1" w:styleId="CitataDiagrama">
    <w:name w:val="Citata Diagrama"/>
    <w:basedOn w:val="Numatytasispastraiposriftas"/>
    <w:link w:val="Citata"/>
    <w:uiPriority w:val="29"/>
    <w:rsid w:val="00C32797"/>
    <w:rPr>
      <w:rFonts w:ascii="Arial" w:eastAsia="Times New Roman" w:hAnsi="Arial" w:cs="Arial"/>
      <w:i/>
      <w:iCs/>
      <w:sz w:val="20"/>
      <w:szCs w:val="24"/>
      <w:lang w:eastAsia="lt-LT"/>
    </w:rPr>
  </w:style>
  <w:style w:type="paragraph" w:styleId="Iskirtacitata">
    <w:name w:val="Intense Quote"/>
    <w:basedOn w:val="prastasis"/>
    <w:next w:val="prastasis"/>
    <w:link w:val="IskirtacitataDiagrama"/>
    <w:uiPriority w:val="30"/>
    <w:qFormat/>
    <w:rsid w:val="00C32797"/>
    <w:pPr>
      <w:widowControl w:val="0"/>
      <w:pBdr>
        <w:bottom w:val="single" w:sz="4" w:space="1" w:color="auto"/>
      </w:pBdr>
      <w:autoSpaceDE w:val="0"/>
      <w:autoSpaceDN w:val="0"/>
      <w:adjustRightInd w:val="0"/>
      <w:spacing w:before="200" w:after="280" w:line="240" w:lineRule="auto"/>
      <w:ind w:left="1008" w:right="1152" w:firstLine="720"/>
      <w:jc w:val="both"/>
    </w:pPr>
    <w:rPr>
      <w:rFonts w:ascii="Arial" w:eastAsia="Times New Roman" w:hAnsi="Arial" w:cs="Arial"/>
      <w:b/>
      <w:bCs/>
      <w:i/>
      <w:iCs/>
      <w:color w:val="auto"/>
      <w:sz w:val="20"/>
      <w:szCs w:val="24"/>
      <w:lang w:eastAsia="lt-LT"/>
    </w:rPr>
  </w:style>
  <w:style w:type="character" w:customStyle="1" w:styleId="IskirtacitataDiagrama">
    <w:name w:val="Išskirta citata Diagrama"/>
    <w:basedOn w:val="Numatytasispastraiposriftas"/>
    <w:link w:val="Iskirtacitata"/>
    <w:uiPriority w:val="30"/>
    <w:rsid w:val="00C32797"/>
    <w:rPr>
      <w:rFonts w:ascii="Arial" w:eastAsia="Times New Roman" w:hAnsi="Arial" w:cs="Arial"/>
      <w:b/>
      <w:bCs/>
      <w:i/>
      <w:iCs/>
      <w:sz w:val="20"/>
      <w:szCs w:val="24"/>
      <w:lang w:eastAsia="lt-LT"/>
    </w:rPr>
  </w:style>
  <w:style w:type="paragraph" w:customStyle="1" w:styleId="Heading">
    <w:name w:val="Heading"/>
    <w:basedOn w:val="prastasis"/>
    <w:next w:val="Pagrindinistekstas"/>
    <w:qFormat/>
    <w:rsid w:val="00C32797"/>
    <w:pPr>
      <w:keepNext/>
      <w:spacing w:before="240" w:after="120"/>
    </w:pPr>
    <w:rPr>
      <w:rFonts w:ascii="Liberation Sans" w:eastAsia="Microsoft YaHei" w:hAnsi="Liberation Sans" w:cs="Arial"/>
      <w:sz w:val="28"/>
      <w:szCs w:val="28"/>
    </w:rPr>
  </w:style>
  <w:style w:type="paragraph" w:customStyle="1" w:styleId="Index">
    <w:name w:val="Index"/>
    <w:basedOn w:val="prastasis"/>
    <w:qFormat/>
    <w:rsid w:val="00C32797"/>
    <w:pPr>
      <w:suppressLineNumbers/>
    </w:pPr>
    <w:rPr>
      <w:rFonts w:cs="Arial"/>
    </w:rPr>
  </w:style>
  <w:style w:type="paragraph" w:customStyle="1" w:styleId="TableContents">
    <w:name w:val="Table Contents"/>
    <w:basedOn w:val="prastasis"/>
    <w:qFormat/>
    <w:rsid w:val="00C32797"/>
  </w:style>
  <w:style w:type="paragraph" w:customStyle="1" w:styleId="TableHeading">
    <w:name w:val="Table Heading"/>
    <w:basedOn w:val="TableContents"/>
    <w:qFormat/>
    <w:rsid w:val="00C32797"/>
  </w:style>
  <w:style w:type="paragraph" w:customStyle="1" w:styleId="Patvirtinta">
    <w:name w:val="Patvirtinta"/>
    <w:qFormat/>
    <w:rsid w:val="00C32797"/>
    <w:pPr>
      <w:tabs>
        <w:tab w:val="left" w:pos="1304"/>
        <w:tab w:val="left" w:pos="1457"/>
        <w:tab w:val="left" w:pos="1604"/>
        <w:tab w:val="left" w:pos="1757"/>
      </w:tabs>
      <w:spacing w:after="0" w:line="240" w:lineRule="auto"/>
      <w:ind w:left="5953"/>
    </w:pPr>
    <w:rPr>
      <w:rFonts w:ascii="TimesLT" w:eastAsia="Times New Roman" w:hAnsi="TimesLT" w:cs="Times New Roman"/>
      <w:color w:val="00000A"/>
      <w:sz w:val="20"/>
      <w:szCs w:val="20"/>
      <w:lang w:val="en-US"/>
    </w:rPr>
  </w:style>
  <w:style w:type="paragraph" w:customStyle="1" w:styleId="tekstasnormalus">
    <w:name w:val="tekstas_normalus"/>
    <w:basedOn w:val="prastasis"/>
    <w:qFormat/>
    <w:rsid w:val="00C32797"/>
    <w:pPr>
      <w:spacing w:after="0" w:line="240" w:lineRule="auto"/>
      <w:ind w:firstLine="567"/>
      <w:jc w:val="both"/>
    </w:pPr>
    <w:rPr>
      <w:rFonts w:eastAsia="Times New Roman"/>
      <w:szCs w:val="24"/>
    </w:rPr>
  </w:style>
  <w:style w:type="paragraph" w:customStyle="1" w:styleId="Default">
    <w:name w:val="Default"/>
    <w:qFormat/>
    <w:rsid w:val="00C32797"/>
    <w:pPr>
      <w:spacing w:after="0" w:line="240" w:lineRule="auto"/>
    </w:pPr>
    <w:rPr>
      <w:rFonts w:ascii="Times New Roman" w:eastAsia="Times New Roman" w:hAnsi="Times New Roman" w:cs="Times New Roman"/>
      <w:color w:val="000000"/>
      <w:sz w:val="24"/>
      <w:szCs w:val="24"/>
      <w:lang w:eastAsia="lt-LT"/>
    </w:rPr>
  </w:style>
  <w:style w:type="paragraph" w:customStyle="1" w:styleId="Standard">
    <w:name w:val="Standard"/>
    <w:qFormat/>
    <w:rsid w:val="00C32797"/>
    <w:pPr>
      <w:suppressAutoHyphens/>
      <w:spacing w:after="0" w:line="240" w:lineRule="auto"/>
    </w:pPr>
    <w:rPr>
      <w:rFonts w:ascii="Times New Roman" w:eastAsia="SimSun" w:hAnsi="Times New Roman" w:cs="Times New Roman"/>
      <w:color w:val="000000"/>
      <w:sz w:val="24"/>
      <w:szCs w:val="24"/>
      <w:lang w:eastAsia="lt-LT"/>
    </w:rPr>
  </w:style>
  <w:style w:type="paragraph" w:customStyle="1" w:styleId="BankNormal">
    <w:name w:val="BankNormal"/>
    <w:basedOn w:val="prastasis"/>
    <w:qFormat/>
    <w:rsid w:val="00C32797"/>
    <w:pPr>
      <w:overflowPunct w:val="0"/>
      <w:autoSpaceDE w:val="0"/>
      <w:autoSpaceDN w:val="0"/>
      <w:adjustRightInd w:val="0"/>
      <w:spacing w:after="240" w:line="240" w:lineRule="auto"/>
    </w:pPr>
    <w:rPr>
      <w:rFonts w:ascii="Times New Roman" w:eastAsia="Times New Roman" w:hAnsi="Times New Roman" w:cs="Times New Roman"/>
      <w:color w:val="auto"/>
      <w:sz w:val="24"/>
      <w:szCs w:val="20"/>
      <w:lang w:val="en-US"/>
    </w:rPr>
  </w:style>
  <w:style w:type="paragraph" w:customStyle="1" w:styleId="lentelestekstas">
    <w:name w:val="lenteles_tekstas"/>
    <w:basedOn w:val="prastasis"/>
    <w:qFormat/>
    <w:rsid w:val="00C32797"/>
    <w:pPr>
      <w:spacing w:after="0" w:line="240" w:lineRule="auto"/>
    </w:pPr>
    <w:rPr>
      <w:rFonts w:eastAsia="Times New Roman" w:cs="Calibri"/>
      <w:color w:val="auto"/>
      <w:sz w:val="20"/>
      <w:szCs w:val="20"/>
      <w:lang w:eastAsia="zh-CN"/>
    </w:rPr>
  </w:style>
  <w:style w:type="paragraph" w:customStyle="1" w:styleId="Sraopastraipa1">
    <w:name w:val="Sąrašo pastraipa1"/>
    <w:basedOn w:val="prastasis"/>
    <w:qFormat/>
    <w:rsid w:val="00C32797"/>
    <w:pPr>
      <w:ind w:left="720"/>
      <w:contextualSpacing/>
    </w:pPr>
    <w:rPr>
      <w:rFonts w:cs="Times New Roman"/>
      <w:color w:val="auto"/>
      <w:lang w:val="en-US"/>
    </w:rPr>
  </w:style>
  <w:style w:type="character" w:styleId="Nerykuspabraukimas">
    <w:name w:val="Subtle Emphasis"/>
    <w:uiPriority w:val="19"/>
    <w:qFormat/>
    <w:rsid w:val="00C32797"/>
    <w:rPr>
      <w:i/>
      <w:iCs/>
    </w:rPr>
  </w:style>
  <w:style w:type="character" w:styleId="Rykuspabraukimas">
    <w:name w:val="Intense Emphasis"/>
    <w:uiPriority w:val="21"/>
    <w:qFormat/>
    <w:rsid w:val="00C32797"/>
    <w:rPr>
      <w:b/>
      <w:bCs/>
    </w:rPr>
  </w:style>
  <w:style w:type="character" w:styleId="Nerykinuoroda">
    <w:name w:val="Subtle Reference"/>
    <w:uiPriority w:val="31"/>
    <w:qFormat/>
    <w:rsid w:val="00C32797"/>
    <w:rPr>
      <w:smallCaps/>
    </w:rPr>
  </w:style>
  <w:style w:type="character" w:styleId="Rykinuoroda">
    <w:name w:val="Intense Reference"/>
    <w:uiPriority w:val="32"/>
    <w:qFormat/>
    <w:rsid w:val="00C32797"/>
    <w:rPr>
      <w:smallCaps/>
      <w:spacing w:val="5"/>
      <w:u w:val="single"/>
    </w:rPr>
  </w:style>
  <w:style w:type="character" w:styleId="Knygospavadinimas">
    <w:name w:val="Book Title"/>
    <w:uiPriority w:val="33"/>
    <w:qFormat/>
    <w:rsid w:val="00C32797"/>
    <w:rPr>
      <w:i/>
      <w:iCs/>
      <w:smallCaps/>
      <w:spacing w:val="5"/>
    </w:rPr>
  </w:style>
  <w:style w:type="character" w:customStyle="1" w:styleId="WW8Num17z0">
    <w:name w:val="WW8Num17z0"/>
    <w:qFormat/>
    <w:rsid w:val="00C32797"/>
    <w:rPr>
      <w:rFonts w:ascii="Wingdings" w:hAnsi="Wingdings" w:cs="Wingdings" w:hint="default"/>
    </w:rPr>
  </w:style>
  <w:style w:type="character" w:customStyle="1" w:styleId="WW8Num17z1">
    <w:name w:val="WW8Num17z1"/>
    <w:qFormat/>
    <w:rsid w:val="00C32797"/>
    <w:rPr>
      <w:rFonts w:ascii="Courier New" w:hAnsi="Courier New" w:cs="Courier New" w:hint="default"/>
    </w:rPr>
  </w:style>
  <w:style w:type="character" w:customStyle="1" w:styleId="WW8Num17z3">
    <w:name w:val="WW8Num17z3"/>
    <w:qFormat/>
    <w:rsid w:val="00C32797"/>
    <w:rPr>
      <w:rFonts w:ascii="Symbol" w:hAnsi="Symbol" w:cs="Symbol" w:hint="default"/>
    </w:rPr>
  </w:style>
  <w:style w:type="character" w:customStyle="1" w:styleId="WW8Num10z0">
    <w:name w:val="WW8Num10z0"/>
    <w:qFormat/>
    <w:rsid w:val="00C32797"/>
    <w:rPr>
      <w:rFonts w:ascii="Times New Roman" w:hAnsi="Times New Roman" w:cs="Times New Roman" w:hint="default"/>
      <w:b/>
      <w:bCs w:val="0"/>
      <w:i w:val="0"/>
      <w:iCs w:val="0"/>
      <w:sz w:val="24"/>
      <w:szCs w:val="24"/>
    </w:rPr>
  </w:style>
  <w:style w:type="character" w:customStyle="1" w:styleId="WW8Num10z1">
    <w:name w:val="WW8Num10z1"/>
    <w:qFormat/>
    <w:rsid w:val="00C32797"/>
    <w:rPr>
      <w:b w:val="0"/>
      <w:bCs w:val="0"/>
      <w:szCs w:val="24"/>
      <w:lang w:val="en-US" w:eastAsia="lt-LT"/>
    </w:rPr>
  </w:style>
  <w:style w:type="character" w:customStyle="1" w:styleId="WW8Num10z2">
    <w:name w:val="WW8Num10z2"/>
    <w:qFormat/>
    <w:rsid w:val="00C32797"/>
    <w:rPr>
      <w:szCs w:val="24"/>
    </w:rPr>
  </w:style>
  <w:style w:type="character" w:customStyle="1" w:styleId="WW8Num28z0">
    <w:name w:val="WW8Num28z0"/>
    <w:qFormat/>
    <w:rsid w:val="00C32797"/>
    <w:rPr>
      <w:rFonts w:ascii="Wingdings" w:hAnsi="Wingdings" w:cs="Wingdings" w:hint="default"/>
    </w:rPr>
  </w:style>
  <w:style w:type="character" w:customStyle="1" w:styleId="WW8Num28z1">
    <w:name w:val="WW8Num28z1"/>
    <w:qFormat/>
    <w:rsid w:val="00C32797"/>
    <w:rPr>
      <w:rFonts w:ascii="Courier New" w:hAnsi="Courier New" w:cs="Courier New" w:hint="default"/>
    </w:rPr>
  </w:style>
  <w:style w:type="character" w:customStyle="1" w:styleId="WW8Num28z3">
    <w:name w:val="WW8Num28z3"/>
    <w:qFormat/>
    <w:rsid w:val="00C32797"/>
    <w:rPr>
      <w:rFonts w:ascii="Symbol" w:hAnsi="Symbol" w:cs="Symbol" w:hint="default"/>
    </w:rPr>
  </w:style>
  <w:style w:type="character" w:customStyle="1" w:styleId="WW8Num3z0">
    <w:name w:val="WW8Num3z0"/>
    <w:qFormat/>
    <w:rsid w:val="00C32797"/>
    <w:rPr>
      <w:rFonts w:ascii="Wingdings" w:hAnsi="Wingdings" w:cs="Wingdings" w:hint="default"/>
    </w:rPr>
  </w:style>
  <w:style w:type="character" w:customStyle="1" w:styleId="WW8Num3z1">
    <w:name w:val="WW8Num3z1"/>
    <w:qFormat/>
    <w:rsid w:val="00C32797"/>
    <w:rPr>
      <w:rFonts w:ascii="Courier New" w:hAnsi="Courier New" w:cs="Courier New" w:hint="default"/>
    </w:rPr>
  </w:style>
  <w:style w:type="character" w:customStyle="1" w:styleId="WW8Num3z3">
    <w:name w:val="WW8Num3z3"/>
    <w:qFormat/>
    <w:rsid w:val="00C32797"/>
    <w:rPr>
      <w:rFonts w:ascii="Symbol" w:hAnsi="Symbol" w:cs="Symbol" w:hint="default"/>
    </w:rPr>
  </w:style>
  <w:style w:type="character" w:customStyle="1" w:styleId="WW8Num23z0">
    <w:name w:val="WW8Num23z0"/>
    <w:qFormat/>
    <w:rsid w:val="00C32797"/>
    <w:rPr>
      <w:rFonts w:ascii="Wingdings" w:hAnsi="Wingdings" w:cs="Wingdings" w:hint="default"/>
    </w:rPr>
  </w:style>
  <w:style w:type="character" w:customStyle="1" w:styleId="WW8Num23z1">
    <w:name w:val="WW8Num23z1"/>
    <w:qFormat/>
    <w:rsid w:val="00C32797"/>
    <w:rPr>
      <w:rFonts w:ascii="Courier New" w:hAnsi="Courier New" w:cs="Courier New" w:hint="default"/>
    </w:rPr>
  </w:style>
  <w:style w:type="character" w:customStyle="1" w:styleId="WW8Num23z3">
    <w:name w:val="WW8Num23z3"/>
    <w:qFormat/>
    <w:rsid w:val="00C32797"/>
    <w:rPr>
      <w:rFonts w:ascii="Symbol" w:hAnsi="Symbol" w:cs="Symbol" w:hint="default"/>
    </w:rPr>
  </w:style>
  <w:style w:type="character" w:customStyle="1" w:styleId="WW8Num26z0">
    <w:name w:val="WW8Num26z0"/>
    <w:qFormat/>
    <w:rsid w:val="00C32797"/>
    <w:rPr>
      <w:rFonts w:ascii="Wingdings" w:hAnsi="Wingdings" w:cs="Wingdings" w:hint="default"/>
    </w:rPr>
  </w:style>
  <w:style w:type="character" w:customStyle="1" w:styleId="WW8Num26z1">
    <w:name w:val="WW8Num26z1"/>
    <w:qFormat/>
    <w:rsid w:val="00C32797"/>
    <w:rPr>
      <w:rFonts w:ascii="Courier New" w:hAnsi="Courier New" w:cs="Courier New" w:hint="default"/>
    </w:rPr>
  </w:style>
  <w:style w:type="character" w:customStyle="1" w:styleId="WW8Num26z3">
    <w:name w:val="WW8Num26z3"/>
    <w:qFormat/>
    <w:rsid w:val="00C32797"/>
    <w:rPr>
      <w:rFonts w:ascii="Symbol" w:hAnsi="Symbol" w:cs="Symbol" w:hint="default"/>
    </w:rPr>
  </w:style>
  <w:style w:type="character" w:customStyle="1" w:styleId="WW8Num5z0">
    <w:name w:val="WW8Num5z0"/>
    <w:qFormat/>
    <w:rsid w:val="00C32797"/>
    <w:rPr>
      <w:rFonts w:ascii="Wingdings" w:hAnsi="Wingdings" w:cs="Wingdings" w:hint="default"/>
    </w:rPr>
  </w:style>
  <w:style w:type="character" w:customStyle="1" w:styleId="WW8Num5z1">
    <w:name w:val="WW8Num5z1"/>
    <w:qFormat/>
    <w:rsid w:val="00C32797"/>
    <w:rPr>
      <w:rFonts w:ascii="Courier New" w:hAnsi="Courier New" w:cs="Courier New" w:hint="default"/>
    </w:rPr>
  </w:style>
  <w:style w:type="character" w:customStyle="1" w:styleId="WW8Num5z3">
    <w:name w:val="WW8Num5z3"/>
    <w:qFormat/>
    <w:rsid w:val="00C32797"/>
    <w:rPr>
      <w:rFonts w:ascii="Symbol" w:hAnsi="Symbol" w:cs="Symbol" w:hint="default"/>
    </w:rPr>
  </w:style>
  <w:style w:type="character" w:customStyle="1" w:styleId="WW8Num2z0">
    <w:name w:val="WW8Num2z0"/>
    <w:qFormat/>
    <w:rsid w:val="00C32797"/>
    <w:rPr>
      <w:rFonts w:ascii="Wingdings" w:hAnsi="Wingdings" w:cs="Wingdings" w:hint="default"/>
      <w:color w:val="000000"/>
      <w:spacing w:val="-2"/>
      <w:w w:val="105"/>
      <w:szCs w:val="24"/>
      <w:lang w:val="en-US"/>
    </w:rPr>
  </w:style>
  <w:style w:type="character" w:customStyle="1" w:styleId="WW8Num2z1">
    <w:name w:val="WW8Num2z1"/>
    <w:qFormat/>
    <w:rsid w:val="00C32797"/>
    <w:rPr>
      <w:rFonts w:ascii="Courier New" w:hAnsi="Courier New" w:cs="Courier New" w:hint="default"/>
    </w:rPr>
  </w:style>
  <w:style w:type="character" w:customStyle="1" w:styleId="WW8Num2z3">
    <w:name w:val="WW8Num2z3"/>
    <w:qFormat/>
    <w:rsid w:val="00C32797"/>
    <w:rPr>
      <w:rFonts w:ascii="Symbol" w:hAnsi="Symbol" w:cs="Symbol" w:hint="default"/>
    </w:rPr>
  </w:style>
  <w:style w:type="character" w:customStyle="1" w:styleId="WW8Num19z0">
    <w:name w:val="WW8Num19z0"/>
    <w:qFormat/>
    <w:rsid w:val="00C32797"/>
    <w:rPr>
      <w:rFonts w:ascii="Wingdings" w:hAnsi="Wingdings" w:cs="Wingdings" w:hint="default"/>
    </w:rPr>
  </w:style>
  <w:style w:type="character" w:customStyle="1" w:styleId="WW8Num19z1">
    <w:name w:val="WW8Num19z1"/>
    <w:qFormat/>
    <w:rsid w:val="00C32797"/>
    <w:rPr>
      <w:rFonts w:ascii="Courier New" w:hAnsi="Courier New" w:cs="Courier New" w:hint="default"/>
    </w:rPr>
  </w:style>
  <w:style w:type="character" w:customStyle="1" w:styleId="WW8Num19z3">
    <w:name w:val="WW8Num19z3"/>
    <w:qFormat/>
    <w:rsid w:val="00C32797"/>
    <w:rPr>
      <w:rFonts w:ascii="Symbol" w:hAnsi="Symbol" w:cs="Symbol" w:hint="default"/>
    </w:rPr>
  </w:style>
  <w:style w:type="character" w:customStyle="1" w:styleId="WW8Num6z0">
    <w:name w:val="WW8Num6z0"/>
    <w:qFormat/>
    <w:rsid w:val="00C32797"/>
    <w:rPr>
      <w:rFonts w:ascii="Wingdings" w:hAnsi="Wingdings" w:cs="Wingdings" w:hint="default"/>
      <w:szCs w:val="24"/>
      <w:lang w:val="en-US"/>
    </w:rPr>
  </w:style>
  <w:style w:type="character" w:customStyle="1" w:styleId="WW8Num6z1">
    <w:name w:val="WW8Num6z1"/>
    <w:qFormat/>
    <w:rsid w:val="00C32797"/>
    <w:rPr>
      <w:rFonts w:ascii="Courier New" w:hAnsi="Courier New" w:cs="Courier New" w:hint="default"/>
    </w:rPr>
  </w:style>
  <w:style w:type="character" w:customStyle="1" w:styleId="WW8Num6z3">
    <w:name w:val="WW8Num6z3"/>
    <w:qFormat/>
    <w:rsid w:val="00C32797"/>
    <w:rPr>
      <w:rFonts w:ascii="Symbol" w:hAnsi="Symbol" w:cs="Symbol" w:hint="default"/>
    </w:rPr>
  </w:style>
  <w:style w:type="character" w:customStyle="1" w:styleId="WW8Num25z0">
    <w:name w:val="WW8Num25z0"/>
    <w:qFormat/>
    <w:rsid w:val="00C32797"/>
    <w:rPr>
      <w:rFonts w:ascii="Wingdings" w:hAnsi="Wingdings" w:cs="Wingdings" w:hint="default"/>
      <w:color w:val="000000"/>
      <w:szCs w:val="24"/>
      <w:lang w:eastAsia="lt-LT"/>
    </w:rPr>
  </w:style>
  <w:style w:type="character" w:customStyle="1" w:styleId="WW8Num25z1">
    <w:name w:val="WW8Num25z1"/>
    <w:qFormat/>
    <w:rsid w:val="00C32797"/>
    <w:rPr>
      <w:rFonts w:ascii="Courier New" w:hAnsi="Courier New" w:cs="Courier New" w:hint="default"/>
    </w:rPr>
  </w:style>
  <w:style w:type="character" w:customStyle="1" w:styleId="WW8Num25z3">
    <w:name w:val="WW8Num25z3"/>
    <w:qFormat/>
    <w:rsid w:val="00C32797"/>
    <w:rPr>
      <w:rFonts w:ascii="Symbol" w:hAnsi="Symbol" w:cs="Symbol" w:hint="default"/>
    </w:rPr>
  </w:style>
  <w:style w:type="character" w:customStyle="1" w:styleId="text">
    <w:name w:val="text"/>
    <w:basedOn w:val="Numatytasispastraiposriftas"/>
    <w:qFormat/>
    <w:rsid w:val="00C32797"/>
  </w:style>
  <w:style w:type="character" w:customStyle="1" w:styleId="StrongEmphasis">
    <w:name w:val="Strong Emphasis"/>
    <w:basedOn w:val="Numatytasispastraiposriftas"/>
    <w:qFormat/>
    <w:rsid w:val="00C32797"/>
    <w:rPr>
      <w:b/>
      <w:bCs/>
    </w:rPr>
  </w:style>
  <w:style w:type="character" w:customStyle="1" w:styleId="text1">
    <w:name w:val="text1"/>
    <w:basedOn w:val="Numatytasispastraiposriftas"/>
    <w:qFormat/>
    <w:rsid w:val="00C32797"/>
    <w:rPr>
      <w:rFonts w:ascii="Arial" w:hAnsi="Arial" w:cs="Arial" w:hint="default"/>
      <w:color w:val="3F647F"/>
      <w:sz w:val="24"/>
      <w:szCs w:val="24"/>
    </w:rPr>
  </w:style>
  <w:style w:type="character" w:customStyle="1" w:styleId="WW8Num4z0">
    <w:name w:val="WW8Num4z0"/>
    <w:qFormat/>
    <w:rsid w:val="00C32797"/>
    <w:rPr>
      <w:rFonts w:ascii="Wingdings" w:hAnsi="Wingdings" w:cs="Wingdings" w:hint="default"/>
      <w:szCs w:val="24"/>
    </w:rPr>
  </w:style>
  <w:style w:type="character" w:customStyle="1" w:styleId="WW8Num4z1">
    <w:name w:val="WW8Num4z1"/>
    <w:qFormat/>
    <w:rsid w:val="00C32797"/>
    <w:rPr>
      <w:rFonts w:ascii="Courier New" w:hAnsi="Courier New" w:cs="Courier New" w:hint="default"/>
    </w:rPr>
  </w:style>
  <w:style w:type="character" w:customStyle="1" w:styleId="WW8Num4z3">
    <w:name w:val="WW8Num4z3"/>
    <w:qFormat/>
    <w:rsid w:val="00C32797"/>
    <w:rPr>
      <w:rFonts w:ascii="Symbol" w:hAnsi="Symbol" w:cs="Symbol" w:hint="default"/>
    </w:rPr>
  </w:style>
  <w:style w:type="character" w:customStyle="1" w:styleId="WW8Num15z0">
    <w:name w:val="WW8Num15z0"/>
    <w:qFormat/>
    <w:rsid w:val="00C32797"/>
    <w:rPr>
      <w:rFonts w:ascii="Wingdings" w:hAnsi="Wingdings" w:cs="Wingdings" w:hint="default"/>
    </w:rPr>
  </w:style>
  <w:style w:type="character" w:customStyle="1" w:styleId="WW8Num15z1">
    <w:name w:val="WW8Num15z1"/>
    <w:qFormat/>
    <w:rsid w:val="00C32797"/>
    <w:rPr>
      <w:rFonts w:ascii="Courier New" w:hAnsi="Courier New" w:cs="Courier New" w:hint="default"/>
    </w:rPr>
  </w:style>
  <w:style w:type="character" w:customStyle="1" w:styleId="WW8Num15z3">
    <w:name w:val="WW8Num15z3"/>
    <w:qFormat/>
    <w:rsid w:val="00C32797"/>
    <w:rPr>
      <w:rFonts w:ascii="Symbol" w:hAnsi="Symbol" w:cs="Symbol" w:hint="default"/>
    </w:rPr>
  </w:style>
  <w:style w:type="character" w:customStyle="1" w:styleId="WW8Num12z0">
    <w:name w:val="WW8Num12z0"/>
    <w:qFormat/>
    <w:rsid w:val="00C32797"/>
    <w:rPr>
      <w:rFonts w:ascii="Wingdings" w:hAnsi="Wingdings" w:cs="Wingdings" w:hint="default"/>
      <w:szCs w:val="24"/>
      <w:lang w:val="de-DE"/>
    </w:rPr>
  </w:style>
  <w:style w:type="character" w:customStyle="1" w:styleId="WW8Num12z1">
    <w:name w:val="WW8Num12z1"/>
    <w:qFormat/>
    <w:rsid w:val="00C32797"/>
    <w:rPr>
      <w:rFonts w:ascii="Courier New" w:hAnsi="Courier New" w:cs="Courier New" w:hint="default"/>
    </w:rPr>
  </w:style>
  <w:style w:type="character" w:customStyle="1" w:styleId="WW8Num12z3">
    <w:name w:val="WW8Num12z3"/>
    <w:qFormat/>
    <w:rsid w:val="00C32797"/>
    <w:rPr>
      <w:rFonts w:ascii="Symbol" w:hAnsi="Symbol" w:cs="Symbol" w:hint="default"/>
    </w:rPr>
  </w:style>
  <w:style w:type="character" w:customStyle="1" w:styleId="WW8Num9z0">
    <w:name w:val="WW8Num9z0"/>
    <w:qFormat/>
    <w:rsid w:val="00C32797"/>
    <w:rPr>
      <w:rFonts w:ascii="Wingdings" w:hAnsi="Wingdings" w:cs="Wingdings" w:hint="default"/>
      <w:szCs w:val="24"/>
      <w:lang w:val="es-ES"/>
    </w:rPr>
  </w:style>
  <w:style w:type="character" w:customStyle="1" w:styleId="WW8Num9z1">
    <w:name w:val="WW8Num9z1"/>
    <w:qFormat/>
    <w:rsid w:val="00C32797"/>
    <w:rPr>
      <w:rFonts w:ascii="Courier New" w:hAnsi="Courier New" w:cs="Courier New" w:hint="default"/>
    </w:rPr>
  </w:style>
  <w:style w:type="character" w:customStyle="1" w:styleId="WW8Num9z3">
    <w:name w:val="WW8Num9z3"/>
    <w:qFormat/>
    <w:rsid w:val="00C32797"/>
    <w:rPr>
      <w:rFonts w:ascii="Symbol" w:hAnsi="Symbol" w:cs="Symbol" w:hint="default"/>
    </w:rPr>
  </w:style>
  <w:style w:type="character" w:customStyle="1" w:styleId="WW8Num11z0">
    <w:name w:val="WW8Num11z0"/>
    <w:qFormat/>
    <w:rsid w:val="00C32797"/>
    <w:rPr>
      <w:rFonts w:ascii="Wingdings" w:hAnsi="Wingdings" w:cs="Wingdings" w:hint="default"/>
      <w:szCs w:val="24"/>
      <w:lang w:val="en-US"/>
    </w:rPr>
  </w:style>
  <w:style w:type="character" w:customStyle="1" w:styleId="WW8Num11z1">
    <w:name w:val="WW8Num11z1"/>
    <w:qFormat/>
    <w:rsid w:val="00C32797"/>
    <w:rPr>
      <w:rFonts w:ascii="Courier New" w:hAnsi="Courier New" w:cs="Courier New" w:hint="default"/>
    </w:rPr>
  </w:style>
  <w:style w:type="character" w:customStyle="1" w:styleId="WW8Num11z3">
    <w:name w:val="WW8Num11z3"/>
    <w:qFormat/>
    <w:rsid w:val="00C32797"/>
    <w:rPr>
      <w:rFonts w:ascii="Symbol" w:hAnsi="Symbol" w:cs="Symbol" w:hint="default"/>
    </w:rPr>
  </w:style>
  <w:style w:type="character" w:customStyle="1" w:styleId="WW8Num29z0">
    <w:name w:val="WW8Num29z0"/>
    <w:qFormat/>
    <w:rsid w:val="00C32797"/>
    <w:rPr>
      <w:rFonts w:ascii="Wingdings" w:hAnsi="Wingdings" w:cs="Wingdings" w:hint="default"/>
      <w:color w:val="000000"/>
      <w:sz w:val="24"/>
      <w:szCs w:val="24"/>
      <w:lang w:val="es-ES" w:eastAsia="lt-LT"/>
    </w:rPr>
  </w:style>
  <w:style w:type="character" w:customStyle="1" w:styleId="WW8Num29z1">
    <w:name w:val="WW8Num29z1"/>
    <w:qFormat/>
    <w:rsid w:val="00C32797"/>
    <w:rPr>
      <w:rFonts w:ascii="Courier New" w:hAnsi="Courier New" w:cs="Courier New" w:hint="default"/>
    </w:rPr>
  </w:style>
  <w:style w:type="character" w:customStyle="1" w:styleId="WW8Num29z3">
    <w:name w:val="WW8Num29z3"/>
    <w:qFormat/>
    <w:rsid w:val="00C32797"/>
    <w:rPr>
      <w:rFonts w:ascii="Symbol" w:hAnsi="Symbol" w:cs="Symbol" w:hint="default"/>
    </w:rPr>
  </w:style>
  <w:style w:type="character" w:customStyle="1" w:styleId="WW8Num8z0">
    <w:name w:val="WW8Num8z0"/>
    <w:qFormat/>
    <w:rsid w:val="00C32797"/>
    <w:rPr>
      <w:rFonts w:ascii="Wingdings" w:hAnsi="Wingdings" w:cs="Wingdings" w:hint="default"/>
      <w:lang w:eastAsia="lt-LT"/>
    </w:rPr>
  </w:style>
  <w:style w:type="character" w:customStyle="1" w:styleId="WW8Num8z1">
    <w:name w:val="WW8Num8z1"/>
    <w:qFormat/>
    <w:rsid w:val="00C32797"/>
    <w:rPr>
      <w:rFonts w:ascii="Courier New" w:hAnsi="Courier New" w:cs="Courier New" w:hint="default"/>
    </w:rPr>
  </w:style>
  <w:style w:type="character" w:customStyle="1" w:styleId="WW8Num8z3">
    <w:name w:val="WW8Num8z3"/>
    <w:qFormat/>
    <w:rsid w:val="00C32797"/>
    <w:rPr>
      <w:rFonts w:ascii="Symbol" w:hAnsi="Symbol" w:cs="Symbol" w:hint="default"/>
    </w:rPr>
  </w:style>
  <w:style w:type="character" w:customStyle="1" w:styleId="WW8Num14z0">
    <w:name w:val="WW8Num14z0"/>
    <w:qFormat/>
    <w:rsid w:val="00C32797"/>
    <w:rPr>
      <w:rFonts w:ascii="Wingdings" w:hAnsi="Wingdings" w:cs="Wingdings" w:hint="default"/>
      <w:color w:val="000000"/>
      <w:szCs w:val="24"/>
      <w:lang w:eastAsia="lt-LT"/>
    </w:rPr>
  </w:style>
  <w:style w:type="character" w:customStyle="1" w:styleId="WW8Num14z1">
    <w:name w:val="WW8Num14z1"/>
    <w:qFormat/>
    <w:rsid w:val="00C32797"/>
    <w:rPr>
      <w:rFonts w:ascii="Courier New" w:hAnsi="Courier New" w:cs="Courier New" w:hint="default"/>
    </w:rPr>
  </w:style>
  <w:style w:type="character" w:customStyle="1" w:styleId="WW8Num14z3">
    <w:name w:val="WW8Num14z3"/>
    <w:qFormat/>
    <w:rsid w:val="00C32797"/>
    <w:rPr>
      <w:rFonts w:ascii="Symbol" w:hAnsi="Symbol" w:cs="Symbol" w:hint="default"/>
    </w:rPr>
  </w:style>
  <w:style w:type="character" w:customStyle="1" w:styleId="WW8Num21z0">
    <w:name w:val="WW8Num21z0"/>
    <w:qFormat/>
    <w:rsid w:val="00C32797"/>
    <w:rPr>
      <w:rFonts w:ascii="Wingdings" w:hAnsi="Wingdings" w:cs="Wingdings" w:hint="default"/>
      <w:color w:val="000000"/>
      <w:szCs w:val="24"/>
      <w:highlight w:val="white"/>
    </w:rPr>
  </w:style>
  <w:style w:type="character" w:customStyle="1" w:styleId="WW8Num21z1">
    <w:name w:val="WW8Num21z1"/>
    <w:qFormat/>
    <w:rsid w:val="00C32797"/>
    <w:rPr>
      <w:rFonts w:ascii="Courier New" w:hAnsi="Courier New" w:cs="Courier New" w:hint="default"/>
    </w:rPr>
  </w:style>
  <w:style w:type="character" w:customStyle="1" w:styleId="WW8Num21z3">
    <w:name w:val="WW8Num21z3"/>
    <w:qFormat/>
    <w:rsid w:val="00C32797"/>
    <w:rPr>
      <w:rFonts w:ascii="Symbol" w:hAnsi="Symbol" w:cs="Symbol" w:hint="default"/>
    </w:rPr>
  </w:style>
  <w:style w:type="character" w:customStyle="1" w:styleId="WW8Num13z0">
    <w:name w:val="WW8Num13z0"/>
    <w:qFormat/>
    <w:rsid w:val="00C32797"/>
    <w:rPr>
      <w:rFonts w:ascii="Wingdings" w:hAnsi="Wingdings" w:cs="Wingdings" w:hint="default"/>
      <w:color w:val="000000"/>
      <w:szCs w:val="24"/>
      <w:highlight w:val="white"/>
    </w:rPr>
  </w:style>
  <w:style w:type="character" w:customStyle="1" w:styleId="WW8Num13z1">
    <w:name w:val="WW8Num13z1"/>
    <w:qFormat/>
    <w:rsid w:val="00C32797"/>
    <w:rPr>
      <w:rFonts w:ascii="Courier New" w:hAnsi="Courier New" w:cs="Courier New" w:hint="default"/>
    </w:rPr>
  </w:style>
  <w:style w:type="character" w:customStyle="1" w:styleId="WW8Num13z3">
    <w:name w:val="WW8Num13z3"/>
    <w:qFormat/>
    <w:rsid w:val="00C32797"/>
    <w:rPr>
      <w:rFonts w:ascii="Symbol" w:hAnsi="Symbol" w:cs="Symbol" w:hint="default"/>
    </w:rPr>
  </w:style>
  <w:style w:type="character" w:customStyle="1" w:styleId="WW8Num27z0">
    <w:name w:val="WW8Num27z0"/>
    <w:qFormat/>
    <w:rsid w:val="00C32797"/>
    <w:rPr>
      <w:rFonts w:ascii="Wingdings" w:hAnsi="Wingdings" w:cs="Wingdings" w:hint="default"/>
      <w:color w:val="000000"/>
      <w:szCs w:val="24"/>
      <w:highlight w:val="white"/>
    </w:rPr>
  </w:style>
  <w:style w:type="character" w:customStyle="1" w:styleId="WW8Num27z1">
    <w:name w:val="WW8Num27z1"/>
    <w:qFormat/>
    <w:rsid w:val="00C32797"/>
    <w:rPr>
      <w:rFonts w:ascii="Courier New" w:hAnsi="Courier New" w:cs="Courier New" w:hint="default"/>
    </w:rPr>
  </w:style>
  <w:style w:type="character" w:customStyle="1" w:styleId="WW8Num27z3">
    <w:name w:val="WW8Num27z3"/>
    <w:qFormat/>
    <w:rsid w:val="00C32797"/>
    <w:rPr>
      <w:rFonts w:ascii="Symbol" w:hAnsi="Symbol" w:cs="Symbol" w:hint="default"/>
    </w:rPr>
  </w:style>
  <w:style w:type="character" w:customStyle="1" w:styleId="WW8Num16z0">
    <w:name w:val="WW8Num16z0"/>
    <w:qFormat/>
    <w:rsid w:val="00C32797"/>
    <w:rPr>
      <w:rFonts w:ascii="Wingdings" w:hAnsi="Wingdings" w:cs="Wingdings" w:hint="default"/>
    </w:rPr>
  </w:style>
  <w:style w:type="character" w:customStyle="1" w:styleId="WW8Num16z1">
    <w:name w:val="WW8Num16z1"/>
    <w:qFormat/>
    <w:rsid w:val="00C32797"/>
    <w:rPr>
      <w:rFonts w:ascii="Courier New" w:hAnsi="Courier New" w:cs="Courier New" w:hint="default"/>
    </w:rPr>
  </w:style>
  <w:style w:type="character" w:customStyle="1" w:styleId="WW8Num16z3">
    <w:name w:val="WW8Num16z3"/>
    <w:qFormat/>
    <w:rsid w:val="00C32797"/>
    <w:rPr>
      <w:rFonts w:ascii="Symbol" w:hAnsi="Symbol" w:cs="Symbol" w:hint="default"/>
    </w:rPr>
  </w:style>
  <w:style w:type="character" w:customStyle="1" w:styleId="WW8Num7z0">
    <w:name w:val="WW8Num7z0"/>
    <w:qFormat/>
    <w:rsid w:val="00C32797"/>
    <w:rPr>
      <w:rFonts w:ascii="Wingdings" w:hAnsi="Wingdings" w:cs="Wingdings" w:hint="default"/>
    </w:rPr>
  </w:style>
  <w:style w:type="character" w:customStyle="1" w:styleId="WW8Num7z1">
    <w:name w:val="WW8Num7z1"/>
    <w:qFormat/>
    <w:rsid w:val="00C32797"/>
    <w:rPr>
      <w:rFonts w:ascii="Courier New" w:hAnsi="Courier New" w:cs="Courier New" w:hint="default"/>
    </w:rPr>
  </w:style>
  <w:style w:type="character" w:customStyle="1" w:styleId="WW8Num7z3">
    <w:name w:val="WW8Num7z3"/>
    <w:qFormat/>
    <w:rsid w:val="00C32797"/>
    <w:rPr>
      <w:rFonts w:ascii="Symbol" w:hAnsi="Symbol" w:cs="Symbol" w:hint="default"/>
    </w:rPr>
  </w:style>
  <w:style w:type="character" w:customStyle="1" w:styleId="WW8Num20z0">
    <w:name w:val="WW8Num20z0"/>
    <w:qFormat/>
    <w:rsid w:val="00C32797"/>
    <w:rPr>
      <w:rFonts w:ascii="Wingdings" w:hAnsi="Wingdings" w:cs="Wingdings" w:hint="default"/>
    </w:rPr>
  </w:style>
  <w:style w:type="character" w:customStyle="1" w:styleId="WW8Num20z1">
    <w:name w:val="WW8Num20z1"/>
    <w:qFormat/>
    <w:rsid w:val="00C32797"/>
    <w:rPr>
      <w:rFonts w:ascii="Courier New" w:hAnsi="Courier New" w:cs="Courier New" w:hint="default"/>
    </w:rPr>
  </w:style>
  <w:style w:type="character" w:customStyle="1" w:styleId="WW8Num20z3">
    <w:name w:val="WW8Num20z3"/>
    <w:qFormat/>
    <w:rsid w:val="00C32797"/>
    <w:rPr>
      <w:rFonts w:ascii="Symbol" w:hAnsi="Symbol" w:cs="Symbol" w:hint="default"/>
    </w:rPr>
  </w:style>
  <w:style w:type="character" w:customStyle="1" w:styleId="WW8Num22z0">
    <w:name w:val="WW8Num22z0"/>
    <w:qFormat/>
    <w:rsid w:val="00C32797"/>
    <w:rPr>
      <w:rFonts w:ascii="Wingdings" w:hAnsi="Wingdings" w:cs="Wingdings" w:hint="default"/>
      <w:color w:val="000000"/>
      <w:szCs w:val="24"/>
      <w:highlight w:val="white"/>
      <w:lang w:eastAsia="lt-LT"/>
    </w:rPr>
  </w:style>
  <w:style w:type="character" w:customStyle="1" w:styleId="WW8Num22z1">
    <w:name w:val="WW8Num22z1"/>
    <w:qFormat/>
    <w:rsid w:val="00C32797"/>
    <w:rPr>
      <w:rFonts w:ascii="Courier New" w:hAnsi="Courier New" w:cs="Courier New" w:hint="default"/>
    </w:rPr>
  </w:style>
  <w:style w:type="character" w:customStyle="1" w:styleId="WW8Num22z3">
    <w:name w:val="WW8Num22z3"/>
    <w:qFormat/>
    <w:rsid w:val="00C32797"/>
    <w:rPr>
      <w:rFonts w:ascii="Symbol" w:hAnsi="Symbol" w:cs="Symbol" w:hint="default"/>
    </w:rPr>
  </w:style>
  <w:style w:type="character" w:customStyle="1" w:styleId="WW8Num1z0">
    <w:name w:val="WW8Num1z0"/>
    <w:qFormat/>
    <w:rsid w:val="00C32797"/>
    <w:rPr>
      <w:rFonts w:ascii="Wingdings" w:hAnsi="Wingdings" w:cs="Wingdings" w:hint="default"/>
      <w:color w:val="000000"/>
      <w:szCs w:val="24"/>
      <w:highlight w:val="white"/>
      <w:lang w:eastAsia="lt-LT"/>
    </w:rPr>
  </w:style>
  <w:style w:type="character" w:customStyle="1" w:styleId="WW8Num1z1">
    <w:name w:val="WW8Num1z1"/>
    <w:qFormat/>
    <w:rsid w:val="00C32797"/>
    <w:rPr>
      <w:rFonts w:ascii="Courier New" w:hAnsi="Courier New" w:cs="Courier New" w:hint="default"/>
    </w:rPr>
  </w:style>
  <w:style w:type="character" w:customStyle="1" w:styleId="WW8Num1z3">
    <w:name w:val="WW8Num1z3"/>
    <w:qFormat/>
    <w:rsid w:val="00C32797"/>
    <w:rPr>
      <w:rFonts w:ascii="Symbol" w:hAnsi="Symbol" w:cs="Symbol" w:hint="default"/>
    </w:rPr>
  </w:style>
  <w:style w:type="character" w:customStyle="1" w:styleId="longtext">
    <w:name w:val="long_text"/>
    <w:basedOn w:val="Numatytasispastraiposriftas"/>
    <w:qFormat/>
    <w:rsid w:val="00C32797"/>
  </w:style>
  <w:style w:type="character" w:customStyle="1" w:styleId="WW8Num24z0">
    <w:name w:val="WW8Num24z0"/>
    <w:qFormat/>
    <w:rsid w:val="00C32797"/>
    <w:rPr>
      <w:rFonts w:ascii="Wingdings" w:hAnsi="Wingdings" w:cs="Wingdings" w:hint="default"/>
      <w:color w:val="000000"/>
      <w:szCs w:val="24"/>
      <w:lang w:eastAsia="lt-LT"/>
    </w:rPr>
  </w:style>
  <w:style w:type="character" w:customStyle="1" w:styleId="WW8Num24z1">
    <w:name w:val="WW8Num24z1"/>
    <w:qFormat/>
    <w:rsid w:val="00C32797"/>
    <w:rPr>
      <w:rFonts w:ascii="Courier New" w:hAnsi="Courier New" w:cs="Courier New" w:hint="default"/>
    </w:rPr>
  </w:style>
  <w:style w:type="character" w:customStyle="1" w:styleId="WW8Num24z3">
    <w:name w:val="WW8Num24z3"/>
    <w:qFormat/>
    <w:rsid w:val="00C32797"/>
    <w:rPr>
      <w:rFonts w:ascii="Symbol" w:hAnsi="Symbol" w:cs="Symbol" w:hint="default"/>
    </w:rPr>
  </w:style>
  <w:style w:type="character" w:customStyle="1" w:styleId="ListLabel1">
    <w:name w:val="ListLabel 1"/>
    <w:qFormat/>
    <w:rsid w:val="00C32797"/>
    <w:rPr>
      <w:rFonts w:ascii="Wingdings" w:hAnsi="Wingdings" w:cs="Wingdings" w:hint="default"/>
      <w:b w:val="0"/>
      <w:bCs w:val="0"/>
      <w:sz w:val="22"/>
    </w:rPr>
  </w:style>
  <w:style w:type="character" w:customStyle="1" w:styleId="ListLabel2">
    <w:name w:val="ListLabel 2"/>
    <w:qFormat/>
    <w:rsid w:val="00C32797"/>
    <w:rPr>
      <w:rFonts w:ascii="Times New Roman" w:hAnsi="Times New Roman" w:cs="Times New Roman" w:hint="default"/>
      <w:b/>
      <w:bCs w:val="0"/>
      <w:i w:val="0"/>
      <w:iCs w:val="0"/>
      <w:sz w:val="24"/>
      <w:szCs w:val="24"/>
    </w:rPr>
  </w:style>
  <w:style w:type="character" w:customStyle="1" w:styleId="ListLabel3">
    <w:name w:val="ListLabel 3"/>
    <w:qFormat/>
    <w:rsid w:val="00C32797"/>
    <w:rPr>
      <w:b w:val="0"/>
      <w:bCs w:val="0"/>
      <w:szCs w:val="24"/>
      <w:lang w:val="en-US" w:eastAsia="lt-LT"/>
    </w:rPr>
  </w:style>
  <w:style w:type="character" w:customStyle="1" w:styleId="ListLabel4">
    <w:name w:val="ListLabel 4"/>
    <w:qFormat/>
    <w:rsid w:val="00C32797"/>
    <w:rPr>
      <w:b w:val="0"/>
      <w:bCs w:val="0"/>
      <w:sz w:val="22"/>
      <w:szCs w:val="24"/>
    </w:rPr>
  </w:style>
  <w:style w:type="character" w:customStyle="1" w:styleId="ListLabel5">
    <w:name w:val="ListLabel 5"/>
    <w:qFormat/>
    <w:rsid w:val="00C32797"/>
    <w:rPr>
      <w:szCs w:val="24"/>
    </w:rPr>
  </w:style>
  <w:style w:type="character" w:customStyle="1" w:styleId="ListLabel6">
    <w:name w:val="ListLabel 6"/>
    <w:qFormat/>
    <w:rsid w:val="00C32797"/>
    <w:rPr>
      <w:szCs w:val="24"/>
    </w:rPr>
  </w:style>
  <w:style w:type="character" w:customStyle="1" w:styleId="ListLabel7">
    <w:name w:val="ListLabel 7"/>
    <w:qFormat/>
    <w:rsid w:val="00C32797"/>
    <w:rPr>
      <w:szCs w:val="24"/>
    </w:rPr>
  </w:style>
  <w:style w:type="character" w:customStyle="1" w:styleId="ListLabel8">
    <w:name w:val="ListLabel 8"/>
    <w:qFormat/>
    <w:rsid w:val="00C32797"/>
    <w:rPr>
      <w:szCs w:val="24"/>
    </w:rPr>
  </w:style>
  <w:style w:type="character" w:customStyle="1" w:styleId="ListLabel9">
    <w:name w:val="ListLabel 9"/>
    <w:qFormat/>
    <w:rsid w:val="00C32797"/>
    <w:rPr>
      <w:szCs w:val="24"/>
    </w:rPr>
  </w:style>
  <w:style w:type="character" w:customStyle="1" w:styleId="ListLabel10">
    <w:name w:val="ListLabel 10"/>
    <w:qFormat/>
    <w:rsid w:val="00C32797"/>
    <w:rPr>
      <w:szCs w:val="24"/>
    </w:rPr>
  </w:style>
  <w:style w:type="character" w:customStyle="1" w:styleId="ListLabel11">
    <w:name w:val="ListLabel 11"/>
    <w:qFormat/>
    <w:rsid w:val="00C32797"/>
    <w:rPr>
      <w:rFonts w:ascii="Wingdings" w:hAnsi="Wingdings" w:cs="Wingdings" w:hint="default"/>
    </w:rPr>
  </w:style>
  <w:style w:type="character" w:customStyle="1" w:styleId="ListLabel12">
    <w:name w:val="ListLabel 12"/>
    <w:qFormat/>
    <w:rsid w:val="00C32797"/>
    <w:rPr>
      <w:rFonts w:ascii="Wingdings" w:hAnsi="Wingdings" w:cs="Wingdings" w:hint="default"/>
    </w:rPr>
  </w:style>
  <w:style w:type="character" w:customStyle="1" w:styleId="ListLabel13">
    <w:name w:val="ListLabel 13"/>
    <w:qFormat/>
    <w:rsid w:val="00C32797"/>
    <w:rPr>
      <w:rFonts w:ascii="Wingdings" w:hAnsi="Wingdings" w:cs="Wingdings" w:hint="default"/>
    </w:rPr>
  </w:style>
  <w:style w:type="character" w:customStyle="1" w:styleId="ListLabel14">
    <w:name w:val="ListLabel 14"/>
    <w:qFormat/>
    <w:rsid w:val="00C32797"/>
    <w:rPr>
      <w:rFonts w:ascii="Wingdings" w:hAnsi="Wingdings" w:cs="Wingdings" w:hint="default"/>
    </w:rPr>
  </w:style>
  <w:style w:type="character" w:customStyle="1" w:styleId="ListLabel15">
    <w:name w:val="ListLabel 15"/>
    <w:qFormat/>
    <w:rsid w:val="00C32797"/>
    <w:rPr>
      <w:rFonts w:ascii="Wingdings" w:hAnsi="Wingdings" w:cs="Wingdings" w:hint="default"/>
      <w:b w:val="0"/>
      <w:bCs w:val="0"/>
      <w:color w:val="000000"/>
      <w:spacing w:val="-2"/>
      <w:w w:val="105"/>
      <w:sz w:val="22"/>
      <w:szCs w:val="24"/>
      <w:lang w:val="en-US"/>
    </w:rPr>
  </w:style>
  <w:style w:type="character" w:customStyle="1" w:styleId="ListLabel16">
    <w:name w:val="ListLabel 16"/>
    <w:qFormat/>
    <w:rsid w:val="00C32797"/>
    <w:rPr>
      <w:rFonts w:ascii="Wingdings" w:hAnsi="Wingdings" w:cs="Wingdings" w:hint="default"/>
    </w:rPr>
  </w:style>
  <w:style w:type="character" w:customStyle="1" w:styleId="ListLabel17">
    <w:name w:val="ListLabel 17"/>
    <w:qFormat/>
    <w:rsid w:val="00C32797"/>
    <w:rPr>
      <w:rFonts w:ascii="Wingdings" w:hAnsi="Wingdings" w:cs="Wingdings" w:hint="default"/>
      <w:b w:val="0"/>
      <w:bCs w:val="0"/>
      <w:sz w:val="22"/>
      <w:szCs w:val="24"/>
      <w:lang w:val="en-US"/>
    </w:rPr>
  </w:style>
  <w:style w:type="character" w:customStyle="1" w:styleId="ListLabel18">
    <w:name w:val="ListLabel 18"/>
    <w:qFormat/>
    <w:rsid w:val="00C32797"/>
    <w:rPr>
      <w:rFonts w:ascii="Wingdings" w:hAnsi="Wingdings" w:cs="Wingdings" w:hint="default"/>
      <w:color w:val="000000"/>
      <w:szCs w:val="24"/>
      <w:lang w:eastAsia="lt-LT"/>
    </w:rPr>
  </w:style>
  <w:style w:type="character" w:customStyle="1" w:styleId="ListLabel19">
    <w:name w:val="ListLabel 19"/>
    <w:qFormat/>
    <w:rsid w:val="00C32797"/>
    <w:rPr>
      <w:rFonts w:ascii="Wingdings" w:hAnsi="Wingdings" w:cs="Wingdings" w:hint="default"/>
      <w:szCs w:val="24"/>
    </w:rPr>
  </w:style>
  <w:style w:type="character" w:customStyle="1" w:styleId="ListLabel20">
    <w:name w:val="ListLabel 20"/>
    <w:qFormat/>
    <w:rsid w:val="00C32797"/>
    <w:rPr>
      <w:rFonts w:ascii="Wingdings" w:hAnsi="Wingdings" w:cs="Wingdings" w:hint="default"/>
    </w:rPr>
  </w:style>
  <w:style w:type="character" w:customStyle="1" w:styleId="ListLabel21">
    <w:name w:val="ListLabel 21"/>
    <w:qFormat/>
    <w:rsid w:val="00C32797"/>
    <w:rPr>
      <w:rFonts w:ascii="Wingdings" w:hAnsi="Wingdings" w:cs="Wingdings" w:hint="default"/>
      <w:b/>
      <w:bCs w:val="0"/>
      <w:szCs w:val="24"/>
      <w:lang w:val="de-DE"/>
    </w:rPr>
  </w:style>
  <w:style w:type="character" w:customStyle="1" w:styleId="ListLabel22">
    <w:name w:val="ListLabel 22"/>
    <w:qFormat/>
    <w:rsid w:val="00C32797"/>
    <w:rPr>
      <w:rFonts w:ascii="Wingdings" w:hAnsi="Wingdings" w:cs="Wingdings" w:hint="default"/>
      <w:b/>
      <w:bCs w:val="0"/>
      <w:szCs w:val="24"/>
      <w:lang w:val="es-ES"/>
    </w:rPr>
  </w:style>
  <w:style w:type="character" w:customStyle="1" w:styleId="ListLabel23">
    <w:name w:val="ListLabel 23"/>
    <w:qFormat/>
    <w:rsid w:val="00C32797"/>
    <w:rPr>
      <w:rFonts w:ascii="Wingdings" w:hAnsi="Wingdings" w:cs="Wingdings" w:hint="default"/>
      <w:szCs w:val="24"/>
      <w:lang w:val="en-US"/>
    </w:rPr>
  </w:style>
  <w:style w:type="character" w:customStyle="1" w:styleId="ListLabel24">
    <w:name w:val="ListLabel 24"/>
    <w:qFormat/>
    <w:rsid w:val="00C32797"/>
    <w:rPr>
      <w:rFonts w:ascii="Times New Roman" w:hAnsi="Times New Roman" w:cs="Wingdings" w:hint="default"/>
      <w:color w:val="000000"/>
      <w:sz w:val="24"/>
      <w:szCs w:val="24"/>
      <w:lang w:val="es-ES" w:eastAsia="lt-LT"/>
    </w:rPr>
  </w:style>
  <w:style w:type="character" w:customStyle="1" w:styleId="ListLabel25">
    <w:name w:val="ListLabel 25"/>
    <w:qFormat/>
    <w:rsid w:val="00C32797"/>
    <w:rPr>
      <w:rFonts w:ascii="Wingdings" w:hAnsi="Wingdings" w:cs="Wingdings" w:hint="default"/>
      <w:b w:val="0"/>
      <w:bCs w:val="0"/>
      <w:sz w:val="22"/>
      <w:lang w:eastAsia="lt-LT"/>
    </w:rPr>
  </w:style>
  <w:style w:type="character" w:customStyle="1" w:styleId="ListLabel26">
    <w:name w:val="ListLabel 26"/>
    <w:qFormat/>
    <w:rsid w:val="00C32797"/>
    <w:rPr>
      <w:rFonts w:ascii="Wingdings" w:hAnsi="Wingdings" w:cs="Wingdings" w:hint="default"/>
      <w:color w:val="000000"/>
      <w:szCs w:val="24"/>
      <w:lang w:eastAsia="lt-LT"/>
    </w:rPr>
  </w:style>
  <w:style w:type="character" w:customStyle="1" w:styleId="ListLabel27">
    <w:name w:val="ListLabel 27"/>
    <w:qFormat/>
    <w:rsid w:val="00C32797"/>
    <w:rPr>
      <w:rFonts w:ascii="Wingdings" w:hAnsi="Wingdings" w:cs="Wingdings" w:hint="default"/>
      <w:color w:val="000000"/>
      <w:szCs w:val="24"/>
      <w:highlight w:val="white"/>
    </w:rPr>
  </w:style>
  <w:style w:type="character" w:customStyle="1" w:styleId="ListLabel28">
    <w:name w:val="ListLabel 28"/>
    <w:qFormat/>
    <w:rsid w:val="00C32797"/>
    <w:rPr>
      <w:rFonts w:ascii="Wingdings" w:hAnsi="Wingdings" w:cs="Wingdings" w:hint="default"/>
      <w:color w:val="000000"/>
      <w:szCs w:val="24"/>
      <w:highlight w:val="white"/>
    </w:rPr>
  </w:style>
  <w:style w:type="character" w:customStyle="1" w:styleId="ListLabel29">
    <w:name w:val="ListLabel 29"/>
    <w:qFormat/>
    <w:rsid w:val="00C32797"/>
    <w:rPr>
      <w:rFonts w:ascii="Wingdings" w:hAnsi="Wingdings" w:cs="Wingdings" w:hint="default"/>
      <w:color w:val="000000"/>
      <w:szCs w:val="24"/>
      <w:highlight w:val="white"/>
    </w:rPr>
  </w:style>
  <w:style w:type="character" w:customStyle="1" w:styleId="ListLabel30">
    <w:name w:val="ListLabel 30"/>
    <w:qFormat/>
    <w:rsid w:val="00C32797"/>
    <w:rPr>
      <w:rFonts w:ascii="Wingdings" w:hAnsi="Wingdings" w:cs="Wingdings" w:hint="default"/>
    </w:rPr>
  </w:style>
  <w:style w:type="character" w:customStyle="1" w:styleId="ListLabel31">
    <w:name w:val="ListLabel 31"/>
    <w:qFormat/>
    <w:rsid w:val="00C32797"/>
    <w:rPr>
      <w:rFonts w:ascii="Wingdings" w:hAnsi="Wingdings" w:cs="Wingdings" w:hint="default"/>
    </w:rPr>
  </w:style>
  <w:style w:type="character" w:customStyle="1" w:styleId="ListLabel32">
    <w:name w:val="ListLabel 32"/>
    <w:qFormat/>
    <w:rsid w:val="00C32797"/>
    <w:rPr>
      <w:rFonts w:ascii="Wingdings" w:hAnsi="Wingdings" w:cs="Wingdings" w:hint="default"/>
    </w:rPr>
  </w:style>
  <w:style w:type="character" w:customStyle="1" w:styleId="ListLabel33">
    <w:name w:val="ListLabel 33"/>
    <w:qFormat/>
    <w:rsid w:val="00C32797"/>
    <w:rPr>
      <w:rFonts w:ascii="Wingdings" w:hAnsi="Wingdings" w:cs="Wingdings" w:hint="default"/>
      <w:color w:val="000000"/>
      <w:szCs w:val="24"/>
      <w:highlight w:val="white"/>
      <w:lang w:eastAsia="lt-LT"/>
    </w:rPr>
  </w:style>
  <w:style w:type="character" w:customStyle="1" w:styleId="ListLabel34">
    <w:name w:val="ListLabel 34"/>
    <w:qFormat/>
    <w:rsid w:val="00C32797"/>
    <w:rPr>
      <w:rFonts w:ascii="Wingdings" w:hAnsi="Wingdings" w:cs="Wingdings" w:hint="default"/>
      <w:color w:val="000000"/>
      <w:szCs w:val="24"/>
      <w:highlight w:val="white"/>
      <w:lang w:eastAsia="lt-LT"/>
    </w:rPr>
  </w:style>
  <w:style w:type="character" w:customStyle="1" w:styleId="ListLabel35">
    <w:name w:val="ListLabel 35"/>
    <w:qFormat/>
    <w:rsid w:val="00C32797"/>
    <w:rPr>
      <w:rFonts w:ascii="Wingdings" w:hAnsi="Wingdings" w:cs="Wingdings" w:hint="default"/>
      <w:color w:val="000000"/>
      <w:szCs w:val="24"/>
      <w:lang w:eastAsia="lt-LT"/>
    </w:rPr>
  </w:style>
  <w:style w:type="character" w:customStyle="1" w:styleId="ListLabel36">
    <w:name w:val="ListLabel 36"/>
    <w:qFormat/>
    <w:rsid w:val="00C32797"/>
    <w:rPr>
      <w:rFonts w:ascii="Times New Roman" w:hAnsi="Times New Roman" w:cs="Times New Roman" w:hint="default"/>
      <w:b/>
      <w:bCs w:val="0"/>
      <w:i w:val="0"/>
      <w:iCs w:val="0"/>
      <w:sz w:val="24"/>
      <w:szCs w:val="24"/>
    </w:rPr>
  </w:style>
  <w:style w:type="character" w:customStyle="1" w:styleId="ListLabel37">
    <w:name w:val="ListLabel 37"/>
    <w:qFormat/>
    <w:rsid w:val="00C32797"/>
    <w:rPr>
      <w:rFonts w:ascii="Calibri" w:hAnsi="Calibri" w:hint="default"/>
      <w:b w:val="0"/>
      <w:bCs w:val="0"/>
      <w:szCs w:val="24"/>
      <w:lang w:val="en-US" w:eastAsia="lt-LT"/>
    </w:rPr>
  </w:style>
  <w:style w:type="character" w:customStyle="1" w:styleId="ListLabel38">
    <w:name w:val="ListLabel 38"/>
    <w:qFormat/>
    <w:rsid w:val="00C32797"/>
    <w:rPr>
      <w:rFonts w:ascii="Calibri" w:hAnsi="Calibri" w:hint="default"/>
      <w:b w:val="0"/>
      <w:bCs w:val="0"/>
      <w:sz w:val="22"/>
      <w:szCs w:val="24"/>
    </w:rPr>
  </w:style>
  <w:style w:type="character" w:customStyle="1" w:styleId="ListLabel39">
    <w:name w:val="ListLabel 39"/>
    <w:qFormat/>
    <w:rsid w:val="00C32797"/>
    <w:rPr>
      <w:szCs w:val="24"/>
    </w:rPr>
  </w:style>
  <w:style w:type="character" w:customStyle="1" w:styleId="ListLabel40">
    <w:name w:val="ListLabel 40"/>
    <w:qFormat/>
    <w:rsid w:val="00C32797"/>
    <w:rPr>
      <w:szCs w:val="24"/>
    </w:rPr>
  </w:style>
  <w:style w:type="character" w:customStyle="1" w:styleId="ListLabel41">
    <w:name w:val="ListLabel 41"/>
    <w:qFormat/>
    <w:rsid w:val="00C32797"/>
    <w:rPr>
      <w:szCs w:val="24"/>
    </w:rPr>
  </w:style>
  <w:style w:type="character" w:customStyle="1" w:styleId="ListLabel42">
    <w:name w:val="ListLabel 42"/>
    <w:qFormat/>
    <w:rsid w:val="00C32797"/>
    <w:rPr>
      <w:szCs w:val="24"/>
    </w:rPr>
  </w:style>
  <w:style w:type="character" w:customStyle="1" w:styleId="ListLabel43">
    <w:name w:val="ListLabel 43"/>
    <w:qFormat/>
    <w:rsid w:val="00C32797"/>
    <w:rPr>
      <w:szCs w:val="24"/>
    </w:rPr>
  </w:style>
  <w:style w:type="character" w:customStyle="1" w:styleId="ListLabel44">
    <w:name w:val="ListLabel 44"/>
    <w:qFormat/>
    <w:rsid w:val="00C32797"/>
    <w:rPr>
      <w:szCs w:val="24"/>
    </w:rPr>
  </w:style>
  <w:style w:type="character" w:customStyle="1" w:styleId="ListLabel45">
    <w:name w:val="ListLabel 45"/>
    <w:qFormat/>
    <w:rsid w:val="00C32797"/>
    <w:rPr>
      <w:rFonts w:ascii="Calibri" w:hAnsi="Calibri" w:cs="Wingdings" w:hint="default"/>
      <w:b/>
      <w:bCs w:val="0"/>
      <w:szCs w:val="24"/>
      <w:lang w:val="de-DE"/>
    </w:rPr>
  </w:style>
  <w:style w:type="character" w:customStyle="1" w:styleId="ListLabel46">
    <w:name w:val="ListLabel 46"/>
    <w:qFormat/>
    <w:rsid w:val="00C32797"/>
    <w:rPr>
      <w:rFonts w:ascii="Wingdings" w:hAnsi="Wingdings" w:cs="Wingdings" w:hint="default"/>
      <w:b w:val="0"/>
      <w:bCs w:val="0"/>
      <w:sz w:val="22"/>
      <w:lang w:eastAsia="lt-LT"/>
    </w:rPr>
  </w:style>
  <w:style w:type="character" w:customStyle="1" w:styleId="ListLabel47">
    <w:name w:val="ListLabel 47"/>
    <w:qFormat/>
    <w:rsid w:val="00C32797"/>
    <w:rPr>
      <w:rFonts w:ascii="Calibri" w:hAnsi="Calibri" w:cs="Wingdings" w:hint="default"/>
      <w:color w:val="000000"/>
      <w:szCs w:val="24"/>
      <w:lang w:eastAsia="lt-LT"/>
    </w:rPr>
  </w:style>
  <w:style w:type="character" w:customStyle="1" w:styleId="ListLabel48">
    <w:name w:val="ListLabel 48"/>
    <w:qFormat/>
    <w:rsid w:val="00C32797"/>
    <w:rPr>
      <w:rFonts w:ascii="Calibri" w:hAnsi="Calibri" w:cs="Wingdings" w:hint="default"/>
      <w:color w:val="000000"/>
      <w:szCs w:val="24"/>
      <w:highlight w:val="white"/>
    </w:rPr>
  </w:style>
  <w:style w:type="character" w:customStyle="1" w:styleId="ListLabel49">
    <w:name w:val="ListLabel 49"/>
    <w:qFormat/>
    <w:rsid w:val="00C32797"/>
    <w:rPr>
      <w:rFonts w:ascii="Calibri" w:hAnsi="Calibri" w:cs="Wingdings" w:hint="default"/>
      <w:color w:val="000000"/>
      <w:szCs w:val="24"/>
      <w:highlight w:val="white"/>
    </w:rPr>
  </w:style>
  <w:style w:type="character" w:customStyle="1" w:styleId="ListLabel50">
    <w:name w:val="ListLabel 50"/>
    <w:qFormat/>
    <w:rsid w:val="00C32797"/>
    <w:rPr>
      <w:rFonts w:ascii="Calibri" w:hAnsi="Calibri" w:cs="Wingdings" w:hint="default"/>
      <w:color w:val="000000"/>
      <w:szCs w:val="24"/>
      <w:highlight w:val="white"/>
    </w:rPr>
  </w:style>
  <w:style w:type="character" w:customStyle="1" w:styleId="ListLabel51">
    <w:name w:val="ListLabel 51"/>
    <w:qFormat/>
    <w:rsid w:val="00C32797"/>
    <w:rPr>
      <w:rFonts w:ascii="Wingdings" w:hAnsi="Wingdings" w:cs="Wingdings" w:hint="default"/>
    </w:rPr>
  </w:style>
  <w:style w:type="character" w:customStyle="1" w:styleId="ListLabel52">
    <w:name w:val="ListLabel 52"/>
    <w:qFormat/>
    <w:rsid w:val="00C32797"/>
    <w:rPr>
      <w:rFonts w:ascii="Wingdings" w:hAnsi="Wingdings" w:cs="Wingdings" w:hint="default"/>
    </w:rPr>
  </w:style>
  <w:style w:type="character" w:customStyle="1" w:styleId="ListLabel53">
    <w:name w:val="ListLabel 53"/>
    <w:qFormat/>
    <w:rsid w:val="00C32797"/>
    <w:rPr>
      <w:rFonts w:ascii="Wingdings" w:hAnsi="Wingdings" w:cs="Wingdings" w:hint="default"/>
    </w:rPr>
  </w:style>
  <w:style w:type="character" w:customStyle="1" w:styleId="ListLabel54">
    <w:name w:val="ListLabel 54"/>
    <w:qFormat/>
    <w:rsid w:val="00C32797"/>
    <w:rPr>
      <w:rFonts w:ascii="Calibri" w:hAnsi="Calibri" w:cs="Wingdings" w:hint="default"/>
      <w:color w:val="000000"/>
      <w:szCs w:val="24"/>
      <w:highlight w:val="white"/>
      <w:lang w:eastAsia="lt-LT"/>
    </w:rPr>
  </w:style>
  <w:style w:type="character" w:customStyle="1" w:styleId="ListLabel55">
    <w:name w:val="ListLabel 55"/>
    <w:qFormat/>
    <w:rsid w:val="00C32797"/>
    <w:rPr>
      <w:rFonts w:ascii="Calibri" w:hAnsi="Calibri" w:cs="Wingdings" w:hint="default"/>
      <w:color w:val="000000"/>
      <w:szCs w:val="24"/>
      <w:highlight w:val="white"/>
      <w:lang w:eastAsia="lt-LT"/>
    </w:rPr>
  </w:style>
  <w:style w:type="character" w:customStyle="1" w:styleId="ListLabel56">
    <w:name w:val="ListLabel 56"/>
    <w:qFormat/>
    <w:rsid w:val="00C32797"/>
    <w:rPr>
      <w:rFonts w:ascii="Calibri" w:hAnsi="Calibri" w:cs="Wingdings" w:hint="default"/>
      <w:color w:val="000000"/>
      <w:szCs w:val="24"/>
      <w:lang w:eastAsia="lt-LT"/>
    </w:rPr>
  </w:style>
  <w:style w:type="character" w:customStyle="1" w:styleId="ListLabel57">
    <w:name w:val="ListLabel 57"/>
    <w:qFormat/>
    <w:rsid w:val="00C32797"/>
    <w:rPr>
      <w:rFonts w:ascii="Times New Roman" w:hAnsi="Times New Roman" w:cs="Times New Roman" w:hint="default"/>
      <w:b/>
      <w:bCs w:val="0"/>
      <w:i w:val="0"/>
      <w:iCs w:val="0"/>
      <w:sz w:val="24"/>
      <w:szCs w:val="24"/>
    </w:rPr>
  </w:style>
  <w:style w:type="character" w:customStyle="1" w:styleId="ListLabel58">
    <w:name w:val="ListLabel 58"/>
    <w:qFormat/>
    <w:rsid w:val="00C32797"/>
    <w:rPr>
      <w:rFonts w:ascii="Calibri" w:hAnsi="Calibri" w:hint="default"/>
      <w:b w:val="0"/>
      <w:bCs w:val="0"/>
      <w:szCs w:val="24"/>
      <w:lang w:val="en-US" w:eastAsia="lt-LT"/>
    </w:rPr>
  </w:style>
  <w:style w:type="character" w:customStyle="1" w:styleId="ListLabel59">
    <w:name w:val="ListLabel 59"/>
    <w:qFormat/>
    <w:rsid w:val="00C32797"/>
    <w:rPr>
      <w:rFonts w:ascii="Calibri" w:hAnsi="Calibri" w:hint="default"/>
      <w:b w:val="0"/>
      <w:bCs w:val="0"/>
      <w:sz w:val="22"/>
      <w:szCs w:val="24"/>
    </w:rPr>
  </w:style>
  <w:style w:type="character" w:customStyle="1" w:styleId="ListLabel60">
    <w:name w:val="ListLabel 60"/>
    <w:qFormat/>
    <w:rsid w:val="00C32797"/>
    <w:rPr>
      <w:szCs w:val="24"/>
    </w:rPr>
  </w:style>
  <w:style w:type="character" w:customStyle="1" w:styleId="ListLabel61">
    <w:name w:val="ListLabel 61"/>
    <w:qFormat/>
    <w:rsid w:val="00C32797"/>
    <w:rPr>
      <w:szCs w:val="24"/>
    </w:rPr>
  </w:style>
  <w:style w:type="character" w:customStyle="1" w:styleId="ListLabel62">
    <w:name w:val="ListLabel 62"/>
    <w:qFormat/>
    <w:rsid w:val="00C32797"/>
    <w:rPr>
      <w:szCs w:val="24"/>
    </w:rPr>
  </w:style>
  <w:style w:type="character" w:customStyle="1" w:styleId="ListLabel63">
    <w:name w:val="ListLabel 63"/>
    <w:qFormat/>
    <w:rsid w:val="00C32797"/>
    <w:rPr>
      <w:szCs w:val="24"/>
    </w:rPr>
  </w:style>
  <w:style w:type="character" w:customStyle="1" w:styleId="ListLabel64">
    <w:name w:val="ListLabel 64"/>
    <w:qFormat/>
    <w:rsid w:val="00C32797"/>
    <w:rPr>
      <w:szCs w:val="24"/>
    </w:rPr>
  </w:style>
  <w:style w:type="character" w:customStyle="1" w:styleId="ListLabel65">
    <w:name w:val="ListLabel 65"/>
    <w:qFormat/>
    <w:rsid w:val="00C32797"/>
    <w:rPr>
      <w:szCs w:val="24"/>
    </w:rPr>
  </w:style>
  <w:style w:type="character" w:customStyle="1" w:styleId="ListLabel66">
    <w:name w:val="ListLabel 66"/>
    <w:qFormat/>
    <w:rsid w:val="00C32797"/>
    <w:rPr>
      <w:rFonts w:ascii="Calibri" w:hAnsi="Calibri" w:cs="Wingdings" w:hint="default"/>
      <w:b/>
      <w:bCs w:val="0"/>
      <w:szCs w:val="24"/>
      <w:lang w:val="de-DE"/>
    </w:rPr>
  </w:style>
  <w:style w:type="character" w:customStyle="1" w:styleId="ListLabel67">
    <w:name w:val="ListLabel 67"/>
    <w:qFormat/>
    <w:rsid w:val="00C32797"/>
    <w:rPr>
      <w:rFonts w:ascii="Wingdings" w:hAnsi="Wingdings" w:cs="Wingdings" w:hint="default"/>
      <w:b w:val="0"/>
      <w:bCs w:val="0"/>
      <w:sz w:val="22"/>
      <w:lang w:eastAsia="lt-LT"/>
    </w:rPr>
  </w:style>
  <w:style w:type="character" w:customStyle="1" w:styleId="ListLabel68">
    <w:name w:val="ListLabel 68"/>
    <w:qFormat/>
    <w:rsid w:val="00C32797"/>
    <w:rPr>
      <w:rFonts w:ascii="Calibri" w:hAnsi="Calibri" w:cs="Wingdings" w:hint="default"/>
      <w:b w:val="0"/>
      <w:bCs w:val="0"/>
      <w:color w:val="000000"/>
      <w:szCs w:val="24"/>
      <w:lang w:eastAsia="lt-LT"/>
    </w:rPr>
  </w:style>
  <w:style w:type="character" w:customStyle="1" w:styleId="ListLabel69">
    <w:name w:val="ListLabel 69"/>
    <w:qFormat/>
    <w:rsid w:val="00C32797"/>
    <w:rPr>
      <w:rFonts w:ascii="Calibri" w:hAnsi="Calibri" w:cs="Wingdings" w:hint="default"/>
      <w:color w:val="000000"/>
      <w:szCs w:val="24"/>
      <w:highlight w:val="white"/>
    </w:rPr>
  </w:style>
  <w:style w:type="character" w:customStyle="1" w:styleId="ListLabel70">
    <w:name w:val="ListLabel 70"/>
    <w:qFormat/>
    <w:rsid w:val="00C32797"/>
    <w:rPr>
      <w:rFonts w:ascii="Calibri" w:hAnsi="Calibri" w:cs="Wingdings" w:hint="default"/>
      <w:color w:val="000000"/>
      <w:szCs w:val="24"/>
      <w:highlight w:val="white"/>
    </w:rPr>
  </w:style>
  <w:style w:type="character" w:customStyle="1" w:styleId="ListLabel71">
    <w:name w:val="ListLabel 71"/>
    <w:qFormat/>
    <w:rsid w:val="00C32797"/>
    <w:rPr>
      <w:rFonts w:ascii="Calibri" w:hAnsi="Calibri" w:cs="Wingdings" w:hint="default"/>
      <w:color w:val="000000"/>
      <w:szCs w:val="24"/>
      <w:highlight w:val="white"/>
    </w:rPr>
  </w:style>
  <w:style w:type="character" w:customStyle="1" w:styleId="ListLabel72">
    <w:name w:val="ListLabel 72"/>
    <w:qFormat/>
    <w:rsid w:val="00C32797"/>
    <w:rPr>
      <w:rFonts w:ascii="Wingdings" w:hAnsi="Wingdings" w:cs="Wingdings" w:hint="default"/>
    </w:rPr>
  </w:style>
  <w:style w:type="character" w:customStyle="1" w:styleId="ListLabel73">
    <w:name w:val="ListLabel 73"/>
    <w:qFormat/>
    <w:rsid w:val="00C32797"/>
    <w:rPr>
      <w:rFonts w:ascii="Wingdings" w:hAnsi="Wingdings" w:cs="Wingdings" w:hint="default"/>
    </w:rPr>
  </w:style>
  <w:style w:type="character" w:customStyle="1" w:styleId="ListLabel74">
    <w:name w:val="ListLabel 74"/>
    <w:qFormat/>
    <w:rsid w:val="00C32797"/>
    <w:rPr>
      <w:rFonts w:ascii="Wingdings" w:hAnsi="Wingdings" w:cs="Wingdings" w:hint="default"/>
    </w:rPr>
  </w:style>
  <w:style w:type="character" w:customStyle="1" w:styleId="ListLabel75">
    <w:name w:val="ListLabel 75"/>
    <w:qFormat/>
    <w:rsid w:val="00C32797"/>
    <w:rPr>
      <w:rFonts w:ascii="Wingdings" w:hAnsi="Wingdings" w:cs="Wingdings" w:hint="default"/>
      <w:color w:val="000000"/>
      <w:szCs w:val="24"/>
      <w:highlight w:val="white"/>
      <w:lang w:eastAsia="lt-LT"/>
    </w:rPr>
  </w:style>
  <w:style w:type="character" w:customStyle="1" w:styleId="ListLabel76">
    <w:name w:val="ListLabel 76"/>
    <w:qFormat/>
    <w:rsid w:val="00C32797"/>
    <w:rPr>
      <w:rFonts w:ascii="Wingdings" w:hAnsi="Wingdings" w:cs="Wingdings" w:hint="default"/>
      <w:color w:val="000000"/>
      <w:szCs w:val="24"/>
      <w:highlight w:val="white"/>
      <w:lang w:eastAsia="lt-LT"/>
    </w:rPr>
  </w:style>
  <w:style w:type="character" w:customStyle="1" w:styleId="ListLabel77">
    <w:name w:val="ListLabel 77"/>
    <w:qFormat/>
    <w:rsid w:val="00C32797"/>
    <w:rPr>
      <w:rFonts w:ascii="Calibri" w:hAnsi="Calibri" w:cs="Wingdings" w:hint="default"/>
      <w:color w:val="000000"/>
      <w:szCs w:val="24"/>
      <w:lang w:eastAsia="lt-LT"/>
    </w:rPr>
  </w:style>
  <w:style w:type="character" w:customStyle="1" w:styleId="ListLabel78">
    <w:name w:val="ListLabel 78"/>
    <w:qFormat/>
    <w:rsid w:val="00C32797"/>
    <w:rPr>
      <w:rFonts w:ascii="Times New Roman" w:hAnsi="Times New Roman" w:cs="Times New Roman" w:hint="default"/>
      <w:b/>
      <w:bCs w:val="0"/>
      <w:i w:val="0"/>
      <w:iCs w:val="0"/>
      <w:sz w:val="24"/>
      <w:szCs w:val="24"/>
    </w:rPr>
  </w:style>
  <w:style w:type="character" w:customStyle="1" w:styleId="ListLabel79">
    <w:name w:val="ListLabel 79"/>
    <w:qFormat/>
    <w:rsid w:val="00C32797"/>
    <w:rPr>
      <w:rFonts w:ascii="Calibri" w:hAnsi="Calibri" w:hint="default"/>
      <w:b w:val="0"/>
      <w:bCs w:val="0"/>
      <w:szCs w:val="24"/>
      <w:lang w:val="en-US" w:eastAsia="lt-LT"/>
    </w:rPr>
  </w:style>
  <w:style w:type="character" w:customStyle="1" w:styleId="ListLabel80">
    <w:name w:val="ListLabel 80"/>
    <w:qFormat/>
    <w:rsid w:val="00C32797"/>
    <w:rPr>
      <w:rFonts w:ascii="Calibri" w:hAnsi="Calibri" w:hint="default"/>
      <w:b w:val="0"/>
      <w:bCs w:val="0"/>
      <w:sz w:val="22"/>
      <w:szCs w:val="24"/>
    </w:rPr>
  </w:style>
  <w:style w:type="character" w:customStyle="1" w:styleId="ListLabel81">
    <w:name w:val="ListLabel 81"/>
    <w:qFormat/>
    <w:rsid w:val="00C32797"/>
    <w:rPr>
      <w:szCs w:val="24"/>
    </w:rPr>
  </w:style>
  <w:style w:type="character" w:customStyle="1" w:styleId="ListLabel82">
    <w:name w:val="ListLabel 82"/>
    <w:qFormat/>
    <w:rsid w:val="00C32797"/>
    <w:rPr>
      <w:szCs w:val="24"/>
    </w:rPr>
  </w:style>
  <w:style w:type="character" w:customStyle="1" w:styleId="ListLabel83">
    <w:name w:val="ListLabel 83"/>
    <w:qFormat/>
    <w:rsid w:val="00C32797"/>
    <w:rPr>
      <w:szCs w:val="24"/>
    </w:rPr>
  </w:style>
  <w:style w:type="character" w:customStyle="1" w:styleId="ListLabel84">
    <w:name w:val="ListLabel 84"/>
    <w:qFormat/>
    <w:rsid w:val="00C32797"/>
    <w:rPr>
      <w:szCs w:val="24"/>
    </w:rPr>
  </w:style>
  <w:style w:type="character" w:customStyle="1" w:styleId="ListLabel85">
    <w:name w:val="ListLabel 85"/>
    <w:qFormat/>
    <w:rsid w:val="00C32797"/>
    <w:rPr>
      <w:szCs w:val="24"/>
    </w:rPr>
  </w:style>
  <w:style w:type="character" w:customStyle="1" w:styleId="ListLabel86">
    <w:name w:val="ListLabel 86"/>
    <w:qFormat/>
    <w:rsid w:val="00C32797"/>
    <w:rPr>
      <w:szCs w:val="24"/>
    </w:rPr>
  </w:style>
  <w:style w:type="character" w:customStyle="1" w:styleId="ListLabel87">
    <w:name w:val="ListLabel 87"/>
    <w:qFormat/>
    <w:rsid w:val="00C32797"/>
    <w:rPr>
      <w:rFonts w:ascii="Calibri" w:hAnsi="Calibri" w:cs="Wingdings" w:hint="default"/>
      <w:b/>
      <w:bCs w:val="0"/>
      <w:szCs w:val="24"/>
      <w:lang w:val="de-DE"/>
    </w:rPr>
  </w:style>
  <w:style w:type="character" w:customStyle="1" w:styleId="ListLabel88">
    <w:name w:val="ListLabel 88"/>
    <w:qFormat/>
    <w:rsid w:val="00C32797"/>
    <w:rPr>
      <w:rFonts w:ascii="Wingdings" w:hAnsi="Wingdings" w:cs="Wingdings" w:hint="default"/>
      <w:b w:val="0"/>
      <w:bCs w:val="0"/>
      <w:sz w:val="22"/>
      <w:lang w:eastAsia="lt-LT"/>
    </w:rPr>
  </w:style>
  <w:style w:type="character" w:customStyle="1" w:styleId="ListLabel89">
    <w:name w:val="ListLabel 89"/>
    <w:qFormat/>
    <w:rsid w:val="00C32797"/>
    <w:rPr>
      <w:rFonts w:ascii="Calibri" w:hAnsi="Calibri" w:cs="Wingdings" w:hint="default"/>
      <w:b w:val="0"/>
      <w:bCs w:val="0"/>
      <w:color w:val="000000"/>
      <w:szCs w:val="24"/>
      <w:lang w:eastAsia="lt-LT"/>
    </w:rPr>
  </w:style>
  <w:style w:type="character" w:customStyle="1" w:styleId="ListLabel90">
    <w:name w:val="ListLabel 90"/>
    <w:qFormat/>
    <w:rsid w:val="00C32797"/>
    <w:rPr>
      <w:rFonts w:ascii="Calibri" w:hAnsi="Calibri" w:cs="Wingdings" w:hint="default"/>
      <w:color w:val="000000"/>
      <w:szCs w:val="24"/>
      <w:highlight w:val="white"/>
    </w:rPr>
  </w:style>
  <w:style w:type="character" w:customStyle="1" w:styleId="ListLabel91">
    <w:name w:val="ListLabel 91"/>
    <w:qFormat/>
    <w:rsid w:val="00C32797"/>
    <w:rPr>
      <w:rFonts w:ascii="Calibri" w:hAnsi="Calibri" w:cs="Wingdings" w:hint="default"/>
      <w:color w:val="000000"/>
      <w:szCs w:val="24"/>
      <w:highlight w:val="white"/>
    </w:rPr>
  </w:style>
  <w:style w:type="character" w:customStyle="1" w:styleId="ListLabel92">
    <w:name w:val="ListLabel 92"/>
    <w:qFormat/>
    <w:rsid w:val="00C32797"/>
    <w:rPr>
      <w:rFonts w:ascii="Calibri" w:hAnsi="Calibri" w:cs="Wingdings" w:hint="default"/>
      <w:color w:val="000000"/>
      <w:szCs w:val="24"/>
      <w:highlight w:val="white"/>
    </w:rPr>
  </w:style>
  <w:style w:type="character" w:customStyle="1" w:styleId="ListLabel93">
    <w:name w:val="ListLabel 93"/>
    <w:qFormat/>
    <w:rsid w:val="00C32797"/>
    <w:rPr>
      <w:rFonts w:ascii="Wingdings" w:hAnsi="Wingdings" w:cs="Wingdings" w:hint="default"/>
    </w:rPr>
  </w:style>
  <w:style w:type="character" w:customStyle="1" w:styleId="ListLabel94">
    <w:name w:val="ListLabel 94"/>
    <w:qFormat/>
    <w:rsid w:val="00C32797"/>
    <w:rPr>
      <w:rFonts w:ascii="Wingdings" w:hAnsi="Wingdings" w:cs="Wingdings" w:hint="default"/>
    </w:rPr>
  </w:style>
  <w:style w:type="character" w:customStyle="1" w:styleId="ListLabel95">
    <w:name w:val="ListLabel 95"/>
    <w:qFormat/>
    <w:rsid w:val="00C32797"/>
    <w:rPr>
      <w:rFonts w:ascii="Wingdings" w:hAnsi="Wingdings" w:cs="Wingdings" w:hint="default"/>
    </w:rPr>
  </w:style>
  <w:style w:type="character" w:customStyle="1" w:styleId="ListLabel96">
    <w:name w:val="ListLabel 96"/>
    <w:qFormat/>
    <w:rsid w:val="00C32797"/>
    <w:rPr>
      <w:rFonts w:ascii="Wingdings" w:hAnsi="Wingdings" w:cs="Wingdings" w:hint="default"/>
      <w:color w:val="000000"/>
      <w:szCs w:val="24"/>
      <w:highlight w:val="white"/>
      <w:lang w:eastAsia="lt-LT"/>
    </w:rPr>
  </w:style>
  <w:style w:type="character" w:customStyle="1" w:styleId="ListLabel97">
    <w:name w:val="ListLabel 97"/>
    <w:qFormat/>
    <w:rsid w:val="00C32797"/>
    <w:rPr>
      <w:rFonts w:ascii="Wingdings" w:hAnsi="Wingdings" w:cs="Wingdings" w:hint="default"/>
      <w:color w:val="000000"/>
      <w:szCs w:val="24"/>
      <w:highlight w:val="white"/>
      <w:lang w:eastAsia="lt-LT"/>
    </w:rPr>
  </w:style>
  <w:style w:type="character" w:customStyle="1" w:styleId="ListLabel98">
    <w:name w:val="ListLabel 98"/>
    <w:qFormat/>
    <w:rsid w:val="00C32797"/>
    <w:rPr>
      <w:rFonts w:ascii="Calibri" w:hAnsi="Calibri" w:cs="Wingdings" w:hint="default"/>
      <w:color w:val="000000"/>
      <w:szCs w:val="24"/>
      <w:lang w:eastAsia="lt-LT"/>
    </w:rPr>
  </w:style>
  <w:style w:type="character" w:customStyle="1" w:styleId="ListLabel99">
    <w:name w:val="ListLabel 99"/>
    <w:qFormat/>
    <w:rsid w:val="00C32797"/>
    <w:rPr>
      <w:rFonts w:ascii="Times New Roman" w:hAnsi="Times New Roman" w:cs="Times New Roman" w:hint="default"/>
      <w:b/>
      <w:bCs w:val="0"/>
      <w:i w:val="0"/>
      <w:iCs w:val="0"/>
      <w:sz w:val="24"/>
      <w:szCs w:val="24"/>
    </w:rPr>
  </w:style>
  <w:style w:type="character" w:customStyle="1" w:styleId="ListLabel100">
    <w:name w:val="ListLabel 100"/>
    <w:qFormat/>
    <w:rsid w:val="00C32797"/>
    <w:rPr>
      <w:rFonts w:ascii="Calibri" w:hAnsi="Calibri" w:hint="default"/>
      <w:b w:val="0"/>
      <w:bCs w:val="0"/>
      <w:szCs w:val="24"/>
      <w:lang w:val="en-US" w:eastAsia="lt-LT"/>
    </w:rPr>
  </w:style>
  <w:style w:type="character" w:customStyle="1" w:styleId="ListLabel101">
    <w:name w:val="ListLabel 101"/>
    <w:qFormat/>
    <w:rsid w:val="00C32797"/>
    <w:rPr>
      <w:rFonts w:ascii="Calibri" w:hAnsi="Calibri" w:hint="default"/>
      <w:b w:val="0"/>
      <w:bCs w:val="0"/>
      <w:sz w:val="22"/>
      <w:szCs w:val="24"/>
    </w:rPr>
  </w:style>
  <w:style w:type="character" w:customStyle="1" w:styleId="ListLabel102">
    <w:name w:val="ListLabel 102"/>
    <w:qFormat/>
    <w:rsid w:val="00C32797"/>
    <w:rPr>
      <w:szCs w:val="24"/>
    </w:rPr>
  </w:style>
  <w:style w:type="character" w:customStyle="1" w:styleId="ListLabel103">
    <w:name w:val="ListLabel 103"/>
    <w:qFormat/>
    <w:rsid w:val="00C32797"/>
    <w:rPr>
      <w:szCs w:val="24"/>
    </w:rPr>
  </w:style>
  <w:style w:type="character" w:customStyle="1" w:styleId="ListLabel104">
    <w:name w:val="ListLabel 104"/>
    <w:qFormat/>
    <w:rsid w:val="00C32797"/>
    <w:rPr>
      <w:szCs w:val="24"/>
    </w:rPr>
  </w:style>
  <w:style w:type="character" w:customStyle="1" w:styleId="ListLabel105">
    <w:name w:val="ListLabel 105"/>
    <w:qFormat/>
    <w:rsid w:val="00C32797"/>
    <w:rPr>
      <w:szCs w:val="24"/>
    </w:rPr>
  </w:style>
  <w:style w:type="character" w:customStyle="1" w:styleId="ListLabel106">
    <w:name w:val="ListLabel 106"/>
    <w:qFormat/>
    <w:rsid w:val="00C32797"/>
    <w:rPr>
      <w:szCs w:val="24"/>
    </w:rPr>
  </w:style>
  <w:style w:type="character" w:customStyle="1" w:styleId="ListLabel107">
    <w:name w:val="ListLabel 107"/>
    <w:qFormat/>
    <w:rsid w:val="00C32797"/>
    <w:rPr>
      <w:szCs w:val="24"/>
    </w:rPr>
  </w:style>
  <w:style w:type="character" w:customStyle="1" w:styleId="ListLabel108">
    <w:name w:val="ListLabel 108"/>
    <w:qFormat/>
    <w:rsid w:val="00C32797"/>
    <w:rPr>
      <w:rFonts w:ascii="Calibri" w:hAnsi="Calibri" w:cs="Wingdings" w:hint="default"/>
      <w:b/>
      <w:bCs w:val="0"/>
      <w:szCs w:val="24"/>
      <w:lang w:val="de-DE"/>
    </w:rPr>
  </w:style>
  <w:style w:type="character" w:customStyle="1" w:styleId="ListLabel109">
    <w:name w:val="ListLabel 109"/>
    <w:qFormat/>
    <w:rsid w:val="00C32797"/>
    <w:rPr>
      <w:rFonts w:ascii="Wingdings" w:hAnsi="Wingdings" w:cs="Wingdings" w:hint="default"/>
      <w:b w:val="0"/>
      <w:bCs w:val="0"/>
      <w:sz w:val="22"/>
      <w:lang w:eastAsia="lt-LT"/>
    </w:rPr>
  </w:style>
  <w:style w:type="character" w:customStyle="1" w:styleId="ListLabel110">
    <w:name w:val="ListLabel 110"/>
    <w:qFormat/>
    <w:rsid w:val="00C32797"/>
    <w:rPr>
      <w:rFonts w:ascii="Calibri" w:hAnsi="Calibri" w:cs="Wingdings" w:hint="default"/>
      <w:b w:val="0"/>
      <w:bCs w:val="0"/>
      <w:color w:val="000000"/>
      <w:szCs w:val="24"/>
      <w:lang w:eastAsia="lt-LT"/>
    </w:rPr>
  </w:style>
  <w:style w:type="character" w:customStyle="1" w:styleId="ListLabel111">
    <w:name w:val="ListLabel 111"/>
    <w:qFormat/>
    <w:rsid w:val="00C32797"/>
    <w:rPr>
      <w:rFonts w:ascii="Calibri" w:hAnsi="Calibri" w:cs="Wingdings" w:hint="default"/>
      <w:color w:val="000000"/>
      <w:szCs w:val="24"/>
      <w:highlight w:val="white"/>
    </w:rPr>
  </w:style>
  <w:style w:type="character" w:customStyle="1" w:styleId="ListLabel112">
    <w:name w:val="ListLabel 112"/>
    <w:qFormat/>
    <w:rsid w:val="00C32797"/>
    <w:rPr>
      <w:rFonts w:ascii="Calibri" w:hAnsi="Calibri" w:cs="Wingdings" w:hint="default"/>
      <w:color w:val="000000"/>
      <w:szCs w:val="24"/>
      <w:highlight w:val="white"/>
    </w:rPr>
  </w:style>
  <w:style w:type="character" w:customStyle="1" w:styleId="ListLabel113">
    <w:name w:val="ListLabel 113"/>
    <w:qFormat/>
    <w:rsid w:val="00C32797"/>
    <w:rPr>
      <w:rFonts w:ascii="Calibri" w:hAnsi="Calibri" w:cs="Wingdings" w:hint="default"/>
      <w:color w:val="000000"/>
      <w:szCs w:val="24"/>
      <w:highlight w:val="white"/>
    </w:rPr>
  </w:style>
  <w:style w:type="character" w:customStyle="1" w:styleId="ListLabel114">
    <w:name w:val="ListLabel 114"/>
    <w:qFormat/>
    <w:rsid w:val="00C32797"/>
    <w:rPr>
      <w:rFonts w:ascii="Wingdings" w:hAnsi="Wingdings" w:cs="Wingdings" w:hint="default"/>
    </w:rPr>
  </w:style>
  <w:style w:type="character" w:customStyle="1" w:styleId="ListLabel115">
    <w:name w:val="ListLabel 115"/>
    <w:qFormat/>
    <w:rsid w:val="00C32797"/>
    <w:rPr>
      <w:rFonts w:ascii="Wingdings" w:hAnsi="Wingdings" w:cs="Wingdings" w:hint="default"/>
    </w:rPr>
  </w:style>
  <w:style w:type="character" w:customStyle="1" w:styleId="ListLabel116">
    <w:name w:val="ListLabel 116"/>
    <w:qFormat/>
    <w:rsid w:val="00C32797"/>
    <w:rPr>
      <w:rFonts w:ascii="Wingdings" w:hAnsi="Wingdings" w:cs="Wingdings" w:hint="default"/>
    </w:rPr>
  </w:style>
  <w:style w:type="character" w:customStyle="1" w:styleId="ListLabel117">
    <w:name w:val="ListLabel 117"/>
    <w:qFormat/>
    <w:rsid w:val="00C32797"/>
    <w:rPr>
      <w:rFonts w:ascii="Wingdings" w:hAnsi="Wingdings" w:cs="Wingdings" w:hint="default"/>
      <w:color w:val="000000"/>
      <w:szCs w:val="24"/>
      <w:highlight w:val="white"/>
      <w:lang w:eastAsia="lt-LT"/>
    </w:rPr>
  </w:style>
  <w:style w:type="character" w:customStyle="1" w:styleId="ListLabel118">
    <w:name w:val="ListLabel 118"/>
    <w:qFormat/>
    <w:rsid w:val="00C32797"/>
    <w:rPr>
      <w:rFonts w:ascii="Wingdings" w:hAnsi="Wingdings" w:cs="Wingdings" w:hint="default"/>
      <w:color w:val="000000"/>
      <w:szCs w:val="24"/>
      <w:highlight w:val="white"/>
      <w:lang w:eastAsia="lt-LT"/>
    </w:rPr>
  </w:style>
  <w:style w:type="character" w:customStyle="1" w:styleId="ListLabel119">
    <w:name w:val="ListLabel 119"/>
    <w:qFormat/>
    <w:rsid w:val="00C32797"/>
    <w:rPr>
      <w:rFonts w:ascii="Calibri" w:hAnsi="Calibri" w:cs="Wingdings" w:hint="default"/>
      <w:color w:val="000000"/>
      <w:szCs w:val="24"/>
      <w:lang w:eastAsia="lt-LT"/>
    </w:rPr>
  </w:style>
  <w:style w:type="character" w:customStyle="1" w:styleId="ListLabel120">
    <w:name w:val="ListLabel 120"/>
    <w:qFormat/>
    <w:rsid w:val="00C32797"/>
    <w:rPr>
      <w:rFonts w:ascii="Times New Roman" w:hAnsi="Times New Roman" w:cs="Times New Roman" w:hint="default"/>
      <w:b/>
      <w:bCs w:val="0"/>
      <w:i w:val="0"/>
      <w:iCs w:val="0"/>
      <w:sz w:val="24"/>
      <w:szCs w:val="24"/>
    </w:rPr>
  </w:style>
  <w:style w:type="character" w:customStyle="1" w:styleId="ListLabel121">
    <w:name w:val="ListLabel 121"/>
    <w:qFormat/>
    <w:rsid w:val="00C32797"/>
    <w:rPr>
      <w:rFonts w:ascii="Calibri" w:hAnsi="Calibri" w:hint="default"/>
      <w:b w:val="0"/>
      <w:bCs w:val="0"/>
      <w:sz w:val="22"/>
      <w:szCs w:val="24"/>
      <w:lang w:val="en-US" w:eastAsia="lt-LT"/>
    </w:rPr>
  </w:style>
  <w:style w:type="character" w:customStyle="1" w:styleId="ListLabel122">
    <w:name w:val="ListLabel 122"/>
    <w:qFormat/>
    <w:rsid w:val="00C32797"/>
    <w:rPr>
      <w:b w:val="0"/>
      <w:bCs w:val="0"/>
      <w:sz w:val="22"/>
      <w:szCs w:val="24"/>
    </w:rPr>
  </w:style>
  <w:style w:type="character" w:customStyle="1" w:styleId="ListLabel123">
    <w:name w:val="ListLabel 123"/>
    <w:qFormat/>
    <w:rsid w:val="00C32797"/>
    <w:rPr>
      <w:szCs w:val="24"/>
    </w:rPr>
  </w:style>
  <w:style w:type="character" w:customStyle="1" w:styleId="ListLabel124">
    <w:name w:val="ListLabel 124"/>
    <w:qFormat/>
    <w:rsid w:val="00C32797"/>
    <w:rPr>
      <w:szCs w:val="24"/>
    </w:rPr>
  </w:style>
  <w:style w:type="character" w:customStyle="1" w:styleId="ListLabel125">
    <w:name w:val="ListLabel 125"/>
    <w:qFormat/>
    <w:rsid w:val="00C32797"/>
    <w:rPr>
      <w:szCs w:val="24"/>
    </w:rPr>
  </w:style>
  <w:style w:type="character" w:customStyle="1" w:styleId="ListLabel126">
    <w:name w:val="ListLabel 126"/>
    <w:qFormat/>
    <w:rsid w:val="00C32797"/>
    <w:rPr>
      <w:szCs w:val="24"/>
    </w:rPr>
  </w:style>
  <w:style w:type="character" w:customStyle="1" w:styleId="ListLabel127">
    <w:name w:val="ListLabel 127"/>
    <w:qFormat/>
    <w:rsid w:val="00C32797"/>
    <w:rPr>
      <w:szCs w:val="24"/>
    </w:rPr>
  </w:style>
  <w:style w:type="character" w:customStyle="1" w:styleId="ListLabel128">
    <w:name w:val="ListLabel 128"/>
    <w:qFormat/>
    <w:rsid w:val="00C32797"/>
    <w:rPr>
      <w:szCs w:val="24"/>
    </w:rPr>
  </w:style>
  <w:style w:type="character" w:customStyle="1" w:styleId="ListLabel129">
    <w:name w:val="ListLabel 129"/>
    <w:qFormat/>
    <w:rsid w:val="00C32797"/>
    <w:rPr>
      <w:rFonts w:ascii="Wingdings" w:hAnsi="Wingdings" w:cs="Wingdings" w:hint="default"/>
      <w:b w:val="0"/>
      <w:bCs w:val="0"/>
      <w:sz w:val="22"/>
      <w:lang w:eastAsia="lt-LT"/>
    </w:rPr>
  </w:style>
  <w:style w:type="character" w:customStyle="1" w:styleId="ListLabel130">
    <w:name w:val="ListLabel 130"/>
    <w:qFormat/>
    <w:rsid w:val="00C32797"/>
    <w:rPr>
      <w:rFonts w:ascii="Calibri" w:hAnsi="Calibri" w:cs="Wingdings" w:hint="default"/>
      <w:b w:val="0"/>
      <w:bCs w:val="0"/>
      <w:color w:val="000000"/>
      <w:szCs w:val="24"/>
      <w:lang w:eastAsia="lt-LT"/>
    </w:rPr>
  </w:style>
  <w:style w:type="character" w:customStyle="1" w:styleId="ListLabel131">
    <w:name w:val="ListLabel 131"/>
    <w:qFormat/>
    <w:rsid w:val="00C32797"/>
    <w:rPr>
      <w:rFonts w:ascii="Calibri" w:hAnsi="Calibri" w:cs="Wingdings" w:hint="default"/>
      <w:color w:val="000000"/>
      <w:szCs w:val="24"/>
      <w:highlight w:val="white"/>
    </w:rPr>
  </w:style>
  <w:style w:type="character" w:customStyle="1" w:styleId="ListLabel132">
    <w:name w:val="ListLabel 132"/>
    <w:qFormat/>
    <w:rsid w:val="00C32797"/>
    <w:rPr>
      <w:rFonts w:ascii="Calibri" w:hAnsi="Calibri" w:cs="Wingdings" w:hint="default"/>
      <w:color w:val="000000"/>
      <w:szCs w:val="24"/>
      <w:highlight w:val="white"/>
    </w:rPr>
  </w:style>
  <w:style w:type="character" w:customStyle="1" w:styleId="ListLabel133">
    <w:name w:val="ListLabel 133"/>
    <w:qFormat/>
    <w:rsid w:val="00C32797"/>
    <w:rPr>
      <w:rFonts w:ascii="Calibri" w:hAnsi="Calibri" w:cs="Wingdings" w:hint="default"/>
      <w:color w:val="000000"/>
      <w:szCs w:val="24"/>
      <w:highlight w:val="white"/>
    </w:rPr>
  </w:style>
  <w:style w:type="character" w:customStyle="1" w:styleId="ListLabel134">
    <w:name w:val="ListLabel 134"/>
    <w:qFormat/>
    <w:rsid w:val="00C32797"/>
    <w:rPr>
      <w:rFonts w:ascii="Wingdings" w:hAnsi="Wingdings" w:cs="Wingdings" w:hint="default"/>
    </w:rPr>
  </w:style>
  <w:style w:type="character" w:customStyle="1" w:styleId="ListLabel135">
    <w:name w:val="ListLabel 135"/>
    <w:qFormat/>
    <w:rsid w:val="00C32797"/>
    <w:rPr>
      <w:rFonts w:ascii="Wingdings" w:hAnsi="Wingdings" w:cs="Wingdings" w:hint="default"/>
    </w:rPr>
  </w:style>
  <w:style w:type="character" w:customStyle="1" w:styleId="ListLabel136">
    <w:name w:val="ListLabel 136"/>
    <w:qFormat/>
    <w:rsid w:val="00C32797"/>
    <w:rPr>
      <w:rFonts w:ascii="Wingdings" w:hAnsi="Wingdings" w:cs="Wingdings" w:hint="default"/>
    </w:rPr>
  </w:style>
  <w:style w:type="character" w:customStyle="1" w:styleId="ListLabel137">
    <w:name w:val="ListLabel 137"/>
    <w:qFormat/>
    <w:rsid w:val="00C32797"/>
    <w:rPr>
      <w:rFonts w:ascii="Wingdings" w:hAnsi="Wingdings" w:cs="Wingdings" w:hint="default"/>
      <w:color w:val="000000"/>
      <w:szCs w:val="24"/>
      <w:highlight w:val="white"/>
      <w:lang w:eastAsia="lt-LT"/>
    </w:rPr>
  </w:style>
  <w:style w:type="character" w:customStyle="1" w:styleId="ListLabel138">
    <w:name w:val="ListLabel 138"/>
    <w:qFormat/>
    <w:rsid w:val="00C32797"/>
    <w:rPr>
      <w:rFonts w:ascii="Wingdings" w:hAnsi="Wingdings" w:cs="Wingdings" w:hint="default"/>
      <w:color w:val="000000"/>
      <w:szCs w:val="24"/>
      <w:highlight w:val="white"/>
      <w:lang w:eastAsia="lt-LT"/>
    </w:rPr>
  </w:style>
  <w:style w:type="character" w:customStyle="1" w:styleId="ListLabel139">
    <w:name w:val="ListLabel 139"/>
    <w:qFormat/>
    <w:rsid w:val="00C32797"/>
    <w:rPr>
      <w:rFonts w:ascii="Calibri" w:hAnsi="Calibri" w:cs="Wingdings" w:hint="default"/>
      <w:color w:val="000000"/>
      <w:szCs w:val="24"/>
      <w:lang w:eastAsia="lt-LT"/>
    </w:rPr>
  </w:style>
  <w:style w:type="character" w:customStyle="1" w:styleId="ListLabel140">
    <w:name w:val="ListLabel 140"/>
    <w:qFormat/>
    <w:rsid w:val="00C32797"/>
    <w:rPr>
      <w:rFonts w:ascii="Times New Roman" w:hAnsi="Times New Roman" w:cs="Times New Roman" w:hint="default"/>
      <w:b/>
      <w:bCs w:val="0"/>
      <w:i w:val="0"/>
      <w:iCs w:val="0"/>
      <w:sz w:val="24"/>
      <w:szCs w:val="24"/>
    </w:rPr>
  </w:style>
  <w:style w:type="character" w:customStyle="1" w:styleId="ListLabel141">
    <w:name w:val="ListLabel 141"/>
    <w:qFormat/>
    <w:rsid w:val="00C32797"/>
    <w:rPr>
      <w:rFonts w:ascii="Calibri" w:hAnsi="Calibri" w:hint="default"/>
      <w:b w:val="0"/>
      <w:bCs w:val="0"/>
      <w:sz w:val="22"/>
      <w:szCs w:val="24"/>
      <w:lang w:val="en-US" w:eastAsia="lt-LT"/>
    </w:rPr>
  </w:style>
  <w:style w:type="character" w:customStyle="1" w:styleId="ListLabel142">
    <w:name w:val="ListLabel 142"/>
    <w:qFormat/>
    <w:rsid w:val="00C32797"/>
    <w:rPr>
      <w:b w:val="0"/>
      <w:bCs w:val="0"/>
      <w:sz w:val="22"/>
      <w:szCs w:val="24"/>
    </w:rPr>
  </w:style>
  <w:style w:type="character" w:customStyle="1" w:styleId="ListLabel143">
    <w:name w:val="ListLabel 143"/>
    <w:qFormat/>
    <w:rsid w:val="00C32797"/>
    <w:rPr>
      <w:szCs w:val="24"/>
    </w:rPr>
  </w:style>
  <w:style w:type="character" w:customStyle="1" w:styleId="ListLabel144">
    <w:name w:val="ListLabel 144"/>
    <w:qFormat/>
    <w:rsid w:val="00C32797"/>
    <w:rPr>
      <w:szCs w:val="24"/>
    </w:rPr>
  </w:style>
  <w:style w:type="character" w:customStyle="1" w:styleId="ListLabel145">
    <w:name w:val="ListLabel 145"/>
    <w:qFormat/>
    <w:rsid w:val="00C32797"/>
    <w:rPr>
      <w:szCs w:val="24"/>
    </w:rPr>
  </w:style>
  <w:style w:type="character" w:customStyle="1" w:styleId="ListLabel146">
    <w:name w:val="ListLabel 146"/>
    <w:qFormat/>
    <w:rsid w:val="00C32797"/>
    <w:rPr>
      <w:szCs w:val="24"/>
    </w:rPr>
  </w:style>
  <w:style w:type="character" w:customStyle="1" w:styleId="ListLabel147">
    <w:name w:val="ListLabel 147"/>
    <w:qFormat/>
    <w:rsid w:val="00C32797"/>
    <w:rPr>
      <w:szCs w:val="24"/>
    </w:rPr>
  </w:style>
  <w:style w:type="character" w:customStyle="1" w:styleId="ListLabel148">
    <w:name w:val="ListLabel 148"/>
    <w:qFormat/>
    <w:rsid w:val="00C32797"/>
    <w:rPr>
      <w:szCs w:val="24"/>
    </w:rPr>
  </w:style>
  <w:style w:type="character" w:customStyle="1" w:styleId="ListLabel149">
    <w:name w:val="ListLabel 149"/>
    <w:qFormat/>
    <w:rsid w:val="00C32797"/>
    <w:rPr>
      <w:rFonts w:ascii="Wingdings" w:hAnsi="Wingdings" w:cs="Wingdings" w:hint="default"/>
      <w:b w:val="0"/>
      <w:bCs w:val="0"/>
      <w:sz w:val="22"/>
      <w:lang w:eastAsia="lt-LT"/>
    </w:rPr>
  </w:style>
  <w:style w:type="character" w:customStyle="1" w:styleId="ListLabel150">
    <w:name w:val="ListLabel 150"/>
    <w:qFormat/>
    <w:rsid w:val="00C32797"/>
    <w:rPr>
      <w:rFonts w:ascii="Calibri" w:hAnsi="Calibri" w:cs="Wingdings" w:hint="default"/>
      <w:b w:val="0"/>
      <w:bCs w:val="0"/>
      <w:color w:val="000000"/>
      <w:szCs w:val="24"/>
      <w:lang w:eastAsia="lt-LT"/>
    </w:rPr>
  </w:style>
  <w:style w:type="character" w:customStyle="1" w:styleId="ListLabel151">
    <w:name w:val="ListLabel 151"/>
    <w:qFormat/>
    <w:rsid w:val="00C32797"/>
    <w:rPr>
      <w:rFonts w:ascii="Calibri" w:hAnsi="Calibri" w:cs="Wingdings" w:hint="default"/>
      <w:color w:val="000000"/>
      <w:szCs w:val="24"/>
      <w:highlight w:val="white"/>
    </w:rPr>
  </w:style>
  <w:style w:type="character" w:customStyle="1" w:styleId="ListLabel152">
    <w:name w:val="ListLabel 152"/>
    <w:qFormat/>
    <w:rsid w:val="00C32797"/>
    <w:rPr>
      <w:rFonts w:ascii="Calibri" w:hAnsi="Calibri" w:cs="Wingdings" w:hint="default"/>
      <w:color w:val="000000"/>
      <w:szCs w:val="24"/>
      <w:highlight w:val="white"/>
    </w:rPr>
  </w:style>
  <w:style w:type="character" w:customStyle="1" w:styleId="ListLabel153">
    <w:name w:val="ListLabel 153"/>
    <w:qFormat/>
    <w:rsid w:val="00C32797"/>
    <w:rPr>
      <w:rFonts w:ascii="Calibri" w:hAnsi="Calibri" w:cs="Wingdings" w:hint="default"/>
      <w:color w:val="000000"/>
      <w:szCs w:val="24"/>
      <w:highlight w:val="white"/>
    </w:rPr>
  </w:style>
  <w:style w:type="character" w:customStyle="1" w:styleId="ListLabel154">
    <w:name w:val="ListLabel 154"/>
    <w:qFormat/>
    <w:rsid w:val="00C32797"/>
    <w:rPr>
      <w:rFonts w:ascii="Wingdings" w:hAnsi="Wingdings" w:cs="Wingdings" w:hint="default"/>
    </w:rPr>
  </w:style>
  <w:style w:type="character" w:customStyle="1" w:styleId="ListLabel155">
    <w:name w:val="ListLabel 155"/>
    <w:qFormat/>
    <w:rsid w:val="00C32797"/>
    <w:rPr>
      <w:rFonts w:ascii="Wingdings" w:hAnsi="Wingdings" w:cs="Wingdings" w:hint="default"/>
    </w:rPr>
  </w:style>
  <w:style w:type="character" w:customStyle="1" w:styleId="ListLabel156">
    <w:name w:val="ListLabel 156"/>
    <w:qFormat/>
    <w:rsid w:val="00C32797"/>
    <w:rPr>
      <w:rFonts w:ascii="Wingdings" w:hAnsi="Wingdings" w:cs="Wingdings" w:hint="default"/>
    </w:rPr>
  </w:style>
  <w:style w:type="character" w:customStyle="1" w:styleId="ListLabel157">
    <w:name w:val="ListLabel 157"/>
    <w:qFormat/>
    <w:rsid w:val="00C32797"/>
    <w:rPr>
      <w:rFonts w:ascii="Wingdings" w:hAnsi="Wingdings" w:cs="Wingdings" w:hint="default"/>
      <w:color w:val="000000"/>
      <w:szCs w:val="24"/>
      <w:highlight w:val="white"/>
      <w:lang w:eastAsia="lt-LT"/>
    </w:rPr>
  </w:style>
  <w:style w:type="character" w:customStyle="1" w:styleId="ListLabel158">
    <w:name w:val="ListLabel 158"/>
    <w:qFormat/>
    <w:rsid w:val="00C32797"/>
    <w:rPr>
      <w:rFonts w:ascii="Wingdings" w:hAnsi="Wingdings" w:cs="Wingdings" w:hint="default"/>
      <w:color w:val="000000"/>
      <w:szCs w:val="24"/>
      <w:highlight w:val="white"/>
      <w:lang w:eastAsia="lt-LT"/>
    </w:rPr>
  </w:style>
  <w:style w:type="character" w:customStyle="1" w:styleId="ListLabel159">
    <w:name w:val="ListLabel 159"/>
    <w:qFormat/>
    <w:rsid w:val="00C32797"/>
    <w:rPr>
      <w:rFonts w:ascii="Calibri" w:hAnsi="Calibri" w:cs="Wingdings" w:hint="default"/>
      <w:color w:val="000000"/>
      <w:szCs w:val="24"/>
      <w:lang w:eastAsia="lt-LT"/>
    </w:rPr>
  </w:style>
  <w:style w:type="character" w:customStyle="1" w:styleId="ListLabel160">
    <w:name w:val="ListLabel 160"/>
    <w:qFormat/>
    <w:rsid w:val="00C32797"/>
    <w:rPr>
      <w:rFonts w:ascii="Times New Roman" w:hAnsi="Times New Roman" w:cs="Times New Roman" w:hint="default"/>
      <w:b/>
      <w:bCs w:val="0"/>
      <w:i w:val="0"/>
      <w:iCs w:val="0"/>
      <w:sz w:val="24"/>
      <w:szCs w:val="24"/>
    </w:rPr>
  </w:style>
  <w:style w:type="character" w:customStyle="1" w:styleId="ListLabel161">
    <w:name w:val="ListLabel 161"/>
    <w:qFormat/>
    <w:rsid w:val="00C32797"/>
    <w:rPr>
      <w:rFonts w:ascii="Calibri" w:hAnsi="Calibri" w:hint="default"/>
      <w:b w:val="0"/>
      <w:bCs w:val="0"/>
      <w:sz w:val="22"/>
      <w:szCs w:val="24"/>
      <w:lang w:val="en-US" w:eastAsia="lt-LT"/>
    </w:rPr>
  </w:style>
  <w:style w:type="character" w:customStyle="1" w:styleId="ListLabel162">
    <w:name w:val="ListLabel 162"/>
    <w:qFormat/>
    <w:rsid w:val="00C32797"/>
    <w:rPr>
      <w:b w:val="0"/>
      <w:bCs w:val="0"/>
      <w:sz w:val="22"/>
      <w:szCs w:val="24"/>
    </w:rPr>
  </w:style>
  <w:style w:type="character" w:customStyle="1" w:styleId="ListLabel163">
    <w:name w:val="ListLabel 163"/>
    <w:qFormat/>
    <w:rsid w:val="00C32797"/>
    <w:rPr>
      <w:szCs w:val="24"/>
    </w:rPr>
  </w:style>
  <w:style w:type="character" w:customStyle="1" w:styleId="ListLabel164">
    <w:name w:val="ListLabel 164"/>
    <w:qFormat/>
    <w:rsid w:val="00C32797"/>
    <w:rPr>
      <w:szCs w:val="24"/>
    </w:rPr>
  </w:style>
  <w:style w:type="character" w:customStyle="1" w:styleId="ListLabel165">
    <w:name w:val="ListLabel 165"/>
    <w:qFormat/>
    <w:rsid w:val="00C32797"/>
    <w:rPr>
      <w:szCs w:val="24"/>
    </w:rPr>
  </w:style>
  <w:style w:type="character" w:customStyle="1" w:styleId="ListLabel166">
    <w:name w:val="ListLabel 166"/>
    <w:qFormat/>
    <w:rsid w:val="00C32797"/>
    <w:rPr>
      <w:szCs w:val="24"/>
    </w:rPr>
  </w:style>
  <w:style w:type="character" w:customStyle="1" w:styleId="ListLabel167">
    <w:name w:val="ListLabel 167"/>
    <w:qFormat/>
    <w:rsid w:val="00C32797"/>
    <w:rPr>
      <w:szCs w:val="24"/>
    </w:rPr>
  </w:style>
  <w:style w:type="character" w:customStyle="1" w:styleId="ListLabel168">
    <w:name w:val="ListLabel 168"/>
    <w:qFormat/>
    <w:rsid w:val="00C32797"/>
    <w:rPr>
      <w:szCs w:val="24"/>
    </w:rPr>
  </w:style>
  <w:style w:type="character" w:customStyle="1" w:styleId="ListLabel169">
    <w:name w:val="ListLabel 169"/>
    <w:qFormat/>
    <w:rsid w:val="00C32797"/>
    <w:rPr>
      <w:rFonts w:ascii="Times New Roman" w:hAnsi="Times New Roman" w:cs="Times New Roman" w:hint="default"/>
      <w:b/>
      <w:bCs w:val="0"/>
      <w:i w:val="0"/>
      <w:iCs w:val="0"/>
      <w:sz w:val="24"/>
      <w:szCs w:val="24"/>
    </w:rPr>
  </w:style>
  <w:style w:type="character" w:customStyle="1" w:styleId="ListLabel170">
    <w:name w:val="ListLabel 170"/>
    <w:qFormat/>
    <w:rsid w:val="00C32797"/>
    <w:rPr>
      <w:b w:val="0"/>
      <w:bCs w:val="0"/>
      <w:sz w:val="22"/>
      <w:szCs w:val="24"/>
      <w:lang w:val="en-US" w:eastAsia="lt-LT"/>
    </w:rPr>
  </w:style>
  <w:style w:type="character" w:customStyle="1" w:styleId="ListLabel171">
    <w:name w:val="ListLabel 171"/>
    <w:qFormat/>
    <w:rsid w:val="00C32797"/>
    <w:rPr>
      <w:b w:val="0"/>
      <w:bCs w:val="0"/>
      <w:sz w:val="22"/>
      <w:szCs w:val="24"/>
    </w:rPr>
  </w:style>
  <w:style w:type="character" w:customStyle="1" w:styleId="ListLabel172">
    <w:name w:val="ListLabel 172"/>
    <w:qFormat/>
    <w:rsid w:val="00C32797"/>
    <w:rPr>
      <w:szCs w:val="24"/>
    </w:rPr>
  </w:style>
  <w:style w:type="character" w:customStyle="1" w:styleId="ListLabel173">
    <w:name w:val="ListLabel 173"/>
    <w:qFormat/>
    <w:rsid w:val="00C32797"/>
    <w:rPr>
      <w:szCs w:val="24"/>
    </w:rPr>
  </w:style>
  <w:style w:type="character" w:customStyle="1" w:styleId="ListLabel174">
    <w:name w:val="ListLabel 174"/>
    <w:qFormat/>
    <w:rsid w:val="00C32797"/>
    <w:rPr>
      <w:szCs w:val="24"/>
    </w:rPr>
  </w:style>
  <w:style w:type="character" w:customStyle="1" w:styleId="ListLabel175">
    <w:name w:val="ListLabel 175"/>
    <w:qFormat/>
    <w:rsid w:val="00C32797"/>
    <w:rPr>
      <w:szCs w:val="24"/>
    </w:rPr>
  </w:style>
  <w:style w:type="character" w:customStyle="1" w:styleId="ListLabel176">
    <w:name w:val="ListLabel 176"/>
    <w:qFormat/>
    <w:rsid w:val="00C32797"/>
    <w:rPr>
      <w:szCs w:val="24"/>
    </w:rPr>
  </w:style>
  <w:style w:type="character" w:customStyle="1" w:styleId="ListLabel177">
    <w:name w:val="ListLabel 177"/>
    <w:qFormat/>
    <w:rsid w:val="00C32797"/>
    <w:rPr>
      <w:szCs w:val="24"/>
    </w:rPr>
  </w:style>
  <w:style w:type="character" w:customStyle="1" w:styleId="ListLabel178">
    <w:name w:val="ListLabel 178"/>
    <w:qFormat/>
    <w:rsid w:val="00C32797"/>
    <w:rPr>
      <w:rFonts w:ascii="Times New Roman" w:hAnsi="Times New Roman" w:cs="Times New Roman" w:hint="default"/>
      <w:b/>
      <w:bCs w:val="0"/>
      <w:i w:val="0"/>
      <w:iCs w:val="0"/>
      <w:sz w:val="24"/>
      <w:szCs w:val="24"/>
    </w:rPr>
  </w:style>
  <w:style w:type="character" w:customStyle="1" w:styleId="ListLabel179">
    <w:name w:val="ListLabel 179"/>
    <w:qFormat/>
    <w:rsid w:val="00C32797"/>
    <w:rPr>
      <w:rFonts w:ascii="Calibri" w:hAnsi="Calibri" w:hint="default"/>
      <w:b w:val="0"/>
      <w:bCs w:val="0"/>
      <w:sz w:val="22"/>
      <w:szCs w:val="24"/>
      <w:lang w:val="en-US" w:eastAsia="lt-LT"/>
    </w:rPr>
  </w:style>
  <w:style w:type="character" w:customStyle="1" w:styleId="ListLabel180">
    <w:name w:val="ListLabel 180"/>
    <w:qFormat/>
    <w:rsid w:val="00C32797"/>
    <w:rPr>
      <w:b w:val="0"/>
      <w:bCs w:val="0"/>
      <w:sz w:val="22"/>
      <w:szCs w:val="24"/>
    </w:rPr>
  </w:style>
  <w:style w:type="character" w:customStyle="1" w:styleId="ListLabel181">
    <w:name w:val="ListLabel 181"/>
    <w:qFormat/>
    <w:rsid w:val="00C32797"/>
    <w:rPr>
      <w:szCs w:val="24"/>
    </w:rPr>
  </w:style>
  <w:style w:type="character" w:customStyle="1" w:styleId="ListLabel182">
    <w:name w:val="ListLabel 182"/>
    <w:qFormat/>
    <w:rsid w:val="00C32797"/>
    <w:rPr>
      <w:szCs w:val="24"/>
    </w:rPr>
  </w:style>
  <w:style w:type="character" w:customStyle="1" w:styleId="ListLabel183">
    <w:name w:val="ListLabel 183"/>
    <w:qFormat/>
    <w:rsid w:val="00C32797"/>
    <w:rPr>
      <w:szCs w:val="24"/>
    </w:rPr>
  </w:style>
  <w:style w:type="character" w:customStyle="1" w:styleId="ListLabel184">
    <w:name w:val="ListLabel 184"/>
    <w:qFormat/>
    <w:rsid w:val="00C32797"/>
    <w:rPr>
      <w:szCs w:val="24"/>
    </w:rPr>
  </w:style>
  <w:style w:type="character" w:customStyle="1" w:styleId="ListLabel185">
    <w:name w:val="ListLabel 185"/>
    <w:qFormat/>
    <w:rsid w:val="00C32797"/>
    <w:rPr>
      <w:szCs w:val="24"/>
    </w:rPr>
  </w:style>
  <w:style w:type="character" w:customStyle="1" w:styleId="ListLabel186">
    <w:name w:val="ListLabel 186"/>
    <w:qFormat/>
    <w:rsid w:val="00C32797"/>
    <w:rPr>
      <w:szCs w:val="24"/>
    </w:rPr>
  </w:style>
  <w:style w:type="character" w:customStyle="1" w:styleId="ListLabel187">
    <w:name w:val="ListLabel 187"/>
    <w:qFormat/>
    <w:rsid w:val="00C32797"/>
    <w:rPr>
      <w:rFonts w:ascii="Times New Roman" w:hAnsi="Times New Roman" w:cs="Times New Roman" w:hint="default"/>
      <w:b/>
      <w:bCs w:val="0"/>
      <w:i w:val="0"/>
      <w:iCs w:val="0"/>
      <w:sz w:val="24"/>
      <w:szCs w:val="24"/>
    </w:rPr>
  </w:style>
  <w:style w:type="character" w:customStyle="1" w:styleId="ListLabel188">
    <w:name w:val="ListLabel 188"/>
    <w:qFormat/>
    <w:rsid w:val="00C32797"/>
    <w:rPr>
      <w:rFonts w:ascii="Calibri" w:hAnsi="Calibri" w:hint="default"/>
      <w:b w:val="0"/>
      <w:bCs w:val="0"/>
      <w:sz w:val="22"/>
      <w:szCs w:val="24"/>
      <w:lang w:val="en-US" w:eastAsia="lt-LT"/>
    </w:rPr>
  </w:style>
  <w:style w:type="character" w:customStyle="1" w:styleId="ListLabel189">
    <w:name w:val="ListLabel 189"/>
    <w:qFormat/>
    <w:rsid w:val="00C32797"/>
    <w:rPr>
      <w:b w:val="0"/>
      <w:bCs w:val="0"/>
      <w:sz w:val="22"/>
      <w:szCs w:val="24"/>
    </w:rPr>
  </w:style>
  <w:style w:type="character" w:customStyle="1" w:styleId="ListLabel190">
    <w:name w:val="ListLabel 190"/>
    <w:qFormat/>
    <w:rsid w:val="00C32797"/>
    <w:rPr>
      <w:szCs w:val="24"/>
    </w:rPr>
  </w:style>
  <w:style w:type="character" w:customStyle="1" w:styleId="ListLabel191">
    <w:name w:val="ListLabel 191"/>
    <w:qFormat/>
    <w:rsid w:val="00C32797"/>
    <w:rPr>
      <w:szCs w:val="24"/>
    </w:rPr>
  </w:style>
  <w:style w:type="character" w:customStyle="1" w:styleId="ListLabel192">
    <w:name w:val="ListLabel 192"/>
    <w:qFormat/>
    <w:rsid w:val="00C32797"/>
    <w:rPr>
      <w:szCs w:val="24"/>
    </w:rPr>
  </w:style>
  <w:style w:type="character" w:customStyle="1" w:styleId="ListLabel193">
    <w:name w:val="ListLabel 193"/>
    <w:qFormat/>
    <w:rsid w:val="00C32797"/>
    <w:rPr>
      <w:szCs w:val="24"/>
    </w:rPr>
  </w:style>
  <w:style w:type="character" w:customStyle="1" w:styleId="ListLabel194">
    <w:name w:val="ListLabel 194"/>
    <w:qFormat/>
    <w:rsid w:val="00C32797"/>
    <w:rPr>
      <w:szCs w:val="24"/>
    </w:rPr>
  </w:style>
  <w:style w:type="character" w:customStyle="1" w:styleId="ListLabel195">
    <w:name w:val="ListLabel 195"/>
    <w:qFormat/>
    <w:rsid w:val="00C32797"/>
    <w:rPr>
      <w:szCs w:val="24"/>
    </w:rPr>
  </w:style>
  <w:style w:type="character" w:customStyle="1" w:styleId="ListLabel196">
    <w:name w:val="ListLabel 196"/>
    <w:qFormat/>
    <w:rsid w:val="00C32797"/>
    <w:rPr>
      <w:rFonts w:ascii="Times New Roman" w:hAnsi="Times New Roman" w:cs="Times New Roman" w:hint="default"/>
      <w:b/>
      <w:bCs w:val="0"/>
      <w:i w:val="0"/>
      <w:iCs w:val="0"/>
      <w:sz w:val="24"/>
      <w:szCs w:val="24"/>
    </w:rPr>
  </w:style>
  <w:style w:type="character" w:customStyle="1" w:styleId="ListLabel197">
    <w:name w:val="ListLabel 197"/>
    <w:qFormat/>
    <w:rsid w:val="00C32797"/>
    <w:rPr>
      <w:rFonts w:ascii="Calibri" w:hAnsi="Calibri" w:hint="default"/>
      <w:b w:val="0"/>
      <w:bCs w:val="0"/>
      <w:sz w:val="22"/>
      <w:szCs w:val="24"/>
      <w:lang w:val="en-US" w:eastAsia="lt-LT"/>
    </w:rPr>
  </w:style>
  <w:style w:type="character" w:customStyle="1" w:styleId="ListLabel198">
    <w:name w:val="ListLabel 198"/>
    <w:qFormat/>
    <w:rsid w:val="00C32797"/>
    <w:rPr>
      <w:b w:val="0"/>
      <w:bCs w:val="0"/>
      <w:sz w:val="22"/>
      <w:szCs w:val="24"/>
    </w:rPr>
  </w:style>
  <w:style w:type="character" w:customStyle="1" w:styleId="ListLabel199">
    <w:name w:val="ListLabel 199"/>
    <w:qFormat/>
    <w:rsid w:val="00C32797"/>
    <w:rPr>
      <w:szCs w:val="24"/>
    </w:rPr>
  </w:style>
  <w:style w:type="character" w:customStyle="1" w:styleId="ListLabel200">
    <w:name w:val="ListLabel 200"/>
    <w:qFormat/>
    <w:rsid w:val="00C32797"/>
    <w:rPr>
      <w:szCs w:val="24"/>
    </w:rPr>
  </w:style>
  <w:style w:type="character" w:customStyle="1" w:styleId="ListLabel201">
    <w:name w:val="ListLabel 201"/>
    <w:qFormat/>
    <w:rsid w:val="00C32797"/>
    <w:rPr>
      <w:szCs w:val="24"/>
    </w:rPr>
  </w:style>
  <w:style w:type="character" w:customStyle="1" w:styleId="ListLabel202">
    <w:name w:val="ListLabel 202"/>
    <w:qFormat/>
    <w:rsid w:val="00C32797"/>
    <w:rPr>
      <w:szCs w:val="24"/>
    </w:rPr>
  </w:style>
  <w:style w:type="character" w:customStyle="1" w:styleId="ListLabel203">
    <w:name w:val="ListLabel 203"/>
    <w:qFormat/>
    <w:rsid w:val="00C32797"/>
    <w:rPr>
      <w:szCs w:val="24"/>
    </w:rPr>
  </w:style>
  <w:style w:type="character" w:customStyle="1" w:styleId="ListLabel204">
    <w:name w:val="ListLabel 204"/>
    <w:qFormat/>
    <w:rsid w:val="00C32797"/>
    <w:rPr>
      <w:szCs w:val="24"/>
    </w:rPr>
  </w:style>
  <w:style w:type="character" w:customStyle="1" w:styleId="ListLabel205">
    <w:name w:val="ListLabel 205"/>
    <w:qFormat/>
    <w:rsid w:val="00C32797"/>
    <w:rPr>
      <w:rFonts w:ascii="Times New Roman" w:hAnsi="Times New Roman" w:cs="Times New Roman" w:hint="default"/>
      <w:b/>
      <w:bCs w:val="0"/>
      <w:i w:val="0"/>
      <w:iCs w:val="0"/>
      <w:sz w:val="24"/>
      <w:szCs w:val="24"/>
    </w:rPr>
  </w:style>
  <w:style w:type="character" w:customStyle="1" w:styleId="ListLabel206">
    <w:name w:val="ListLabel 206"/>
    <w:qFormat/>
    <w:rsid w:val="00C32797"/>
    <w:rPr>
      <w:rFonts w:ascii="Calibri" w:hAnsi="Calibri" w:hint="default"/>
      <w:b w:val="0"/>
      <w:bCs w:val="0"/>
      <w:sz w:val="22"/>
      <w:szCs w:val="24"/>
      <w:lang w:val="en-US" w:eastAsia="lt-LT"/>
    </w:rPr>
  </w:style>
  <w:style w:type="character" w:customStyle="1" w:styleId="ListLabel207">
    <w:name w:val="ListLabel 207"/>
    <w:qFormat/>
    <w:rsid w:val="00C32797"/>
    <w:rPr>
      <w:b w:val="0"/>
      <w:bCs w:val="0"/>
      <w:sz w:val="22"/>
      <w:szCs w:val="24"/>
    </w:rPr>
  </w:style>
  <w:style w:type="character" w:customStyle="1" w:styleId="ListLabel208">
    <w:name w:val="ListLabel 208"/>
    <w:qFormat/>
    <w:rsid w:val="00C32797"/>
    <w:rPr>
      <w:szCs w:val="24"/>
    </w:rPr>
  </w:style>
  <w:style w:type="character" w:customStyle="1" w:styleId="ListLabel209">
    <w:name w:val="ListLabel 209"/>
    <w:qFormat/>
    <w:rsid w:val="00C32797"/>
    <w:rPr>
      <w:szCs w:val="24"/>
    </w:rPr>
  </w:style>
  <w:style w:type="character" w:customStyle="1" w:styleId="ListLabel210">
    <w:name w:val="ListLabel 210"/>
    <w:qFormat/>
    <w:rsid w:val="00C32797"/>
    <w:rPr>
      <w:szCs w:val="24"/>
    </w:rPr>
  </w:style>
  <w:style w:type="character" w:customStyle="1" w:styleId="ListLabel211">
    <w:name w:val="ListLabel 211"/>
    <w:qFormat/>
    <w:rsid w:val="00C32797"/>
    <w:rPr>
      <w:szCs w:val="24"/>
    </w:rPr>
  </w:style>
  <w:style w:type="character" w:customStyle="1" w:styleId="ListLabel212">
    <w:name w:val="ListLabel 212"/>
    <w:qFormat/>
    <w:rsid w:val="00C32797"/>
    <w:rPr>
      <w:szCs w:val="24"/>
    </w:rPr>
  </w:style>
  <w:style w:type="character" w:customStyle="1" w:styleId="ListLabel213">
    <w:name w:val="ListLabel 213"/>
    <w:qFormat/>
    <w:rsid w:val="00C32797"/>
    <w:rPr>
      <w:szCs w:val="24"/>
    </w:rPr>
  </w:style>
  <w:style w:type="character" w:customStyle="1" w:styleId="ListLabel214">
    <w:name w:val="ListLabel 214"/>
    <w:qFormat/>
    <w:rsid w:val="00C32797"/>
    <w:rPr>
      <w:rFonts w:ascii="Times New Roman" w:hAnsi="Times New Roman" w:cs="Times New Roman" w:hint="default"/>
      <w:b/>
      <w:bCs w:val="0"/>
      <w:i w:val="0"/>
      <w:iCs w:val="0"/>
      <w:sz w:val="24"/>
      <w:szCs w:val="24"/>
    </w:rPr>
  </w:style>
  <w:style w:type="character" w:customStyle="1" w:styleId="ListLabel215">
    <w:name w:val="ListLabel 215"/>
    <w:qFormat/>
    <w:rsid w:val="00C32797"/>
    <w:rPr>
      <w:b w:val="0"/>
      <w:bCs w:val="0"/>
      <w:sz w:val="22"/>
      <w:szCs w:val="24"/>
      <w:lang w:val="en-US" w:eastAsia="lt-LT"/>
    </w:rPr>
  </w:style>
  <w:style w:type="character" w:customStyle="1" w:styleId="ListLabel216">
    <w:name w:val="ListLabel 216"/>
    <w:qFormat/>
    <w:rsid w:val="00C32797"/>
    <w:rPr>
      <w:b w:val="0"/>
      <w:bCs w:val="0"/>
      <w:sz w:val="22"/>
      <w:szCs w:val="24"/>
    </w:rPr>
  </w:style>
  <w:style w:type="character" w:customStyle="1" w:styleId="ListLabel217">
    <w:name w:val="ListLabel 217"/>
    <w:qFormat/>
    <w:rsid w:val="00C32797"/>
    <w:rPr>
      <w:szCs w:val="24"/>
    </w:rPr>
  </w:style>
  <w:style w:type="character" w:customStyle="1" w:styleId="ListLabel218">
    <w:name w:val="ListLabel 218"/>
    <w:qFormat/>
    <w:rsid w:val="00C32797"/>
    <w:rPr>
      <w:szCs w:val="24"/>
    </w:rPr>
  </w:style>
  <w:style w:type="character" w:customStyle="1" w:styleId="ListLabel219">
    <w:name w:val="ListLabel 219"/>
    <w:qFormat/>
    <w:rsid w:val="00C32797"/>
    <w:rPr>
      <w:szCs w:val="24"/>
    </w:rPr>
  </w:style>
  <w:style w:type="character" w:customStyle="1" w:styleId="ListLabel220">
    <w:name w:val="ListLabel 220"/>
    <w:qFormat/>
    <w:rsid w:val="00C32797"/>
    <w:rPr>
      <w:szCs w:val="24"/>
    </w:rPr>
  </w:style>
  <w:style w:type="character" w:customStyle="1" w:styleId="ListLabel221">
    <w:name w:val="ListLabel 221"/>
    <w:qFormat/>
    <w:rsid w:val="00C32797"/>
    <w:rPr>
      <w:szCs w:val="24"/>
    </w:rPr>
  </w:style>
  <w:style w:type="character" w:customStyle="1" w:styleId="ListLabel222">
    <w:name w:val="ListLabel 222"/>
    <w:qFormat/>
    <w:rsid w:val="00C32797"/>
    <w:rPr>
      <w:szCs w:val="24"/>
    </w:rPr>
  </w:style>
  <w:style w:type="character" w:customStyle="1" w:styleId="ListLabel223">
    <w:name w:val="ListLabel 223"/>
    <w:qFormat/>
    <w:rsid w:val="00C32797"/>
    <w:rPr>
      <w:rFonts w:ascii="Times New Roman" w:hAnsi="Times New Roman" w:cs="Times New Roman" w:hint="default"/>
      <w:b/>
      <w:bCs w:val="0"/>
      <w:i w:val="0"/>
      <w:iCs w:val="0"/>
      <w:sz w:val="24"/>
      <w:szCs w:val="24"/>
    </w:rPr>
  </w:style>
  <w:style w:type="character" w:customStyle="1" w:styleId="ListLabel224">
    <w:name w:val="ListLabel 224"/>
    <w:qFormat/>
    <w:rsid w:val="00C32797"/>
    <w:rPr>
      <w:b w:val="0"/>
      <w:bCs w:val="0"/>
      <w:sz w:val="22"/>
      <w:szCs w:val="24"/>
      <w:lang w:val="en-US" w:eastAsia="lt-LT"/>
    </w:rPr>
  </w:style>
  <w:style w:type="character" w:customStyle="1" w:styleId="ListLabel225">
    <w:name w:val="ListLabel 225"/>
    <w:qFormat/>
    <w:rsid w:val="00C32797"/>
    <w:rPr>
      <w:b w:val="0"/>
      <w:bCs w:val="0"/>
      <w:sz w:val="22"/>
      <w:szCs w:val="24"/>
    </w:rPr>
  </w:style>
  <w:style w:type="character" w:customStyle="1" w:styleId="ListLabel226">
    <w:name w:val="ListLabel 226"/>
    <w:qFormat/>
    <w:rsid w:val="00C32797"/>
    <w:rPr>
      <w:szCs w:val="24"/>
    </w:rPr>
  </w:style>
  <w:style w:type="character" w:customStyle="1" w:styleId="ListLabel227">
    <w:name w:val="ListLabel 227"/>
    <w:qFormat/>
    <w:rsid w:val="00C32797"/>
    <w:rPr>
      <w:szCs w:val="24"/>
    </w:rPr>
  </w:style>
  <w:style w:type="character" w:customStyle="1" w:styleId="ListLabel228">
    <w:name w:val="ListLabel 228"/>
    <w:qFormat/>
    <w:rsid w:val="00C32797"/>
    <w:rPr>
      <w:szCs w:val="24"/>
    </w:rPr>
  </w:style>
  <w:style w:type="character" w:customStyle="1" w:styleId="ListLabel229">
    <w:name w:val="ListLabel 229"/>
    <w:qFormat/>
    <w:rsid w:val="00C32797"/>
    <w:rPr>
      <w:szCs w:val="24"/>
    </w:rPr>
  </w:style>
  <w:style w:type="character" w:customStyle="1" w:styleId="ListLabel230">
    <w:name w:val="ListLabel 230"/>
    <w:qFormat/>
    <w:rsid w:val="00C32797"/>
    <w:rPr>
      <w:szCs w:val="24"/>
    </w:rPr>
  </w:style>
  <w:style w:type="character" w:customStyle="1" w:styleId="ListLabel231">
    <w:name w:val="ListLabel 231"/>
    <w:qFormat/>
    <w:rsid w:val="00C32797"/>
    <w:rPr>
      <w:szCs w:val="24"/>
    </w:rPr>
  </w:style>
  <w:style w:type="character" w:customStyle="1" w:styleId="ListLabel232">
    <w:name w:val="ListLabel 232"/>
    <w:qFormat/>
    <w:rsid w:val="00C32797"/>
    <w:rPr>
      <w:rFonts w:ascii="Times New Roman" w:hAnsi="Times New Roman" w:cs="Times New Roman" w:hint="default"/>
      <w:b/>
      <w:bCs w:val="0"/>
      <w:i w:val="0"/>
      <w:iCs w:val="0"/>
      <w:sz w:val="24"/>
      <w:szCs w:val="24"/>
    </w:rPr>
  </w:style>
  <w:style w:type="character" w:customStyle="1" w:styleId="ListLabel233">
    <w:name w:val="ListLabel 233"/>
    <w:qFormat/>
    <w:rsid w:val="00C32797"/>
    <w:rPr>
      <w:rFonts w:ascii="Calibri" w:hAnsi="Calibri" w:hint="default"/>
      <w:b w:val="0"/>
      <w:bCs w:val="0"/>
      <w:sz w:val="22"/>
      <w:szCs w:val="24"/>
      <w:lang w:val="en-US" w:eastAsia="lt-LT"/>
    </w:rPr>
  </w:style>
  <w:style w:type="character" w:customStyle="1" w:styleId="ListLabel234">
    <w:name w:val="ListLabel 234"/>
    <w:qFormat/>
    <w:rsid w:val="00C32797"/>
    <w:rPr>
      <w:b w:val="0"/>
      <w:bCs w:val="0"/>
      <w:sz w:val="22"/>
      <w:szCs w:val="24"/>
    </w:rPr>
  </w:style>
  <w:style w:type="character" w:customStyle="1" w:styleId="ListLabel235">
    <w:name w:val="ListLabel 235"/>
    <w:qFormat/>
    <w:rsid w:val="00C32797"/>
    <w:rPr>
      <w:szCs w:val="24"/>
    </w:rPr>
  </w:style>
  <w:style w:type="character" w:customStyle="1" w:styleId="ListLabel236">
    <w:name w:val="ListLabel 236"/>
    <w:qFormat/>
    <w:rsid w:val="00C32797"/>
    <w:rPr>
      <w:szCs w:val="24"/>
    </w:rPr>
  </w:style>
  <w:style w:type="character" w:customStyle="1" w:styleId="ListLabel237">
    <w:name w:val="ListLabel 237"/>
    <w:qFormat/>
    <w:rsid w:val="00C32797"/>
    <w:rPr>
      <w:szCs w:val="24"/>
    </w:rPr>
  </w:style>
  <w:style w:type="character" w:customStyle="1" w:styleId="ListLabel238">
    <w:name w:val="ListLabel 238"/>
    <w:qFormat/>
    <w:rsid w:val="00C32797"/>
    <w:rPr>
      <w:szCs w:val="24"/>
    </w:rPr>
  </w:style>
  <w:style w:type="character" w:customStyle="1" w:styleId="ListLabel239">
    <w:name w:val="ListLabel 239"/>
    <w:qFormat/>
    <w:rsid w:val="00C32797"/>
    <w:rPr>
      <w:szCs w:val="24"/>
    </w:rPr>
  </w:style>
  <w:style w:type="character" w:customStyle="1" w:styleId="ListLabel240">
    <w:name w:val="ListLabel 240"/>
    <w:qFormat/>
    <w:rsid w:val="00C32797"/>
    <w:rPr>
      <w:szCs w:val="24"/>
    </w:rPr>
  </w:style>
  <w:style w:type="character" w:customStyle="1" w:styleId="ListLabel241">
    <w:name w:val="ListLabel 241"/>
    <w:qFormat/>
    <w:rsid w:val="00C32797"/>
    <w:rPr>
      <w:rFonts w:ascii="Times New Roman" w:hAnsi="Times New Roman" w:cs="Times New Roman" w:hint="default"/>
      <w:b/>
      <w:bCs w:val="0"/>
      <w:i w:val="0"/>
      <w:iCs w:val="0"/>
      <w:sz w:val="24"/>
      <w:szCs w:val="24"/>
    </w:rPr>
  </w:style>
  <w:style w:type="character" w:customStyle="1" w:styleId="ListLabel242">
    <w:name w:val="ListLabel 242"/>
    <w:qFormat/>
    <w:rsid w:val="00C32797"/>
    <w:rPr>
      <w:b w:val="0"/>
      <w:bCs w:val="0"/>
      <w:sz w:val="22"/>
      <w:szCs w:val="24"/>
      <w:lang w:val="en-US" w:eastAsia="lt-LT"/>
    </w:rPr>
  </w:style>
  <w:style w:type="character" w:customStyle="1" w:styleId="ListLabel243">
    <w:name w:val="ListLabel 243"/>
    <w:qFormat/>
    <w:rsid w:val="00C32797"/>
    <w:rPr>
      <w:b w:val="0"/>
      <w:bCs w:val="0"/>
      <w:sz w:val="22"/>
      <w:szCs w:val="24"/>
    </w:rPr>
  </w:style>
  <w:style w:type="character" w:customStyle="1" w:styleId="ListLabel244">
    <w:name w:val="ListLabel 244"/>
    <w:qFormat/>
    <w:rsid w:val="00C32797"/>
    <w:rPr>
      <w:szCs w:val="24"/>
    </w:rPr>
  </w:style>
  <w:style w:type="character" w:customStyle="1" w:styleId="ListLabel245">
    <w:name w:val="ListLabel 245"/>
    <w:qFormat/>
    <w:rsid w:val="00C32797"/>
    <w:rPr>
      <w:szCs w:val="24"/>
    </w:rPr>
  </w:style>
  <w:style w:type="character" w:customStyle="1" w:styleId="ListLabel246">
    <w:name w:val="ListLabel 246"/>
    <w:qFormat/>
    <w:rsid w:val="00C32797"/>
    <w:rPr>
      <w:szCs w:val="24"/>
    </w:rPr>
  </w:style>
  <w:style w:type="character" w:customStyle="1" w:styleId="ListLabel247">
    <w:name w:val="ListLabel 247"/>
    <w:qFormat/>
    <w:rsid w:val="00C32797"/>
    <w:rPr>
      <w:szCs w:val="24"/>
    </w:rPr>
  </w:style>
  <w:style w:type="character" w:customStyle="1" w:styleId="ListLabel248">
    <w:name w:val="ListLabel 248"/>
    <w:qFormat/>
    <w:rsid w:val="00C32797"/>
    <w:rPr>
      <w:szCs w:val="24"/>
    </w:rPr>
  </w:style>
  <w:style w:type="character" w:customStyle="1" w:styleId="ListLabel249">
    <w:name w:val="ListLabel 249"/>
    <w:qFormat/>
    <w:rsid w:val="00C32797"/>
    <w:rPr>
      <w:szCs w:val="24"/>
    </w:rPr>
  </w:style>
  <w:style w:type="character" w:customStyle="1" w:styleId="ListLabel250">
    <w:name w:val="ListLabel 250"/>
    <w:qFormat/>
    <w:rsid w:val="00C32797"/>
    <w:rPr>
      <w:rFonts w:ascii="Times New Roman" w:hAnsi="Times New Roman" w:cs="Times New Roman" w:hint="default"/>
      <w:b w:val="0"/>
      <w:bCs w:val="0"/>
      <w:sz w:val="24"/>
      <w:szCs w:val="24"/>
    </w:rPr>
  </w:style>
  <w:style w:type="character" w:customStyle="1" w:styleId="ListLabel251">
    <w:name w:val="ListLabel 251"/>
    <w:qFormat/>
    <w:rsid w:val="00C32797"/>
    <w:rPr>
      <w:rFonts w:ascii="Times New Roman" w:hAnsi="Times New Roman" w:cs="Times New Roman" w:hint="default"/>
      <w:b w:val="0"/>
      <w:bCs w:val="0"/>
      <w:sz w:val="24"/>
      <w:szCs w:val="24"/>
    </w:rPr>
  </w:style>
  <w:style w:type="character" w:customStyle="1" w:styleId="ListLabel252">
    <w:name w:val="ListLabel 252"/>
    <w:qFormat/>
    <w:rsid w:val="00C32797"/>
    <w:rPr>
      <w:rFonts w:ascii="Times New Roman" w:hAnsi="Times New Roman" w:cs="Times New Roman" w:hint="default"/>
      <w:b w:val="0"/>
      <w:bCs w:val="0"/>
      <w:sz w:val="24"/>
      <w:szCs w:val="24"/>
    </w:rPr>
  </w:style>
  <w:style w:type="character" w:customStyle="1" w:styleId="ListLabel253">
    <w:name w:val="ListLabel 253"/>
    <w:qFormat/>
    <w:rsid w:val="00C32797"/>
    <w:rPr>
      <w:rFonts w:ascii="Times New Roman" w:hAnsi="Times New Roman" w:cs="Times New Roman" w:hint="default"/>
      <w:b w:val="0"/>
      <w:bCs w:val="0"/>
      <w:sz w:val="24"/>
      <w:szCs w:val="24"/>
    </w:rPr>
  </w:style>
  <w:style w:type="character" w:customStyle="1" w:styleId="ListLabel254">
    <w:name w:val="ListLabel 254"/>
    <w:qFormat/>
    <w:rsid w:val="00C32797"/>
    <w:rPr>
      <w:rFonts w:ascii="Times New Roman" w:hAnsi="Times New Roman" w:cs="Times New Roman" w:hint="default"/>
      <w:b w:val="0"/>
      <w:bCs w:val="0"/>
      <w:sz w:val="24"/>
      <w:szCs w:val="24"/>
    </w:rPr>
  </w:style>
  <w:style w:type="character" w:customStyle="1" w:styleId="ListLabel255">
    <w:name w:val="ListLabel 255"/>
    <w:qFormat/>
    <w:rsid w:val="00C32797"/>
    <w:rPr>
      <w:rFonts w:ascii="Times New Roman" w:hAnsi="Times New Roman" w:cs="Times New Roman" w:hint="default"/>
      <w:b w:val="0"/>
      <w:bCs w:val="0"/>
      <w:sz w:val="24"/>
      <w:szCs w:val="24"/>
    </w:rPr>
  </w:style>
  <w:style w:type="character" w:customStyle="1" w:styleId="ListLabel256">
    <w:name w:val="ListLabel 256"/>
    <w:qFormat/>
    <w:rsid w:val="00C32797"/>
    <w:rPr>
      <w:rFonts w:ascii="Times New Roman" w:hAnsi="Times New Roman" w:cs="Times New Roman" w:hint="default"/>
      <w:b w:val="0"/>
      <w:bCs w:val="0"/>
      <w:sz w:val="24"/>
      <w:szCs w:val="24"/>
    </w:rPr>
  </w:style>
  <w:style w:type="character" w:customStyle="1" w:styleId="ListLabel257">
    <w:name w:val="ListLabel 257"/>
    <w:qFormat/>
    <w:rsid w:val="00C32797"/>
    <w:rPr>
      <w:rFonts w:ascii="Times New Roman" w:hAnsi="Times New Roman" w:cs="Times New Roman" w:hint="default"/>
      <w:b w:val="0"/>
      <w:bCs w:val="0"/>
      <w:sz w:val="24"/>
      <w:szCs w:val="24"/>
    </w:rPr>
  </w:style>
  <w:style w:type="character" w:customStyle="1" w:styleId="ListLabel258">
    <w:name w:val="ListLabel 258"/>
    <w:qFormat/>
    <w:rsid w:val="00C32797"/>
    <w:rPr>
      <w:rFonts w:ascii="Times New Roman" w:hAnsi="Times New Roman" w:cs="Times New Roman" w:hint="default"/>
      <w:b w:val="0"/>
      <w:bCs w:val="0"/>
      <w:sz w:val="24"/>
      <w:szCs w:val="24"/>
    </w:rPr>
  </w:style>
  <w:style w:type="character" w:customStyle="1" w:styleId="ListLabel259">
    <w:name w:val="ListLabel 259"/>
    <w:qFormat/>
    <w:rsid w:val="00C32797"/>
    <w:rPr>
      <w:rFonts w:ascii="Times New Roman" w:hAnsi="Times New Roman" w:cs="Times New Roman" w:hint="default"/>
      <w:b w:val="0"/>
      <w:bCs w:val="0"/>
      <w:sz w:val="24"/>
      <w:szCs w:val="24"/>
    </w:rPr>
  </w:style>
  <w:style w:type="character" w:customStyle="1" w:styleId="ListLabel260">
    <w:name w:val="ListLabel 260"/>
    <w:qFormat/>
    <w:rsid w:val="00C32797"/>
    <w:rPr>
      <w:rFonts w:ascii="Times New Roman" w:hAnsi="Times New Roman" w:cs="Times New Roman" w:hint="default"/>
      <w:b w:val="0"/>
      <w:bCs w:val="0"/>
      <w:sz w:val="24"/>
      <w:szCs w:val="24"/>
    </w:rPr>
  </w:style>
  <w:style w:type="character" w:customStyle="1" w:styleId="ListLabel261">
    <w:name w:val="ListLabel 261"/>
    <w:qFormat/>
    <w:rsid w:val="00C32797"/>
    <w:rPr>
      <w:rFonts w:ascii="Times New Roman" w:hAnsi="Times New Roman" w:cs="Times New Roman" w:hint="default"/>
      <w:b w:val="0"/>
      <w:bCs w:val="0"/>
      <w:sz w:val="24"/>
      <w:szCs w:val="24"/>
    </w:rPr>
  </w:style>
  <w:style w:type="character" w:customStyle="1" w:styleId="ListLabel262">
    <w:name w:val="ListLabel 262"/>
    <w:qFormat/>
    <w:rsid w:val="00C32797"/>
    <w:rPr>
      <w:rFonts w:ascii="Times New Roman" w:hAnsi="Times New Roman" w:cs="Times New Roman" w:hint="default"/>
      <w:b w:val="0"/>
      <w:bCs w:val="0"/>
      <w:sz w:val="24"/>
      <w:szCs w:val="24"/>
    </w:rPr>
  </w:style>
  <w:style w:type="character" w:customStyle="1" w:styleId="ListLabel263">
    <w:name w:val="ListLabel 263"/>
    <w:qFormat/>
    <w:rsid w:val="00C32797"/>
    <w:rPr>
      <w:rFonts w:ascii="Times New Roman" w:hAnsi="Times New Roman" w:cs="Times New Roman" w:hint="default"/>
      <w:b w:val="0"/>
      <w:bCs w:val="0"/>
      <w:sz w:val="22"/>
      <w:szCs w:val="24"/>
    </w:rPr>
  </w:style>
  <w:style w:type="character" w:customStyle="1" w:styleId="ListLabel264">
    <w:name w:val="ListLabel 264"/>
    <w:qFormat/>
    <w:rsid w:val="00C32797"/>
    <w:rPr>
      <w:rFonts w:ascii="Times New Roman" w:hAnsi="Times New Roman" w:cs="Times New Roman" w:hint="default"/>
      <w:b w:val="0"/>
      <w:bCs w:val="0"/>
      <w:sz w:val="22"/>
      <w:szCs w:val="24"/>
    </w:rPr>
  </w:style>
  <w:style w:type="character" w:customStyle="1" w:styleId="ListLabel265">
    <w:name w:val="ListLabel 265"/>
    <w:qFormat/>
    <w:rsid w:val="00C32797"/>
    <w:rPr>
      <w:rFonts w:ascii="Times New Roman" w:hAnsi="Times New Roman" w:cs="Times New Roman" w:hint="default"/>
      <w:b w:val="0"/>
      <w:bCs w:val="0"/>
      <w:sz w:val="22"/>
      <w:szCs w:val="24"/>
    </w:rPr>
  </w:style>
  <w:style w:type="character" w:customStyle="1" w:styleId="ListLabel266">
    <w:name w:val="ListLabel 266"/>
    <w:qFormat/>
    <w:rsid w:val="00C32797"/>
    <w:rPr>
      <w:rFonts w:ascii="Times New Roman" w:hAnsi="Times New Roman" w:cs="Times New Roman" w:hint="default"/>
      <w:b w:val="0"/>
      <w:bCs w:val="0"/>
      <w:sz w:val="22"/>
      <w:szCs w:val="24"/>
    </w:rPr>
  </w:style>
  <w:style w:type="character" w:customStyle="1" w:styleId="InternetLink">
    <w:name w:val="Internet Link"/>
    <w:rsid w:val="00C32797"/>
    <w:rPr>
      <w:color w:val="000080"/>
      <w:u w:val="single"/>
    </w:rPr>
  </w:style>
  <w:style w:type="character" w:customStyle="1" w:styleId="VisitedInternetLink">
    <w:name w:val="Visited Internet Link"/>
    <w:rsid w:val="00C32797"/>
    <w:rPr>
      <w:color w:val="800000"/>
      <w:u w:val="single"/>
    </w:rPr>
  </w:style>
  <w:style w:type="character" w:customStyle="1" w:styleId="ListLabel267">
    <w:name w:val="ListLabel 267"/>
    <w:qFormat/>
    <w:rsid w:val="00C32797"/>
    <w:rPr>
      <w:rFonts w:ascii="Times New Roman" w:hAnsi="Times New Roman" w:cs="Times New Roman" w:hint="default"/>
      <w:b w:val="0"/>
      <w:bCs w:val="0"/>
      <w:sz w:val="22"/>
      <w:szCs w:val="24"/>
    </w:rPr>
  </w:style>
  <w:style w:type="character" w:customStyle="1" w:styleId="ListLabel268">
    <w:name w:val="ListLabel 268"/>
    <w:qFormat/>
    <w:rsid w:val="00C32797"/>
    <w:rPr>
      <w:rFonts w:ascii="Times New Roman" w:hAnsi="Times New Roman" w:cs="Times New Roman" w:hint="default"/>
      <w:b w:val="0"/>
      <w:bCs w:val="0"/>
      <w:sz w:val="22"/>
      <w:szCs w:val="24"/>
    </w:rPr>
  </w:style>
  <w:style w:type="character" w:customStyle="1" w:styleId="ListLabel269">
    <w:name w:val="ListLabel 269"/>
    <w:qFormat/>
    <w:rsid w:val="00C32797"/>
    <w:rPr>
      <w:rFonts w:ascii="Times New Roman" w:hAnsi="Times New Roman" w:cs="Times New Roman" w:hint="default"/>
      <w:b w:val="0"/>
      <w:bCs w:val="0"/>
      <w:sz w:val="22"/>
      <w:szCs w:val="24"/>
    </w:rPr>
  </w:style>
  <w:style w:type="character" w:customStyle="1" w:styleId="ListLabel270">
    <w:name w:val="ListLabel 270"/>
    <w:qFormat/>
    <w:rsid w:val="00C32797"/>
    <w:rPr>
      <w:rFonts w:ascii="Times New Roman" w:hAnsi="Times New Roman" w:cs="Times New Roman" w:hint="default"/>
      <w:b w:val="0"/>
      <w:bCs w:val="0"/>
      <w:sz w:val="22"/>
      <w:szCs w:val="24"/>
    </w:rPr>
  </w:style>
  <w:style w:type="character" w:customStyle="1" w:styleId="ListLabel271">
    <w:name w:val="ListLabel 271"/>
    <w:qFormat/>
    <w:rsid w:val="00C32797"/>
    <w:rPr>
      <w:rFonts w:ascii="Times New Roman" w:hAnsi="Times New Roman" w:cs="Times New Roman" w:hint="default"/>
      <w:b w:val="0"/>
      <w:bCs w:val="0"/>
      <w:sz w:val="22"/>
      <w:szCs w:val="24"/>
    </w:rPr>
  </w:style>
  <w:style w:type="character" w:customStyle="1" w:styleId="ListLabel272">
    <w:name w:val="ListLabel 272"/>
    <w:qFormat/>
    <w:rsid w:val="00C32797"/>
    <w:rPr>
      <w:rFonts w:ascii="Times New Roman" w:hAnsi="Times New Roman" w:cs="Times New Roman" w:hint="default"/>
      <w:b w:val="0"/>
      <w:bCs w:val="0"/>
      <w:sz w:val="22"/>
      <w:szCs w:val="24"/>
    </w:rPr>
  </w:style>
  <w:style w:type="character" w:customStyle="1" w:styleId="hps">
    <w:name w:val="hps"/>
    <w:rsid w:val="00C32797"/>
  </w:style>
  <w:style w:type="character" w:customStyle="1" w:styleId="A8">
    <w:name w:val="A8"/>
    <w:uiPriority w:val="99"/>
    <w:rsid w:val="00C32797"/>
    <w:rPr>
      <w:rFonts w:ascii="Myriad Pro" w:hAnsi="Myriad Pro" w:cs="Myriad Pro" w:hint="default"/>
      <w:color w:val="000000"/>
      <w:sz w:val="16"/>
      <w:szCs w:val="16"/>
    </w:rPr>
  </w:style>
  <w:style w:type="character" w:customStyle="1" w:styleId="gmail-algo-summary">
    <w:name w:val="gmail-algo-summary"/>
    <w:basedOn w:val="Numatytasispastraiposriftas"/>
    <w:rsid w:val="001A1DE7"/>
  </w:style>
  <w:style w:type="character" w:styleId="Perirtashipersaitas">
    <w:name w:val="FollowedHyperlink"/>
    <w:basedOn w:val="Numatytasispastraiposriftas"/>
    <w:uiPriority w:val="99"/>
    <w:semiHidden/>
    <w:unhideWhenUsed/>
    <w:rsid w:val="004B65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32797"/>
    <w:rPr>
      <w:rFonts w:ascii="Calibri" w:eastAsia="Calibri" w:hAnsi="Calibri" w:cs="Tahoma"/>
      <w:color w:val="00000A"/>
    </w:rPr>
  </w:style>
  <w:style w:type="paragraph" w:styleId="Antrat1">
    <w:name w:val="heading 1"/>
    <w:basedOn w:val="prastasis"/>
    <w:next w:val="prastasis"/>
    <w:link w:val="Antrat1Diagrama"/>
    <w:qFormat/>
    <w:rsid w:val="00C32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aliases w:val="Title Header2"/>
    <w:basedOn w:val="prastasis"/>
    <w:next w:val="prastasis"/>
    <w:link w:val="Antrat2Diagrama"/>
    <w:semiHidden/>
    <w:unhideWhenUsed/>
    <w:qFormat/>
    <w:rsid w:val="00C32797"/>
    <w:pPr>
      <w:widowControl w:val="0"/>
      <w:autoSpaceDE w:val="0"/>
      <w:autoSpaceDN w:val="0"/>
      <w:adjustRightInd w:val="0"/>
      <w:spacing w:before="200" w:after="0" w:line="240" w:lineRule="auto"/>
      <w:ind w:firstLine="720"/>
      <w:outlineLvl w:val="1"/>
    </w:pPr>
    <w:rPr>
      <w:rFonts w:ascii="Arial" w:eastAsia="Times New Roman" w:hAnsi="Arial" w:cs="Times New Roman"/>
      <w:color w:val="auto"/>
      <w:sz w:val="26"/>
      <w:szCs w:val="26"/>
      <w:lang w:eastAsia="lt-LT"/>
    </w:rPr>
  </w:style>
  <w:style w:type="paragraph" w:styleId="Antrat3">
    <w:name w:val="heading 3"/>
    <w:aliases w:val="Section Header3,Sub-Clause Paragraph"/>
    <w:basedOn w:val="prastasis"/>
    <w:next w:val="prastasis"/>
    <w:link w:val="Antrat3Diagrama"/>
    <w:semiHidden/>
    <w:unhideWhenUsed/>
    <w:qFormat/>
    <w:rsid w:val="00C32797"/>
    <w:pPr>
      <w:widowControl w:val="0"/>
      <w:autoSpaceDE w:val="0"/>
      <w:autoSpaceDN w:val="0"/>
      <w:adjustRightInd w:val="0"/>
      <w:spacing w:before="200" w:after="0" w:line="264" w:lineRule="auto"/>
      <w:ind w:firstLine="720"/>
      <w:outlineLvl w:val="2"/>
    </w:pPr>
    <w:rPr>
      <w:rFonts w:ascii="Arial" w:eastAsia="Times New Roman" w:hAnsi="Arial" w:cs="Times New Roman"/>
      <w:color w:val="auto"/>
      <w:sz w:val="20"/>
      <w:szCs w:val="24"/>
      <w:lang w:eastAsia="lt-LT"/>
    </w:rPr>
  </w:style>
  <w:style w:type="paragraph" w:styleId="Antrat4">
    <w:name w:val="heading 4"/>
    <w:aliases w:val="Sub-Clause Sub-paragraph"/>
    <w:basedOn w:val="prastasis"/>
    <w:next w:val="prastasis"/>
    <w:link w:val="Antrat4Diagrama"/>
    <w:semiHidden/>
    <w:unhideWhenUsed/>
    <w:qFormat/>
    <w:rsid w:val="00C32797"/>
    <w:pPr>
      <w:widowControl w:val="0"/>
      <w:autoSpaceDE w:val="0"/>
      <w:autoSpaceDN w:val="0"/>
      <w:adjustRightInd w:val="0"/>
      <w:spacing w:before="200" w:after="0" w:line="240" w:lineRule="auto"/>
      <w:ind w:firstLine="720"/>
      <w:outlineLvl w:val="3"/>
    </w:pPr>
    <w:rPr>
      <w:rFonts w:ascii="Arial" w:eastAsia="Times New Roman" w:hAnsi="Arial" w:cs="Times New Roman"/>
      <w:i/>
      <w:iCs/>
      <w:color w:val="auto"/>
      <w:sz w:val="20"/>
      <w:szCs w:val="24"/>
      <w:lang w:eastAsia="lt-LT"/>
    </w:rPr>
  </w:style>
  <w:style w:type="paragraph" w:styleId="Antrat5">
    <w:name w:val="heading 5"/>
    <w:basedOn w:val="prastasis"/>
    <w:next w:val="prastasis"/>
    <w:link w:val="Antrat5Diagrama"/>
    <w:semiHidden/>
    <w:unhideWhenUsed/>
    <w:qFormat/>
    <w:rsid w:val="00C32797"/>
    <w:pPr>
      <w:widowControl w:val="0"/>
      <w:autoSpaceDE w:val="0"/>
      <w:autoSpaceDN w:val="0"/>
      <w:adjustRightInd w:val="0"/>
      <w:spacing w:before="200" w:after="0" w:line="240" w:lineRule="auto"/>
      <w:ind w:firstLine="720"/>
      <w:outlineLvl w:val="4"/>
    </w:pPr>
    <w:rPr>
      <w:rFonts w:ascii="Arial" w:eastAsia="Times New Roman" w:hAnsi="Arial" w:cs="Times New Roman"/>
      <w:b/>
      <w:bCs/>
      <w:color w:val="7F7F7F"/>
      <w:sz w:val="20"/>
      <w:szCs w:val="24"/>
      <w:lang w:eastAsia="lt-LT"/>
    </w:rPr>
  </w:style>
  <w:style w:type="paragraph" w:styleId="Antrat6">
    <w:name w:val="heading 6"/>
    <w:basedOn w:val="prastasis"/>
    <w:next w:val="prastasis"/>
    <w:link w:val="Antrat6Diagrama"/>
    <w:semiHidden/>
    <w:unhideWhenUsed/>
    <w:qFormat/>
    <w:rsid w:val="00C32797"/>
    <w:pPr>
      <w:widowControl w:val="0"/>
      <w:autoSpaceDE w:val="0"/>
      <w:autoSpaceDN w:val="0"/>
      <w:adjustRightInd w:val="0"/>
      <w:spacing w:after="0" w:line="264" w:lineRule="auto"/>
      <w:ind w:firstLine="720"/>
      <w:outlineLvl w:val="5"/>
    </w:pPr>
    <w:rPr>
      <w:rFonts w:ascii="Arial" w:eastAsia="Times New Roman" w:hAnsi="Arial" w:cs="Times New Roman"/>
      <w:b/>
      <w:bCs/>
      <w:i/>
      <w:iCs/>
      <w:color w:val="7F7F7F"/>
      <w:sz w:val="20"/>
      <w:szCs w:val="24"/>
      <w:lang w:eastAsia="lt-LT"/>
    </w:rPr>
  </w:style>
  <w:style w:type="paragraph" w:styleId="Antrat7">
    <w:name w:val="heading 7"/>
    <w:basedOn w:val="prastasis"/>
    <w:next w:val="prastasis"/>
    <w:link w:val="Antrat7Diagrama"/>
    <w:semiHidden/>
    <w:unhideWhenUsed/>
    <w:qFormat/>
    <w:rsid w:val="00C32797"/>
    <w:pPr>
      <w:widowControl w:val="0"/>
      <w:autoSpaceDE w:val="0"/>
      <w:autoSpaceDN w:val="0"/>
      <w:adjustRightInd w:val="0"/>
      <w:spacing w:after="0" w:line="240" w:lineRule="auto"/>
      <w:ind w:firstLine="720"/>
      <w:outlineLvl w:val="6"/>
    </w:pPr>
    <w:rPr>
      <w:rFonts w:ascii="Arial" w:eastAsia="Times New Roman" w:hAnsi="Arial" w:cs="Times New Roman"/>
      <w:i/>
      <w:iCs/>
      <w:color w:val="auto"/>
      <w:sz w:val="20"/>
      <w:szCs w:val="24"/>
      <w:lang w:eastAsia="lt-LT"/>
    </w:rPr>
  </w:style>
  <w:style w:type="paragraph" w:styleId="Antrat8">
    <w:name w:val="heading 8"/>
    <w:basedOn w:val="prastasis"/>
    <w:next w:val="prastasis"/>
    <w:link w:val="Antrat8Diagrama"/>
    <w:semiHidden/>
    <w:unhideWhenUsed/>
    <w:qFormat/>
    <w:rsid w:val="00C32797"/>
    <w:pPr>
      <w:widowControl w:val="0"/>
      <w:autoSpaceDE w:val="0"/>
      <w:autoSpaceDN w:val="0"/>
      <w:adjustRightInd w:val="0"/>
      <w:spacing w:after="0" w:line="240" w:lineRule="auto"/>
      <w:ind w:firstLine="720"/>
      <w:outlineLvl w:val="7"/>
    </w:pPr>
    <w:rPr>
      <w:rFonts w:ascii="Arial" w:eastAsia="Times New Roman" w:hAnsi="Arial" w:cs="Times New Roman"/>
      <w:color w:val="auto"/>
      <w:sz w:val="20"/>
      <w:szCs w:val="20"/>
      <w:lang w:eastAsia="lt-LT"/>
    </w:rPr>
  </w:style>
  <w:style w:type="paragraph" w:styleId="Antrat9">
    <w:name w:val="heading 9"/>
    <w:basedOn w:val="prastasis"/>
    <w:next w:val="prastasis"/>
    <w:link w:val="Antrat9Diagrama"/>
    <w:semiHidden/>
    <w:unhideWhenUsed/>
    <w:qFormat/>
    <w:rsid w:val="00C32797"/>
    <w:pPr>
      <w:widowControl w:val="0"/>
      <w:autoSpaceDE w:val="0"/>
      <w:autoSpaceDN w:val="0"/>
      <w:adjustRightInd w:val="0"/>
      <w:spacing w:after="0" w:line="240" w:lineRule="auto"/>
      <w:ind w:firstLine="720"/>
      <w:outlineLvl w:val="8"/>
    </w:pPr>
    <w:rPr>
      <w:rFonts w:ascii="Arial" w:eastAsia="Times New Roman" w:hAnsi="Arial" w:cs="Times New Roman"/>
      <w:i/>
      <w:iCs/>
      <w:color w:val="auto"/>
      <w:spacing w:val="5"/>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qFormat/>
    <w:rsid w:val="00C32797"/>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aliases w:val="Title Header2 Diagrama"/>
    <w:basedOn w:val="Numatytasispastraiposriftas"/>
    <w:link w:val="Antrat2"/>
    <w:semiHidden/>
    <w:rsid w:val="00C32797"/>
    <w:rPr>
      <w:rFonts w:ascii="Arial" w:eastAsia="Times New Roman" w:hAnsi="Arial" w:cs="Times New Roman"/>
      <w:sz w:val="26"/>
      <w:szCs w:val="26"/>
      <w:lang w:eastAsia="lt-LT"/>
    </w:rPr>
  </w:style>
  <w:style w:type="character" w:customStyle="1" w:styleId="Antrat3Diagrama">
    <w:name w:val="Antraštė 3 Diagrama"/>
    <w:aliases w:val="Section Header3 Diagrama,Sub-Clause Paragraph Diagrama"/>
    <w:basedOn w:val="Numatytasispastraiposriftas"/>
    <w:link w:val="Antrat3"/>
    <w:semiHidden/>
    <w:rsid w:val="00C32797"/>
    <w:rPr>
      <w:rFonts w:ascii="Arial" w:eastAsia="Times New Roman" w:hAnsi="Arial" w:cs="Times New Roman"/>
      <w:sz w:val="20"/>
      <w:szCs w:val="24"/>
      <w:lang w:eastAsia="lt-LT"/>
    </w:rPr>
  </w:style>
  <w:style w:type="character" w:customStyle="1" w:styleId="Antrat4Diagrama">
    <w:name w:val="Antraštė 4 Diagrama"/>
    <w:aliases w:val="Sub-Clause Sub-paragraph Diagrama"/>
    <w:basedOn w:val="Numatytasispastraiposriftas"/>
    <w:link w:val="Antrat4"/>
    <w:semiHidden/>
    <w:rsid w:val="00C32797"/>
    <w:rPr>
      <w:rFonts w:ascii="Arial" w:eastAsia="Times New Roman" w:hAnsi="Arial" w:cs="Times New Roman"/>
      <w:i/>
      <w:iCs/>
      <w:sz w:val="20"/>
      <w:szCs w:val="24"/>
      <w:lang w:eastAsia="lt-LT"/>
    </w:rPr>
  </w:style>
  <w:style w:type="character" w:customStyle="1" w:styleId="Antrat5Diagrama">
    <w:name w:val="Antraštė 5 Diagrama"/>
    <w:basedOn w:val="Numatytasispastraiposriftas"/>
    <w:link w:val="Antrat5"/>
    <w:semiHidden/>
    <w:rsid w:val="00C32797"/>
    <w:rPr>
      <w:rFonts w:ascii="Arial" w:eastAsia="Times New Roman" w:hAnsi="Arial" w:cs="Times New Roman"/>
      <w:b/>
      <w:bCs/>
      <w:color w:val="7F7F7F"/>
      <w:sz w:val="20"/>
      <w:szCs w:val="24"/>
      <w:lang w:eastAsia="lt-LT"/>
    </w:rPr>
  </w:style>
  <w:style w:type="character" w:customStyle="1" w:styleId="Antrat6Diagrama">
    <w:name w:val="Antraštė 6 Diagrama"/>
    <w:basedOn w:val="Numatytasispastraiposriftas"/>
    <w:link w:val="Antrat6"/>
    <w:semiHidden/>
    <w:rsid w:val="00C32797"/>
    <w:rPr>
      <w:rFonts w:ascii="Arial" w:eastAsia="Times New Roman" w:hAnsi="Arial" w:cs="Times New Roman"/>
      <w:b/>
      <w:bCs/>
      <w:i/>
      <w:iCs/>
      <w:color w:val="7F7F7F"/>
      <w:sz w:val="20"/>
      <w:szCs w:val="24"/>
      <w:lang w:eastAsia="lt-LT"/>
    </w:rPr>
  </w:style>
  <w:style w:type="character" w:customStyle="1" w:styleId="Antrat7Diagrama">
    <w:name w:val="Antraštė 7 Diagrama"/>
    <w:basedOn w:val="Numatytasispastraiposriftas"/>
    <w:link w:val="Antrat7"/>
    <w:semiHidden/>
    <w:rsid w:val="00C32797"/>
    <w:rPr>
      <w:rFonts w:ascii="Arial" w:eastAsia="Times New Roman" w:hAnsi="Arial" w:cs="Times New Roman"/>
      <w:i/>
      <w:iCs/>
      <w:sz w:val="20"/>
      <w:szCs w:val="24"/>
      <w:lang w:eastAsia="lt-LT"/>
    </w:rPr>
  </w:style>
  <w:style w:type="character" w:customStyle="1" w:styleId="Antrat8Diagrama">
    <w:name w:val="Antraštė 8 Diagrama"/>
    <w:basedOn w:val="Numatytasispastraiposriftas"/>
    <w:link w:val="Antrat8"/>
    <w:semiHidden/>
    <w:rsid w:val="00C32797"/>
    <w:rPr>
      <w:rFonts w:ascii="Arial" w:eastAsia="Times New Roman" w:hAnsi="Arial" w:cs="Times New Roman"/>
      <w:sz w:val="20"/>
      <w:szCs w:val="20"/>
      <w:lang w:eastAsia="lt-LT"/>
    </w:rPr>
  </w:style>
  <w:style w:type="character" w:customStyle="1" w:styleId="Antrat9Diagrama">
    <w:name w:val="Antraštė 9 Diagrama"/>
    <w:basedOn w:val="Numatytasispastraiposriftas"/>
    <w:link w:val="Antrat9"/>
    <w:semiHidden/>
    <w:rsid w:val="00C32797"/>
    <w:rPr>
      <w:rFonts w:ascii="Arial" w:eastAsia="Times New Roman" w:hAnsi="Arial" w:cs="Times New Roman"/>
      <w:i/>
      <w:iCs/>
      <w:spacing w:val="5"/>
      <w:sz w:val="20"/>
      <w:szCs w:val="20"/>
      <w:lang w:eastAsia="lt-LT"/>
    </w:rPr>
  </w:style>
  <w:style w:type="character" w:styleId="Hipersaitas">
    <w:name w:val="Hyperlink"/>
    <w:aliases w:val="Alna"/>
    <w:unhideWhenUsed/>
    <w:rsid w:val="00C32797"/>
    <w:rPr>
      <w:color w:val="0000FF"/>
      <w:u w:val="single"/>
    </w:rPr>
  </w:style>
  <w:style w:type="character" w:styleId="Emfaz">
    <w:name w:val="Emphasis"/>
    <w:uiPriority w:val="20"/>
    <w:qFormat/>
    <w:rsid w:val="00C32797"/>
    <w:rPr>
      <w:b/>
      <w:bCs/>
      <w:i/>
      <w:iCs/>
      <w:spacing w:val="10"/>
      <w:bdr w:val="none" w:sz="0" w:space="0" w:color="auto" w:frame="1"/>
    </w:rPr>
  </w:style>
  <w:style w:type="character" w:customStyle="1" w:styleId="KomentarotekstasDiagrama">
    <w:name w:val="Komentaro tekstas Diagrama"/>
    <w:basedOn w:val="Numatytasispastraiposriftas"/>
    <w:link w:val="Komentarotekstas"/>
    <w:uiPriority w:val="99"/>
    <w:semiHidden/>
    <w:rsid w:val="00C32797"/>
    <w:rPr>
      <w:rFonts w:ascii="Times New Roman" w:eastAsia="MS Mincho" w:hAnsi="Times New Roman" w:cs="Times New Roman"/>
      <w:sz w:val="20"/>
      <w:szCs w:val="20"/>
      <w:lang w:val="en-US" w:eastAsia="ja-JP"/>
    </w:rPr>
  </w:style>
  <w:style w:type="paragraph" w:styleId="Komentarotekstas">
    <w:name w:val="annotation text"/>
    <w:basedOn w:val="prastasis"/>
    <w:link w:val="KomentarotekstasDiagrama"/>
    <w:uiPriority w:val="99"/>
    <w:semiHidden/>
    <w:unhideWhenUsed/>
    <w:qFormat/>
    <w:rsid w:val="00C32797"/>
    <w:pPr>
      <w:spacing w:after="0" w:line="240" w:lineRule="auto"/>
    </w:pPr>
    <w:rPr>
      <w:rFonts w:ascii="Times New Roman" w:eastAsia="MS Mincho" w:hAnsi="Times New Roman" w:cs="Times New Roman"/>
      <w:color w:val="auto"/>
      <w:sz w:val="20"/>
      <w:szCs w:val="20"/>
      <w:lang w:val="en-US" w:eastAsia="ja-JP"/>
    </w:rPr>
  </w:style>
  <w:style w:type="paragraph" w:styleId="Antrats">
    <w:name w:val="header"/>
    <w:basedOn w:val="prastasis"/>
    <w:link w:val="AntratsDiagrama"/>
    <w:unhideWhenUsed/>
    <w:qFormat/>
    <w:rsid w:val="00C32797"/>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basedOn w:val="Numatytasispastraiposriftas"/>
    <w:link w:val="Antrats"/>
    <w:rsid w:val="00C32797"/>
    <w:rPr>
      <w:rFonts w:ascii="Calibri" w:eastAsia="Times New Roman" w:hAnsi="Calibri" w:cs="Tahoma"/>
      <w:color w:val="00000A"/>
      <w:szCs w:val="20"/>
      <w:lang w:eastAsia="lt-LT"/>
    </w:rPr>
  </w:style>
  <w:style w:type="paragraph" w:styleId="Porat">
    <w:name w:val="footer"/>
    <w:basedOn w:val="prastasis"/>
    <w:link w:val="PoratDiagrama"/>
    <w:uiPriority w:val="99"/>
    <w:semiHidden/>
    <w:unhideWhenUsed/>
    <w:qFormat/>
    <w:rsid w:val="00C32797"/>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uiPriority w:val="99"/>
    <w:semiHidden/>
    <w:rsid w:val="00C32797"/>
    <w:rPr>
      <w:rFonts w:ascii="Calibri" w:eastAsia="Times New Roman" w:hAnsi="Calibri" w:cs="Tahoma"/>
      <w:color w:val="00000A"/>
      <w:szCs w:val="20"/>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
    <w:basedOn w:val="prastasis"/>
    <w:link w:val="PagrindinistekstasDiagrama1"/>
    <w:semiHidden/>
    <w:unhideWhenUsed/>
    <w:qFormat/>
    <w:rsid w:val="00C32797"/>
    <w:pPr>
      <w:spacing w:after="140" w:line="288" w:lineRule="auto"/>
    </w:pPr>
  </w:style>
  <w:style w:type="character" w:customStyle="1" w:styleId="PagrindinistekstasDiagrama1">
    <w:name w:val="Pagrindinis tekstas Diagrama1"/>
    <w:aliases w:val="Char Char Diagrama1,Char Diagrama1,Char Char Char Diagrama Diagrama Diagrama Diagrama Diagrama Diagrama1,Char Char Char Diagrama Diagrama Diagrama Diagrama Diagrama Diagrama Diagrama Diagrama Diagrama Diagrama Diagrama"/>
    <w:basedOn w:val="Numatytasispastraiposriftas"/>
    <w:link w:val="Pagrindinistekstas"/>
    <w:semiHidden/>
    <w:locked/>
    <w:rsid w:val="00C32797"/>
    <w:rPr>
      <w:rFonts w:ascii="Calibri" w:eastAsia="Calibri" w:hAnsi="Calibri" w:cs="Tahoma"/>
      <w:color w:val="00000A"/>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1"/>
    <w:basedOn w:val="Numatytasispastraiposriftas"/>
    <w:semiHidden/>
    <w:qFormat/>
    <w:rsid w:val="00C32797"/>
    <w:rPr>
      <w:rFonts w:ascii="Calibri" w:eastAsia="Calibri" w:hAnsi="Calibri" w:cs="Tahoma"/>
      <w:color w:val="00000A"/>
    </w:rPr>
  </w:style>
  <w:style w:type="paragraph" w:styleId="Pavadinimas">
    <w:name w:val="Title"/>
    <w:basedOn w:val="prastasis"/>
    <w:next w:val="prastasis"/>
    <w:link w:val="PavadinimasDiagrama"/>
    <w:uiPriority w:val="10"/>
    <w:qFormat/>
    <w:rsid w:val="00C32797"/>
    <w:pPr>
      <w:widowControl w:val="0"/>
      <w:pBdr>
        <w:bottom w:val="single" w:sz="4" w:space="1" w:color="auto"/>
      </w:pBdr>
      <w:autoSpaceDE w:val="0"/>
      <w:autoSpaceDN w:val="0"/>
      <w:adjustRightInd w:val="0"/>
      <w:spacing w:after="0" w:line="240" w:lineRule="auto"/>
      <w:ind w:firstLine="720"/>
      <w:contextualSpacing/>
    </w:pPr>
    <w:rPr>
      <w:rFonts w:ascii="Arial" w:eastAsia="Times New Roman" w:hAnsi="Arial" w:cs="Times New Roman"/>
      <w:color w:val="auto"/>
      <w:spacing w:val="5"/>
      <w:sz w:val="52"/>
      <w:szCs w:val="52"/>
      <w:lang w:eastAsia="lt-LT"/>
    </w:rPr>
  </w:style>
  <w:style w:type="character" w:customStyle="1" w:styleId="PavadinimasDiagrama">
    <w:name w:val="Pavadinimas Diagrama"/>
    <w:basedOn w:val="Numatytasispastraiposriftas"/>
    <w:link w:val="Pavadinimas"/>
    <w:uiPriority w:val="10"/>
    <w:rsid w:val="00C32797"/>
    <w:rPr>
      <w:rFonts w:ascii="Arial" w:eastAsia="Times New Roman" w:hAnsi="Arial" w:cs="Times New Roman"/>
      <w:spacing w:val="5"/>
      <w:sz w:val="52"/>
      <w:szCs w:val="52"/>
      <w:lang w:eastAsia="lt-LT"/>
    </w:rPr>
  </w:style>
  <w:style w:type="paragraph" w:styleId="Antrinispavadinimas">
    <w:name w:val="Subtitle"/>
    <w:basedOn w:val="prastasis"/>
    <w:next w:val="prastasis"/>
    <w:link w:val="AntrinispavadinimasDiagrama"/>
    <w:uiPriority w:val="11"/>
    <w:qFormat/>
    <w:rsid w:val="00C32797"/>
    <w:pPr>
      <w:widowControl w:val="0"/>
      <w:autoSpaceDE w:val="0"/>
      <w:autoSpaceDN w:val="0"/>
      <w:adjustRightInd w:val="0"/>
      <w:spacing w:after="600" w:line="240" w:lineRule="auto"/>
      <w:ind w:firstLine="720"/>
    </w:pPr>
    <w:rPr>
      <w:rFonts w:ascii="Arial" w:eastAsia="Times New Roman" w:hAnsi="Arial" w:cs="Times New Roman"/>
      <w:i/>
      <w:iCs/>
      <w:color w:val="auto"/>
      <w:spacing w:val="13"/>
      <w:sz w:val="20"/>
      <w:szCs w:val="24"/>
      <w:lang w:eastAsia="lt-LT"/>
    </w:rPr>
  </w:style>
  <w:style w:type="character" w:customStyle="1" w:styleId="AntrinispavadinimasDiagrama">
    <w:name w:val="Antrinis pavadinimas Diagrama"/>
    <w:basedOn w:val="Numatytasispastraiposriftas"/>
    <w:link w:val="Antrinispavadinimas"/>
    <w:uiPriority w:val="11"/>
    <w:rsid w:val="00C32797"/>
    <w:rPr>
      <w:rFonts w:ascii="Arial" w:eastAsia="Times New Roman" w:hAnsi="Arial" w:cs="Times New Roman"/>
      <w:i/>
      <w:iCs/>
      <w:spacing w:val="13"/>
      <w:sz w:val="20"/>
      <w:szCs w:val="24"/>
      <w:lang w:eastAsia="lt-LT"/>
    </w:rPr>
  </w:style>
  <w:style w:type="character" w:customStyle="1" w:styleId="Pagrindinistekstas2Diagrama">
    <w:name w:val="Pagrindinis tekstas 2 Diagrama"/>
    <w:basedOn w:val="Numatytasispastraiposriftas"/>
    <w:link w:val="Pagrindinistekstas2"/>
    <w:semiHidden/>
    <w:rsid w:val="00C32797"/>
    <w:rPr>
      <w:rFonts w:ascii="Times New Roman" w:eastAsia="Times New Roman" w:hAnsi="Times New Roman" w:cs="Times New Roman"/>
      <w:b/>
      <w:sz w:val="40"/>
      <w:szCs w:val="20"/>
      <w:lang w:eastAsia="x-none"/>
    </w:rPr>
  </w:style>
  <w:style w:type="paragraph" w:styleId="Pagrindinistekstas2">
    <w:name w:val="Body Text 2"/>
    <w:basedOn w:val="prastasis"/>
    <w:link w:val="Pagrindinistekstas2Diagrama"/>
    <w:semiHidden/>
    <w:unhideWhenUsed/>
    <w:qFormat/>
    <w:rsid w:val="00C32797"/>
    <w:pPr>
      <w:spacing w:after="0" w:line="240" w:lineRule="auto"/>
      <w:jc w:val="center"/>
    </w:pPr>
    <w:rPr>
      <w:rFonts w:ascii="Times New Roman" w:eastAsia="Times New Roman" w:hAnsi="Times New Roman" w:cs="Times New Roman"/>
      <w:b/>
      <w:color w:val="auto"/>
      <w:sz w:val="40"/>
      <w:szCs w:val="20"/>
      <w:lang w:eastAsia="x-none"/>
    </w:rPr>
  </w:style>
  <w:style w:type="character" w:customStyle="1" w:styleId="Pagrindiniotekstotrauka2Diagrama">
    <w:name w:val="Pagrindinio teksto įtrauka 2 Diagrama"/>
    <w:basedOn w:val="Numatytasispastraiposriftas"/>
    <w:link w:val="Pagrindiniotekstotrauka2"/>
    <w:semiHidden/>
    <w:rsid w:val="00C32797"/>
    <w:rPr>
      <w:rFonts w:ascii="Times New Roman" w:eastAsia="Times New Roman" w:hAnsi="Times New Roman" w:cs="Times New Roman"/>
      <w:i/>
      <w:sz w:val="24"/>
      <w:szCs w:val="20"/>
      <w:lang w:eastAsia="lt-LT"/>
    </w:rPr>
  </w:style>
  <w:style w:type="paragraph" w:styleId="Pagrindiniotekstotrauka2">
    <w:name w:val="Body Text Indent 2"/>
    <w:basedOn w:val="prastasis"/>
    <w:link w:val="Pagrindiniotekstotrauka2Diagrama"/>
    <w:semiHidden/>
    <w:unhideWhenUsed/>
    <w:qFormat/>
    <w:rsid w:val="00C32797"/>
    <w:pPr>
      <w:spacing w:after="0" w:line="240" w:lineRule="auto"/>
      <w:ind w:left="720"/>
    </w:pPr>
    <w:rPr>
      <w:rFonts w:ascii="Times New Roman" w:eastAsia="Times New Roman" w:hAnsi="Times New Roman" w:cs="Times New Roman"/>
      <w:i/>
      <w:color w:val="auto"/>
      <w:sz w:val="24"/>
      <w:szCs w:val="20"/>
      <w:lang w:eastAsia="lt-LT"/>
    </w:rPr>
  </w:style>
  <w:style w:type="character" w:customStyle="1" w:styleId="KomentarotemaDiagrama">
    <w:name w:val="Komentaro tema Diagrama"/>
    <w:basedOn w:val="KomentarotekstasDiagrama"/>
    <w:link w:val="Komentarotema"/>
    <w:uiPriority w:val="99"/>
    <w:semiHidden/>
    <w:rsid w:val="00C32797"/>
    <w:rPr>
      <w:rFonts w:ascii="Arial" w:eastAsia="Times New Roman" w:hAnsi="Arial" w:cs="Arial"/>
      <w:b/>
      <w:bCs/>
      <w:sz w:val="20"/>
      <w:szCs w:val="20"/>
      <w:lang w:val="en-US" w:eastAsia="lt-LT"/>
    </w:rPr>
  </w:style>
  <w:style w:type="paragraph" w:styleId="Komentarotema">
    <w:name w:val="annotation subject"/>
    <w:basedOn w:val="Komentarotekstas"/>
    <w:next w:val="Komentarotekstas"/>
    <w:link w:val="KomentarotemaDiagrama"/>
    <w:uiPriority w:val="99"/>
    <w:semiHidden/>
    <w:unhideWhenUsed/>
    <w:qFormat/>
    <w:rsid w:val="00C32797"/>
    <w:pPr>
      <w:widowControl w:val="0"/>
      <w:autoSpaceDE w:val="0"/>
      <w:autoSpaceDN w:val="0"/>
      <w:adjustRightInd w:val="0"/>
      <w:ind w:firstLine="720"/>
    </w:pPr>
    <w:rPr>
      <w:rFonts w:ascii="Arial" w:eastAsia="Times New Roman" w:hAnsi="Arial" w:cs="Arial"/>
      <w:b/>
      <w:bCs/>
      <w:lang w:eastAsia="lt-LT"/>
    </w:rPr>
  </w:style>
  <w:style w:type="character" w:customStyle="1" w:styleId="DebesliotekstasDiagrama">
    <w:name w:val="Debesėlio tekstas Diagrama"/>
    <w:basedOn w:val="Numatytasispastraiposriftas"/>
    <w:link w:val="Debesliotekstas"/>
    <w:uiPriority w:val="99"/>
    <w:semiHidden/>
    <w:rsid w:val="00C32797"/>
    <w:rPr>
      <w:rFonts w:ascii="Tahoma" w:eastAsia="Calibri" w:hAnsi="Tahoma" w:cs="Tahoma"/>
      <w:color w:val="00000A"/>
      <w:sz w:val="16"/>
      <w:szCs w:val="16"/>
    </w:rPr>
  </w:style>
  <w:style w:type="paragraph" w:styleId="Debesliotekstas">
    <w:name w:val="Balloon Text"/>
    <w:basedOn w:val="prastasis"/>
    <w:link w:val="DebesliotekstasDiagrama"/>
    <w:uiPriority w:val="99"/>
    <w:semiHidden/>
    <w:unhideWhenUsed/>
    <w:qFormat/>
    <w:rsid w:val="00C32797"/>
    <w:pPr>
      <w:spacing w:after="0" w:line="240" w:lineRule="auto"/>
    </w:pPr>
    <w:rPr>
      <w:rFonts w:ascii="Tahoma" w:hAnsi="Tahoma"/>
      <w:sz w:val="16"/>
      <w:szCs w:val="16"/>
    </w:rPr>
  </w:style>
  <w:style w:type="paragraph" w:styleId="Betarp">
    <w:name w:val="No Spacing"/>
    <w:basedOn w:val="prastasis"/>
    <w:uiPriority w:val="1"/>
    <w:qFormat/>
    <w:rsid w:val="00C32797"/>
    <w:pPr>
      <w:widowControl w:val="0"/>
      <w:autoSpaceDE w:val="0"/>
      <w:autoSpaceDN w:val="0"/>
      <w:adjustRightInd w:val="0"/>
      <w:spacing w:after="0" w:line="240" w:lineRule="auto"/>
      <w:ind w:firstLine="720"/>
    </w:pPr>
    <w:rPr>
      <w:rFonts w:ascii="Arial" w:eastAsia="Times New Roman" w:hAnsi="Arial" w:cs="Arial"/>
      <w:color w:val="auto"/>
      <w:sz w:val="20"/>
      <w:szCs w:val="24"/>
      <w:lang w:eastAsia="lt-LT"/>
    </w:rPr>
  </w:style>
  <w:style w:type="paragraph" w:styleId="Sraopastraipa">
    <w:name w:val="List Paragraph"/>
    <w:basedOn w:val="prastasis"/>
    <w:qFormat/>
    <w:rsid w:val="00C32797"/>
    <w:pPr>
      <w:ind w:left="720"/>
    </w:pPr>
  </w:style>
  <w:style w:type="paragraph" w:styleId="Citata">
    <w:name w:val="Quote"/>
    <w:basedOn w:val="prastasis"/>
    <w:next w:val="prastasis"/>
    <w:link w:val="CitataDiagrama"/>
    <w:uiPriority w:val="29"/>
    <w:qFormat/>
    <w:rsid w:val="00C32797"/>
    <w:pPr>
      <w:widowControl w:val="0"/>
      <w:autoSpaceDE w:val="0"/>
      <w:autoSpaceDN w:val="0"/>
      <w:adjustRightInd w:val="0"/>
      <w:spacing w:before="200" w:after="0" w:line="240" w:lineRule="auto"/>
      <w:ind w:left="360" w:right="360" w:firstLine="720"/>
    </w:pPr>
    <w:rPr>
      <w:rFonts w:ascii="Arial" w:eastAsia="Times New Roman" w:hAnsi="Arial" w:cs="Arial"/>
      <w:i/>
      <w:iCs/>
      <w:color w:val="auto"/>
      <w:sz w:val="20"/>
      <w:szCs w:val="24"/>
      <w:lang w:eastAsia="lt-LT"/>
    </w:rPr>
  </w:style>
  <w:style w:type="character" w:customStyle="1" w:styleId="CitataDiagrama">
    <w:name w:val="Citata Diagrama"/>
    <w:basedOn w:val="Numatytasispastraiposriftas"/>
    <w:link w:val="Citata"/>
    <w:uiPriority w:val="29"/>
    <w:rsid w:val="00C32797"/>
    <w:rPr>
      <w:rFonts w:ascii="Arial" w:eastAsia="Times New Roman" w:hAnsi="Arial" w:cs="Arial"/>
      <w:i/>
      <w:iCs/>
      <w:sz w:val="20"/>
      <w:szCs w:val="24"/>
      <w:lang w:eastAsia="lt-LT"/>
    </w:rPr>
  </w:style>
  <w:style w:type="paragraph" w:styleId="Iskirtacitata">
    <w:name w:val="Intense Quote"/>
    <w:basedOn w:val="prastasis"/>
    <w:next w:val="prastasis"/>
    <w:link w:val="IskirtacitataDiagrama"/>
    <w:uiPriority w:val="30"/>
    <w:qFormat/>
    <w:rsid w:val="00C32797"/>
    <w:pPr>
      <w:widowControl w:val="0"/>
      <w:pBdr>
        <w:bottom w:val="single" w:sz="4" w:space="1" w:color="auto"/>
      </w:pBdr>
      <w:autoSpaceDE w:val="0"/>
      <w:autoSpaceDN w:val="0"/>
      <w:adjustRightInd w:val="0"/>
      <w:spacing w:before="200" w:after="280" w:line="240" w:lineRule="auto"/>
      <w:ind w:left="1008" w:right="1152" w:firstLine="720"/>
      <w:jc w:val="both"/>
    </w:pPr>
    <w:rPr>
      <w:rFonts w:ascii="Arial" w:eastAsia="Times New Roman" w:hAnsi="Arial" w:cs="Arial"/>
      <w:b/>
      <w:bCs/>
      <w:i/>
      <w:iCs/>
      <w:color w:val="auto"/>
      <w:sz w:val="20"/>
      <w:szCs w:val="24"/>
      <w:lang w:eastAsia="lt-LT"/>
    </w:rPr>
  </w:style>
  <w:style w:type="character" w:customStyle="1" w:styleId="IskirtacitataDiagrama">
    <w:name w:val="Išskirta citata Diagrama"/>
    <w:basedOn w:val="Numatytasispastraiposriftas"/>
    <w:link w:val="Iskirtacitata"/>
    <w:uiPriority w:val="30"/>
    <w:rsid w:val="00C32797"/>
    <w:rPr>
      <w:rFonts w:ascii="Arial" w:eastAsia="Times New Roman" w:hAnsi="Arial" w:cs="Arial"/>
      <w:b/>
      <w:bCs/>
      <w:i/>
      <w:iCs/>
      <w:sz w:val="20"/>
      <w:szCs w:val="24"/>
      <w:lang w:eastAsia="lt-LT"/>
    </w:rPr>
  </w:style>
  <w:style w:type="paragraph" w:customStyle="1" w:styleId="Heading">
    <w:name w:val="Heading"/>
    <w:basedOn w:val="prastasis"/>
    <w:next w:val="Pagrindinistekstas"/>
    <w:qFormat/>
    <w:rsid w:val="00C32797"/>
    <w:pPr>
      <w:keepNext/>
      <w:spacing w:before="240" w:after="120"/>
    </w:pPr>
    <w:rPr>
      <w:rFonts w:ascii="Liberation Sans" w:eastAsia="Microsoft YaHei" w:hAnsi="Liberation Sans" w:cs="Arial"/>
      <w:sz w:val="28"/>
      <w:szCs w:val="28"/>
    </w:rPr>
  </w:style>
  <w:style w:type="paragraph" w:customStyle="1" w:styleId="Index">
    <w:name w:val="Index"/>
    <w:basedOn w:val="prastasis"/>
    <w:qFormat/>
    <w:rsid w:val="00C32797"/>
    <w:pPr>
      <w:suppressLineNumbers/>
    </w:pPr>
    <w:rPr>
      <w:rFonts w:cs="Arial"/>
    </w:rPr>
  </w:style>
  <w:style w:type="paragraph" w:customStyle="1" w:styleId="TableContents">
    <w:name w:val="Table Contents"/>
    <w:basedOn w:val="prastasis"/>
    <w:qFormat/>
    <w:rsid w:val="00C32797"/>
  </w:style>
  <w:style w:type="paragraph" w:customStyle="1" w:styleId="TableHeading">
    <w:name w:val="Table Heading"/>
    <w:basedOn w:val="TableContents"/>
    <w:qFormat/>
    <w:rsid w:val="00C32797"/>
  </w:style>
  <w:style w:type="paragraph" w:customStyle="1" w:styleId="Patvirtinta">
    <w:name w:val="Patvirtinta"/>
    <w:qFormat/>
    <w:rsid w:val="00C32797"/>
    <w:pPr>
      <w:tabs>
        <w:tab w:val="left" w:pos="1304"/>
        <w:tab w:val="left" w:pos="1457"/>
        <w:tab w:val="left" w:pos="1604"/>
        <w:tab w:val="left" w:pos="1757"/>
      </w:tabs>
      <w:spacing w:after="0" w:line="240" w:lineRule="auto"/>
      <w:ind w:left="5953"/>
    </w:pPr>
    <w:rPr>
      <w:rFonts w:ascii="TimesLT" w:eastAsia="Times New Roman" w:hAnsi="TimesLT" w:cs="Times New Roman"/>
      <w:color w:val="00000A"/>
      <w:sz w:val="20"/>
      <w:szCs w:val="20"/>
      <w:lang w:val="en-US"/>
    </w:rPr>
  </w:style>
  <w:style w:type="paragraph" w:customStyle="1" w:styleId="tekstasnormalus">
    <w:name w:val="tekstas_normalus"/>
    <w:basedOn w:val="prastasis"/>
    <w:qFormat/>
    <w:rsid w:val="00C32797"/>
    <w:pPr>
      <w:spacing w:after="0" w:line="240" w:lineRule="auto"/>
      <w:ind w:firstLine="567"/>
      <w:jc w:val="both"/>
    </w:pPr>
    <w:rPr>
      <w:rFonts w:eastAsia="Times New Roman"/>
      <w:szCs w:val="24"/>
    </w:rPr>
  </w:style>
  <w:style w:type="paragraph" w:customStyle="1" w:styleId="Default">
    <w:name w:val="Default"/>
    <w:qFormat/>
    <w:rsid w:val="00C32797"/>
    <w:pPr>
      <w:spacing w:after="0" w:line="240" w:lineRule="auto"/>
    </w:pPr>
    <w:rPr>
      <w:rFonts w:ascii="Times New Roman" w:eastAsia="Times New Roman" w:hAnsi="Times New Roman" w:cs="Times New Roman"/>
      <w:color w:val="000000"/>
      <w:sz w:val="24"/>
      <w:szCs w:val="24"/>
      <w:lang w:eastAsia="lt-LT"/>
    </w:rPr>
  </w:style>
  <w:style w:type="paragraph" w:customStyle="1" w:styleId="Standard">
    <w:name w:val="Standard"/>
    <w:qFormat/>
    <w:rsid w:val="00C32797"/>
    <w:pPr>
      <w:suppressAutoHyphens/>
      <w:spacing w:after="0" w:line="240" w:lineRule="auto"/>
    </w:pPr>
    <w:rPr>
      <w:rFonts w:ascii="Times New Roman" w:eastAsia="SimSun" w:hAnsi="Times New Roman" w:cs="Times New Roman"/>
      <w:color w:val="000000"/>
      <w:sz w:val="24"/>
      <w:szCs w:val="24"/>
      <w:lang w:eastAsia="lt-LT"/>
    </w:rPr>
  </w:style>
  <w:style w:type="paragraph" w:customStyle="1" w:styleId="BankNormal">
    <w:name w:val="BankNormal"/>
    <w:basedOn w:val="prastasis"/>
    <w:qFormat/>
    <w:rsid w:val="00C32797"/>
    <w:pPr>
      <w:overflowPunct w:val="0"/>
      <w:autoSpaceDE w:val="0"/>
      <w:autoSpaceDN w:val="0"/>
      <w:adjustRightInd w:val="0"/>
      <w:spacing w:after="240" w:line="240" w:lineRule="auto"/>
    </w:pPr>
    <w:rPr>
      <w:rFonts w:ascii="Times New Roman" w:eastAsia="Times New Roman" w:hAnsi="Times New Roman" w:cs="Times New Roman"/>
      <w:color w:val="auto"/>
      <w:sz w:val="24"/>
      <w:szCs w:val="20"/>
      <w:lang w:val="en-US"/>
    </w:rPr>
  </w:style>
  <w:style w:type="paragraph" w:customStyle="1" w:styleId="lentelestekstas">
    <w:name w:val="lenteles_tekstas"/>
    <w:basedOn w:val="prastasis"/>
    <w:qFormat/>
    <w:rsid w:val="00C32797"/>
    <w:pPr>
      <w:spacing w:after="0" w:line="240" w:lineRule="auto"/>
    </w:pPr>
    <w:rPr>
      <w:rFonts w:eastAsia="Times New Roman" w:cs="Calibri"/>
      <w:color w:val="auto"/>
      <w:sz w:val="20"/>
      <w:szCs w:val="20"/>
      <w:lang w:eastAsia="zh-CN"/>
    </w:rPr>
  </w:style>
  <w:style w:type="paragraph" w:customStyle="1" w:styleId="Sraopastraipa1">
    <w:name w:val="Sąrašo pastraipa1"/>
    <w:basedOn w:val="prastasis"/>
    <w:qFormat/>
    <w:rsid w:val="00C32797"/>
    <w:pPr>
      <w:ind w:left="720"/>
      <w:contextualSpacing/>
    </w:pPr>
    <w:rPr>
      <w:rFonts w:cs="Times New Roman"/>
      <w:color w:val="auto"/>
      <w:lang w:val="en-US"/>
    </w:rPr>
  </w:style>
  <w:style w:type="character" w:styleId="Nerykuspabraukimas">
    <w:name w:val="Subtle Emphasis"/>
    <w:uiPriority w:val="19"/>
    <w:qFormat/>
    <w:rsid w:val="00C32797"/>
    <w:rPr>
      <w:i/>
      <w:iCs/>
    </w:rPr>
  </w:style>
  <w:style w:type="character" w:styleId="Rykuspabraukimas">
    <w:name w:val="Intense Emphasis"/>
    <w:uiPriority w:val="21"/>
    <w:qFormat/>
    <w:rsid w:val="00C32797"/>
    <w:rPr>
      <w:b/>
      <w:bCs/>
    </w:rPr>
  </w:style>
  <w:style w:type="character" w:styleId="Nerykinuoroda">
    <w:name w:val="Subtle Reference"/>
    <w:uiPriority w:val="31"/>
    <w:qFormat/>
    <w:rsid w:val="00C32797"/>
    <w:rPr>
      <w:smallCaps/>
    </w:rPr>
  </w:style>
  <w:style w:type="character" w:styleId="Rykinuoroda">
    <w:name w:val="Intense Reference"/>
    <w:uiPriority w:val="32"/>
    <w:qFormat/>
    <w:rsid w:val="00C32797"/>
    <w:rPr>
      <w:smallCaps/>
      <w:spacing w:val="5"/>
      <w:u w:val="single"/>
    </w:rPr>
  </w:style>
  <w:style w:type="character" w:styleId="Knygospavadinimas">
    <w:name w:val="Book Title"/>
    <w:uiPriority w:val="33"/>
    <w:qFormat/>
    <w:rsid w:val="00C32797"/>
    <w:rPr>
      <w:i/>
      <w:iCs/>
      <w:smallCaps/>
      <w:spacing w:val="5"/>
    </w:rPr>
  </w:style>
  <w:style w:type="character" w:customStyle="1" w:styleId="WW8Num17z0">
    <w:name w:val="WW8Num17z0"/>
    <w:qFormat/>
    <w:rsid w:val="00C32797"/>
    <w:rPr>
      <w:rFonts w:ascii="Wingdings" w:hAnsi="Wingdings" w:cs="Wingdings" w:hint="default"/>
    </w:rPr>
  </w:style>
  <w:style w:type="character" w:customStyle="1" w:styleId="WW8Num17z1">
    <w:name w:val="WW8Num17z1"/>
    <w:qFormat/>
    <w:rsid w:val="00C32797"/>
    <w:rPr>
      <w:rFonts w:ascii="Courier New" w:hAnsi="Courier New" w:cs="Courier New" w:hint="default"/>
    </w:rPr>
  </w:style>
  <w:style w:type="character" w:customStyle="1" w:styleId="WW8Num17z3">
    <w:name w:val="WW8Num17z3"/>
    <w:qFormat/>
    <w:rsid w:val="00C32797"/>
    <w:rPr>
      <w:rFonts w:ascii="Symbol" w:hAnsi="Symbol" w:cs="Symbol" w:hint="default"/>
    </w:rPr>
  </w:style>
  <w:style w:type="character" w:customStyle="1" w:styleId="WW8Num10z0">
    <w:name w:val="WW8Num10z0"/>
    <w:qFormat/>
    <w:rsid w:val="00C32797"/>
    <w:rPr>
      <w:rFonts w:ascii="Times New Roman" w:hAnsi="Times New Roman" w:cs="Times New Roman" w:hint="default"/>
      <w:b/>
      <w:bCs w:val="0"/>
      <w:i w:val="0"/>
      <w:iCs w:val="0"/>
      <w:sz w:val="24"/>
      <w:szCs w:val="24"/>
    </w:rPr>
  </w:style>
  <w:style w:type="character" w:customStyle="1" w:styleId="WW8Num10z1">
    <w:name w:val="WW8Num10z1"/>
    <w:qFormat/>
    <w:rsid w:val="00C32797"/>
    <w:rPr>
      <w:b w:val="0"/>
      <w:bCs w:val="0"/>
      <w:szCs w:val="24"/>
      <w:lang w:val="en-US" w:eastAsia="lt-LT"/>
    </w:rPr>
  </w:style>
  <w:style w:type="character" w:customStyle="1" w:styleId="WW8Num10z2">
    <w:name w:val="WW8Num10z2"/>
    <w:qFormat/>
    <w:rsid w:val="00C32797"/>
    <w:rPr>
      <w:szCs w:val="24"/>
    </w:rPr>
  </w:style>
  <w:style w:type="character" w:customStyle="1" w:styleId="WW8Num28z0">
    <w:name w:val="WW8Num28z0"/>
    <w:qFormat/>
    <w:rsid w:val="00C32797"/>
    <w:rPr>
      <w:rFonts w:ascii="Wingdings" w:hAnsi="Wingdings" w:cs="Wingdings" w:hint="default"/>
    </w:rPr>
  </w:style>
  <w:style w:type="character" w:customStyle="1" w:styleId="WW8Num28z1">
    <w:name w:val="WW8Num28z1"/>
    <w:qFormat/>
    <w:rsid w:val="00C32797"/>
    <w:rPr>
      <w:rFonts w:ascii="Courier New" w:hAnsi="Courier New" w:cs="Courier New" w:hint="default"/>
    </w:rPr>
  </w:style>
  <w:style w:type="character" w:customStyle="1" w:styleId="WW8Num28z3">
    <w:name w:val="WW8Num28z3"/>
    <w:qFormat/>
    <w:rsid w:val="00C32797"/>
    <w:rPr>
      <w:rFonts w:ascii="Symbol" w:hAnsi="Symbol" w:cs="Symbol" w:hint="default"/>
    </w:rPr>
  </w:style>
  <w:style w:type="character" w:customStyle="1" w:styleId="WW8Num3z0">
    <w:name w:val="WW8Num3z0"/>
    <w:qFormat/>
    <w:rsid w:val="00C32797"/>
    <w:rPr>
      <w:rFonts w:ascii="Wingdings" w:hAnsi="Wingdings" w:cs="Wingdings" w:hint="default"/>
    </w:rPr>
  </w:style>
  <w:style w:type="character" w:customStyle="1" w:styleId="WW8Num3z1">
    <w:name w:val="WW8Num3z1"/>
    <w:qFormat/>
    <w:rsid w:val="00C32797"/>
    <w:rPr>
      <w:rFonts w:ascii="Courier New" w:hAnsi="Courier New" w:cs="Courier New" w:hint="default"/>
    </w:rPr>
  </w:style>
  <w:style w:type="character" w:customStyle="1" w:styleId="WW8Num3z3">
    <w:name w:val="WW8Num3z3"/>
    <w:qFormat/>
    <w:rsid w:val="00C32797"/>
    <w:rPr>
      <w:rFonts w:ascii="Symbol" w:hAnsi="Symbol" w:cs="Symbol" w:hint="default"/>
    </w:rPr>
  </w:style>
  <w:style w:type="character" w:customStyle="1" w:styleId="WW8Num23z0">
    <w:name w:val="WW8Num23z0"/>
    <w:qFormat/>
    <w:rsid w:val="00C32797"/>
    <w:rPr>
      <w:rFonts w:ascii="Wingdings" w:hAnsi="Wingdings" w:cs="Wingdings" w:hint="default"/>
    </w:rPr>
  </w:style>
  <w:style w:type="character" w:customStyle="1" w:styleId="WW8Num23z1">
    <w:name w:val="WW8Num23z1"/>
    <w:qFormat/>
    <w:rsid w:val="00C32797"/>
    <w:rPr>
      <w:rFonts w:ascii="Courier New" w:hAnsi="Courier New" w:cs="Courier New" w:hint="default"/>
    </w:rPr>
  </w:style>
  <w:style w:type="character" w:customStyle="1" w:styleId="WW8Num23z3">
    <w:name w:val="WW8Num23z3"/>
    <w:qFormat/>
    <w:rsid w:val="00C32797"/>
    <w:rPr>
      <w:rFonts w:ascii="Symbol" w:hAnsi="Symbol" w:cs="Symbol" w:hint="default"/>
    </w:rPr>
  </w:style>
  <w:style w:type="character" w:customStyle="1" w:styleId="WW8Num26z0">
    <w:name w:val="WW8Num26z0"/>
    <w:qFormat/>
    <w:rsid w:val="00C32797"/>
    <w:rPr>
      <w:rFonts w:ascii="Wingdings" w:hAnsi="Wingdings" w:cs="Wingdings" w:hint="default"/>
    </w:rPr>
  </w:style>
  <w:style w:type="character" w:customStyle="1" w:styleId="WW8Num26z1">
    <w:name w:val="WW8Num26z1"/>
    <w:qFormat/>
    <w:rsid w:val="00C32797"/>
    <w:rPr>
      <w:rFonts w:ascii="Courier New" w:hAnsi="Courier New" w:cs="Courier New" w:hint="default"/>
    </w:rPr>
  </w:style>
  <w:style w:type="character" w:customStyle="1" w:styleId="WW8Num26z3">
    <w:name w:val="WW8Num26z3"/>
    <w:qFormat/>
    <w:rsid w:val="00C32797"/>
    <w:rPr>
      <w:rFonts w:ascii="Symbol" w:hAnsi="Symbol" w:cs="Symbol" w:hint="default"/>
    </w:rPr>
  </w:style>
  <w:style w:type="character" w:customStyle="1" w:styleId="WW8Num5z0">
    <w:name w:val="WW8Num5z0"/>
    <w:qFormat/>
    <w:rsid w:val="00C32797"/>
    <w:rPr>
      <w:rFonts w:ascii="Wingdings" w:hAnsi="Wingdings" w:cs="Wingdings" w:hint="default"/>
    </w:rPr>
  </w:style>
  <w:style w:type="character" w:customStyle="1" w:styleId="WW8Num5z1">
    <w:name w:val="WW8Num5z1"/>
    <w:qFormat/>
    <w:rsid w:val="00C32797"/>
    <w:rPr>
      <w:rFonts w:ascii="Courier New" w:hAnsi="Courier New" w:cs="Courier New" w:hint="default"/>
    </w:rPr>
  </w:style>
  <w:style w:type="character" w:customStyle="1" w:styleId="WW8Num5z3">
    <w:name w:val="WW8Num5z3"/>
    <w:qFormat/>
    <w:rsid w:val="00C32797"/>
    <w:rPr>
      <w:rFonts w:ascii="Symbol" w:hAnsi="Symbol" w:cs="Symbol" w:hint="default"/>
    </w:rPr>
  </w:style>
  <w:style w:type="character" w:customStyle="1" w:styleId="WW8Num2z0">
    <w:name w:val="WW8Num2z0"/>
    <w:qFormat/>
    <w:rsid w:val="00C32797"/>
    <w:rPr>
      <w:rFonts w:ascii="Wingdings" w:hAnsi="Wingdings" w:cs="Wingdings" w:hint="default"/>
      <w:color w:val="000000"/>
      <w:spacing w:val="-2"/>
      <w:w w:val="105"/>
      <w:szCs w:val="24"/>
      <w:lang w:val="en-US"/>
    </w:rPr>
  </w:style>
  <w:style w:type="character" w:customStyle="1" w:styleId="WW8Num2z1">
    <w:name w:val="WW8Num2z1"/>
    <w:qFormat/>
    <w:rsid w:val="00C32797"/>
    <w:rPr>
      <w:rFonts w:ascii="Courier New" w:hAnsi="Courier New" w:cs="Courier New" w:hint="default"/>
    </w:rPr>
  </w:style>
  <w:style w:type="character" w:customStyle="1" w:styleId="WW8Num2z3">
    <w:name w:val="WW8Num2z3"/>
    <w:qFormat/>
    <w:rsid w:val="00C32797"/>
    <w:rPr>
      <w:rFonts w:ascii="Symbol" w:hAnsi="Symbol" w:cs="Symbol" w:hint="default"/>
    </w:rPr>
  </w:style>
  <w:style w:type="character" w:customStyle="1" w:styleId="WW8Num19z0">
    <w:name w:val="WW8Num19z0"/>
    <w:qFormat/>
    <w:rsid w:val="00C32797"/>
    <w:rPr>
      <w:rFonts w:ascii="Wingdings" w:hAnsi="Wingdings" w:cs="Wingdings" w:hint="default"/>
    </w:rPr>
  </w:style>
  <w:style w:type="character" w:customStyle="1" w:styleId="WW8Num19z1">
    <w:name w:val="WW8Num19z1"/>
    <w:qFormat/>
    <w:rsid w:val="00C32797"/>
    <w:rPr>
      <w:rFonts w:ascii="Courier New" w:hAnsi="Courier New" w:cs="Courier New" w:hint="default"/>
    </w:rPr>
  </w:style>
  <w:style w:type="character" w:customStyle="1" w:styleId="WW8Num19z3">
    <w:name w:val="WW8Num19z3"/>
    <w:qFormat/>
    <w:rsid w:val="00C32797"/>
    <w:rPr>
      <w:rFonts w:ascii="Symbol" w:hAnsi="Symbol" w:cs="Symbol" w:hint="default"/>
    </w:rPr>
  </w:style>
  <w:style w:type="character" w:customStyle="1" w:styleId="WW8Num6z0">
    <w:name w:val="WW8Num6z0"/>
    <w:qFormat/>
    <w:rsid w:val="00C32797"/>
    <w:rPr>
      <w:rFonts w:ascii="Wingdings" w:hAnsi="Wingdings" w:cs="Wingdings" w:hint="default"/>
      <w:szCs w:val="24"/>
      <w:lang w:val="en-US"/>
    </w:rPr>
  </w:style>
  <w:style w:type="character" w:customStyle="1" w:styleId="WW8Num6z1">
    <w:name w:val="WW8Num6z1"/>
    <w:qFormat/>
    <w:rsid w:val="00C32797"/>
    <w:rPr>
      <w:rFonts w:ascii="Courier New" w:hAnsi="Courier New" w:cs="Courier New" w:hint="default"/>
    </w:rPr>
  </w:style>
  <w:style w:type="character" w:customStyle="1" w:styleId="WW8Num6z3">
    <w:name w:val="WW8Num6z3"/>
    <w:qFormat/>
    <w:rsid w:val="00C32797"/>
    <w:rPr>
      <w:rFonts w:ascii="Symbol" w:hAnsi="Symbol" w:cs="Symbol" w:hint="default"/>
    </w:rPr>
  </w:style>
  <w:style w:type="character" w:customStyle="1" w:styleId="WW8Num25z0">
    <w:name w:val="WW8Num25z0"/>
    <w:qFormat/>
    <w:rsid w:val="00C32797"/>
    <w:rPr>
      <w:rFonts w:ascii="Wingdings" w:hAnsi="Wingdings" w:cs="Wingdings" w:hint="default"/>
      <w:color w:val="000000"/>
      <w:szCs w:val="24"/>
      <w:lang w:eastAsia="lt-LT"/>
    </w:rPr>
  </w:style>
  <w:style w:type="character" w:customStyle="1" w:styleId="WW8Num25z1">
    <w:name w:val="WW8Num25z1"/>
    <w:qFormat/>
    <w:rsid w:val="00C32797"/>
    <w:rPr>
      <w:rFonts w:ascii="Courier New" w:hAnsi="Courier New" w:cs="Courier New" w:hint="default"/>
    </w:rPr>
  </w:style>
  <w:style w:type="character" w:customStyle="1" w:styleId="WW8Num25z3">
    <w:name w:val="WW8Num25z3"/>
    <w:qFormat/>
    <w:rsid w:val="00C32797"/>
    <w:rPr>
      <w:rFonts w:ascii="Symbol" w:hAnsi="Symbol" w:cs="Symbol" w:hint="default"/>
    </w:rPr>
  </w:style>
  <w:style w:type="character" w:customStyle="1" w:styleId="text">
    <w:name w:val="text"/>
    <w:basedOn w:val="Numatytasispastraiposriftas"/>
    <w:qFormat/>
    <w:rsid w:val="00C32797"/>
  </w:style>
  <w:style w:type="character" w:customStyle="1" w:styleId="StrongEmphasis">
    <w:name w:val="Strong Emphasis"/>
    <w:basedOn w:val="Numatytasispastraiposriftas"/>
    <w:qFormat/>
    <w:rsid w:val="00C32797"/>
    <w:rPr>
      <w:b/>
      <w:bCs/>
    </w:rPr>
  </w:style>
  <w:style w:type="character" w:customStyle="1" w:styleId="text1">
    <w:name w:val="text1"/>
    <w:basedOn w:val="Numatytasispastraiposriftas"/>
    <w:qFormat/>
    <w:rsid w:val="00C32797"/>
    <w:rPr>
      <w:rFonts w:ascii="Arial" w:hAnsi="Arial" w:cs="Arial" w:hint="default"/>
      <w:color w:val="3F647F"/>
      <w:sz w:val="24"/>
      <w:szCs w:val="24"/>
    </w:rPr>
  </w:style>
  <w:style w:type="character" w:customStyle="1" w:styleId="WW8Num4z0">
    <w:name w:val="WW8Num4z0"/>
    <w:qFormat/>
    <w:rsid w:val="00C32797"/>
    <w:rPr>
      <w:rFonts w:ascii="Wingdings" w:hAnsi="Wingdings" w:cs="Wingdings" w:hint="default"/>
      <w:szCs w:val="24"/>
    </w:rPr>
  </w:style>
  <w:style w:type="character" w:customStyle="1" w:styleId="WW8Num4z1">
    <w:name w:val="WW8Num4z1"/>
    <w:qFormat/>
    <w:rsid w:val="00C32797"/>
    <w:rPr>
      <w:rFonts w:ascii="Courier New" w:hAnsi="Courier New" w:cs="Courier New" w:hint="default"/>
    </w:rPr>
  </w:style>
  <w:style w:type="character" w:customStyle="1" w:styleId="WW8Num4z3">
    <w:name w:val="WW8Num4z3"/>
    <w:qFormat/>
    <w:rsid w:val="00C32797"/>
    <w:rPr>
      <w:rFonts w:ascii="Symbol" w:hAnsi="Symbol" w:cs="Symbol" w:hint="default"/>
    </w:rPr>
  </w:style>
  <w:style w:type="character" w:customStyle="1" w:styleId="WW8Num15z0">
    <w:name w:val="WW8Num15z0"/>
    <w:qFormat/>
    <w:rsid w:val="00C32797"/>
    <w:rPr>
      <w:rFonts w:ascii="Wingdings" w:hAnsi="Wingdings" w:cs="Wingdings" w:hint="default"/>
    </w:rPr>
  </w:style>
  <w:style w:type="character" w:customStyle="1" w:styleId="WW8Num15z1">
    <w:name w:val="WW8Num15z1"/>
    <w:qFormat/>
    <w:rsid w:val="00C32797"/>
    <w:rPr>
      <w:rFonts w:ascii="Courier New" w:hAnsi="Courier New" w:cs="Courier New" w:hint="default"/>
    </w:rPr>
  </w:style>
  <w:style w:type="character" w:customStyle="1" w:styleId="WW8Num15z3">
    <w:name w:val="WW8Num15z3"/>
    <w:qFormat/>
    <w:rsid w:val="00C32797"/>
    <w:rPr>
      <w:rFonts w:ascii="Symbol" w:hAnsi="Symbol" w:cs="Symbol" w:hint="default"/>
    </w:rPr>
  </w:style>
  <w:style w:type="character" w:customStyle="1" w:styleId="WW8Num12z0">
    <w:name w:val="WW8Num12z0"/>
    <w:qFormat/>
    <w:rsid w:val="00C32797"/>
    <w:rPr>
      <w:rFonts w:ascii="Wingdings" w:hAnsi="Wingdings" w:cs="Wingdings" w:hint="default"/>
      <w:szCs w:val="24"/>
      <w:lang w:val="de-DE"/>
    </w:rPr>
  </w:style>
  <w:style w:type="character" w:customStyle="1" w:styleId="WW8Num12z1">
    <w:name w:val="WW8Num12z1"/>
    <w:qFormat/>
    <w:rsid w:val="00C32797"/>
    <w:rPr>
      <w:rFonts w:ascii="Courier New" w:hAnsi="Courier New" w:cs="Courier New" w:hint="default"/>
    </w:rPr>
  </w:style>
  <w:style w:type="character" w:customStyle="1" w:styleId="WW8Num12z3">
    <w:name w:val="WW8Num12z3"/>
    <w:qFormat/>
    <w:rsid w:val="00C32797"/>
    <w:rPr>
      <w:rFonts w:ascii="Symbol" w:hAnsi="Symbol" w:cs="Symbol" w:hint="default"/>
    </w:rPr>
  </w:style>
  <w:style w:type="character" w:customStyle="1" w:styleId="WW8Num9z0">
    <w:name w:val="WW8Num9z0"/>
    <w:qFormat/>
    <w:rsid w:val="00C32797"/>
    <w:rPr>
      <w:rFonts w:ascii="Wingdings" w:hAnsi="Wingdings" w:cs="Wingdings" w:hint="default"/>
      <w:szCs w:val="24"/>
      <w:lang w:val="es-ES"/>
    </w:rPr>
  </w:style>
  <w:style w:type="character" w:customStyle="1" w:styleId="WW8Num9z1">
    <w:name w:val="WW8Num9z1"/>
    <w:qFormat/>
    <w:rsid w:val="00C32797"/>
    <w:rPr>
      <w:rFonts w:ascii="Courier New" w:hAnsi="Courier New" w:cs="Courier New" w:hint="default"/>
    </w:rPr>
  </w:style>
  <w:style w:type="character" w:customStyle="1" w:styleId="WW8Num9z3">
    <w:name w:val="WW8Num9z3"/>
    <w:qFormat/>
    <w:rsid w:val="00C32797"/>
    <w:rPr>
      <w:rFonts w:ascii="Symbol" w:hAnsi="Symbol" w:cs="Symbol" w:hint="default"/>
    </w:rPr>
  </w:style>
  <w:style w:type="character" w:customStyle="1" w:styleId="WW8Num11z0">
    <w:name w:val="WW8Num11z0"/>
    <w:qFormat/>
    <w:rsid w:val="00C32797"/>
    <w:rPr>
      <w:rFonts w:ascii="Wingdings" w:hAnsi="Wingdings" w:cs="Wingdings" w:hint="default"/>
      <w:szCs w:val="24"/>
      <w:lang w:val="en-US"/>
    </w:rPr>
  </w:style>
  <w:style w:type="character" w:customStyle="1" w:styleId="WW8Num11z1">
    <w:name w:val="WW8Num11z1"/>
    <w:qFormat/>
    <w:rsid w:val="00C32797"/>
    <w:rPr>
      <w:rFonts w:ascii="Courier New" w:hAnsi="Courier New" w:cs="Courier New" w:hint="default"/>
    </w:rPr>
  </w:style>
  <w:style w:type="character" w:customStyle="1" w:styleId="WW8Num11z3">
    <w:name w:val="WW8Num11z3"/>
    <w:qFormat/>
    <w:rsid w:val="00C32797"/>
    <w:rPr>
      <w:rFonts w:ascii="Symbol" w:hAnsi="Symbol" w:cs="Symbol" w:hint="default"/>
    </w:rPr>
  </w:style>
  <w:style w:type="character" w:customStyle="1" w:styleId="WW8Num29z0">
    <w:name w:val="WW8Num29z0"/>
    <w:qFormat/>
    <w:rsid w:val="00C32797"/>
    <w:rPr>
      <w:rFonts w:ascii="Wingdings" w:hAnsi="Wingdings" w:cs="Wingdings" w:hint="default"/>
      <w:color w:val="000000"/>
      <w:sz w:val="24"/>
      <w:szCs w:val="24"/>
      <w:lang w:val="es-ES" w:eastAsia="lt-LT"/>
    </w:rPr>
  </w:style>
  <w:style w:type="character" w:customStyle="1" w:styleId="WW8Num29z1">
    <w:name w:val="WW8Num29z1"/>
    <w:qFormat/>
    <w:rsid w:val="00C32797"/>
    <w:rPr>
      <w:rFonts w:ascii="Courier New" w:hAnsi="Courier New" w:cs="Courier New" w:hint="default"/>
    </w:rPr>
  </w:style>
  <w:style w:type="character" w:customStyle="1" w:styleId="WW8Num29z3">
    <w:name w:val="WW8Num29z3"/>
    <w:qFormat/>
    <w:rsid w:val="00C32797"/>
    <w:rPr>
      <w:rFonts w:ascii="Symbol" w:hAnsi="Symbol" w:cs="Symbol" w:hint="default"/>
    </w:rPr>
  </w:style>
  <w:style w:type="character" w:customStyle="1" w:styleId="WW8Num8z0">
    <w:name w:val="WW8Num8z0"/>
    <w:qFormat/>
    <w:rsid w:val="00C32797"/>
    <w:rPr>
      <w:rFonts w:ascii="Wingdings" w:hAnsi="Wingdings" w:cs="Wingdings" w:hint="default"/>
      <w:lang w:eastAsia="lt-LT"/>
    </w:rPr>
  </w:style>
  <w:style w:type="character" w:customStyle="1" w:styleId="WW8Num8z1">
    <w:name w:val="WW8Num8z1"/>
    <w:qFormat/>
    <w:rsid w:val="00C32797"/>
    <w:rPr>
      <w:rFonts w:ascii="Courier New" w:hAnsi="Courier New" w:cs="Courier New" w:hint="default"/>
    </w:rPr>
  </w:style>
  <w:style w:type="character" w:customStyle="1" w:styleId="WW8Num8z3">
    <w:name w:val="WW8Num8z3"/>
    <w:qFormat/>
    <w:rsid w:val="00C32797"/>
    <w:rPr>
      <w:rFonts w:ascii="Symbol" w:hAnsi="Symbol" w:cs="Symbol" w:hint="default"/>
    </w:rPr>
  </w:style>
  <w:style w:type="character" w:customStyle="1" w:styleId="WW8Num14z0">
    <w:name w:val="WW8Num14z0"/>
    <w:qFormat/>
    <w:rsid w:val="00C32797"/>
    <w:rPr>
      <w:rFonts w:ascii="Wingdings" w:hAnsi="Wingdings" w:cs="Wingdings" w:hint="default"/>
      <w:color w:val="000000"/>
      <w:szCs w:val="24"/>
      <w:lang w:eastAsia="lt-LT"/>
    </w:rPr>
  </w:style>
  <w:style w:type="character" w:customStyle="1" w:styleId="WW8Num14z1">
    <w:name w:val="WW8Num14z1"/>
    <w:qFormat/>
    <w:rsid w:val="00C32797"/>
    <w:rPr>
      <w:rFonts w:ascii="Courier New" w:hAnsi="Courier New" w:cs="Courier New" w:hint="default"/>
    </w:rPr>
  </w:style>
  <w:style w:type="character" w:customStyle="1" w:styleId="WW8Num14z3">
    <w:name w:val="WW8Num14z3"/>
    <w:qFormat/>
    <w:rsid w:val="00C32797"/>
    <w:rPr>
      <w:rFonts w:ascii="Symbol" w:hAnsi="Symbol" w:cs="Symbol" w:hint="default"/>
    </w:rPr>
  </w:style>
  <w:style w:type="character" w:customStyle="1" w:styleId="WW8Num21z0">
    <w:name w:val="WW8Num21z0"/>
    <w:qFormat/>
    <w:rsid w:val="00C32797"/>
    <w:rPr>
      <w:rFonts w:ascii="Wingdings" w:hAnsi="Wingdings" w:cs="Wingdings" w:hint="default"/>
      <w:color w:val="000000"/>
      <w:szCs w:val="24"/>
      <w:highlight w:val="white"/>
    </w:rPr>
  </w:style>
  <w:style w:type="character" w:customStyle="1" w:styleId="WW8Num21z1">
    <w:name w:val="WW8Num21z1"/>
    <w:qFormat/>
    <w:rsid w:val="00C32797"/>
    <w:rPr>
      <w:rFonts w:ascii="Courier New" w:hAnsi="Courier New" w:cs="Courier New" w:hint="default"/>
    </w:rPr>
  </w:style>
  <w:style w:type="character" w:customStyle="1" w:styleId="WW8Num21z3">
    <w:name w:val="WW8Num21z3"/>
    <w:qFormat/>
    <w:rsid w:val="00C32797"/>
    <w:rPr>
      <w:rFonts w:ascii="Symbol" w:hAnsi="Symbol" w:cs="Symbol" w:hint="default"/>
    </w:rPr>
  </w:style>
  <w:style w:type="character" w:customStyle="1" w:styleId="WW8Num13z0">
    <w:name w:val="WW8Num13z0"/>
    <w:qFormat/>
    <w:rsid w:val="00C32797"/>
    <w:rPr>
      <w:rFonts w:ascii="Wingdings" w:hAnsi="Wingdings" w:cs="Wingdings" w:hint="default"/>
      <w:color w:val="000000"/>
      <w:szCs w:val="24"/>
      <w:highlight w:val="white"/>
    </w:rPr>
  </w:style>
  <w:style w:type="character" w:customStyle="1" w:styleId="WW8Num13z1">
    <w:name w:val="WW8Num13z1"/>
    <w:qFormat/>
    <w:rsid w:val="00C32797"/>
    <w:rPr>
      <w:rFonts w:ascii="Courier New" w:hAnsi="Courier New" w:cs="Courier New" w:hint="default"/>
    </w:rPr>
  </w:style>
  <w:style w:type="character" w:customStyle="1" w:styleId="WW8Num13z3">
    <w:name w:val="WW8Num13z3"/>
    <w:qFormat/>
    <w:rsid w:val="00C32797"/>
    <w:rPr>
      <w:rFonts w:ascii="Symbol" w:hAnsi="Symbol" w:cs="Symbol" w:hint="default"/>
    </w:rPr>
  </w:style>
  <w:style w:type="character" w:customStyle="1" w:styleId="WW8Num27z0">
    <w:name w:val="WW8Num27z0"/>
    <w:qFormat/>
    <w:rsid w:val="00C32797"/>
    <w:rPr>
      <w:rFonts w:ascii="Wingdings" w:hAnsi="Wingdings" w:cs="Wingdings" w:hint="default"/>
      <w:color w:val="000000"/>
      <w:szCs w:val="24"/>
      <w:highlight w:val="white"/>
    </w:rPr>
  </w:style>
  <w:style w:type="character" w:customStyle="1" w:styleId="WW8Num27z1">
    <w:name w:val="WW8Num27z1"/>
    <w:qFormat/>
    <w:rsid w:val="00C32797"/>
    <w:rPr>
      <w:rFonts w:ascii="Courier New" w:hAnsi="Courier New" w:cs="Courier New" w:hint="default"/>
    </w:rPr>
  </w:style>
  <w:style w:type="character" w:customStyle="1" w:styleId="WW8Num27z3">
    <w:name w:val="WW8Num27z3"/>
    <w:qFormat/>
    <w:rsid w:val="00C32797"/>
    <w:rPr>
      <w:rFonts w:ascii="Symbol" w:hAnsi="Symbol" w:cs="Symbol" w:hint="default"/>
    </w:rPr>
  </w:style>
  <w:style w:type="character" w:customStyle="1" w:styleId="WW8Num16z0">
    <w:name w:val="WW8Num16z0"/>
    <w:qFormat/>
    <w:rsid w:val="00C32797"/>
    <w:rPr>
      <w:rFonts w:ascii="Wingdings" w:hAnsi="Wingdings" w:cs="Wingdings" w:hint="default"/>
    </w:rPr>
  </w:style>
  <w:style w:type="character" w:customStyle="1" w:styleId="WW8Num16z1">
    <w:name w:val="WW8Num16z1"/>
    <w:qFormat/>
    <w:rsid w:val="00C32797"/>
    <w:rPr>
      <w:rFonts w:ascii="Courier New" w:hAnsi="Courier New" w:cs="Courier New" w:hint="default"/>
    </w:rPr>
  </w:style>
  <w:style w:type="character" w:customStyle="1" w:styleId="WW8Num16z3">
    <w:name w:val="WW8Num16z3"/>
    <w:qFormat/>
    <w:rsid w:val="00C32797"/>
    <w:rPr>
      <w:rFonts w:ascii="Symbol" w:hAnsi="Symbol" w:cs="Symbol" w:hint="default"/>
    </w:rPr>
  </w:style>
  <w:style w:type="character" w:customStyle="1" w:styleId="WW8Num7z0">
    <w:name w:val="WW8Num7z0"/>
    <w:qFormat/>
    <w:rsid w:val="00C32797"/>
    <w:rPr>
      <w:rFonts w:ascii="Wingdings" w:hAnsi="Wingdings" w:cs="Wingdings" w:hint="default"/>
    </w:rPr>
  </w:style>
  <w:style w:type="character" w:customStyle="1" w:styleId="WW8Num7z1">
    <w:name w:val="WW8Num7z1"/>
    <w:qFormat/>
    <w:rsid w:val="00C32797"/>
    <w:rPr>
      <w:rFonts w:ascii="Courier New" w:hAnsi="Courier New" w:cs="Courier New" w:hint="default"/>
    </w:rPr>
  </w:style>
  <w:style w:type="character" w:customStyle="1" w:styleId="WW8Num7z3">
    <w:name w:val="WW8Num7z3"/>
    <w:qFormat/>
    <w:rsid w:val="00C32797"/>
    <w:rPr>
      <w:rFonts w:ascii="Symbol" w:hAnsi="Symbol" w:cs="Symbol" w:hint="default"/>
    </w:rPr>
  </w:style>
  <w:style w:type="character" w:customStyle="1" w:styleId="WW8Num20z0">
    <w:name w:val="WW8Num20z0"/>
    <w:qFormat/>
    <w:rsid w:val="00C32797"/>
    <w:rPr>
      <w:rFonts w:ascii="Wingdings" w:hAnsi="Wingdings" w:cs="Wingdings" w:hint="default"/>
    </w:rPr>
  </w:style>
  <w:style w:type="character" w:customStyle="1" w:styleId="WW8Num20z1">
    <w:name w:val="WW8Num20z1"/>
    <w:qFormat/>
    <w:rsid w:val="00C32797"/>
    <w:rPr>
      <w:rFonts w:ascii="Courier New" w:hAnsi="Courier New" w:cs="Courier New" w:hint="default"/>
    </w:rPr>
  </w:style>
  <w:style w:type="character" w:customStyle="1" w:styleId="WW8Num20z3">
    <w:name w:val="WW8Num20z3"/>
    <w:qFormat/>
    <w:rsid w:val="00C32797"/>
    <w:rPr>
      <w:rFonts w:ascii="Symbol" w:hAnsi="Symbol" w:cs="Symbol" w:hint="default"/>
    </w:rPr>
  </w:style>
  <w:style w:type="character" w:customStyle="1" w:styleId="WW8Num22z0">
    <w:name w:val="WW8Num22z0"/>
    <w:qFormat/>
    <w:rsid w:val="00C32797"/>
    <w:rPr>
      <w:rFonts w:ascii="Wingdings" w:hAnsi="Wingdings" w:cs="Wingdings" w:hint="default"/>
      <w:color w:val="000000"/>
      <w:szCs w:val="24"/>
      <w:highlight w:val="white"/>
      <w:lang w:eastAsia="lt-LT"/>
    </w:rPr>
  </w:style>
  <w:style w:type="character" w:customStyle="1" w:styleId="WW8Num22z1">
    <w:name w:val="WW8Num22z1"/>
    <w:qFormat/>
    <w:rsid w:val="00C32797"/>
    <w:rPr>
      <w:rFonts w:ascii="Courier New" w:hAnsi="Courier New" w:cs="Courier New" w:hint="default"/>
    </w:rPr>
  </w:style>
  <w:style w:type="character" w:customStyle="1" w:styleId="WW8Num22z3">
    <w:name w:val="WW8Num22z3"/>
    <w:qFormat/>
    <w:rsid w:val="00C32797"/>
    <w:rPr>
      <w:rFonts w:ascii="Symbol" w:hAnsi="Symbol" w:cs="Symbol" w:hint="default"/>
    </w:rPr>
  </w:style>
  <w:style w:type="character" w:customStyle="1" w:styleId="WW8Num1z0">
    <w:name w:val="WW8Num1z0"/>
    <w:qFormat/>
    <w:rsid w:val="00C32797"/>
    <w:rPr>
      <w:rFonts w:ascii="Wingdings" w:hAnsi="Wingdings" w:cs="Wingdings" w:hint="default"/>
      <w:color w:val="000000"/>
      <w:szCs w:val="24"/>
      <w:highlight w:val="white"/>
      <w:lang w:eastAsia="lt-LT"/>
    </w:rPr>
  </w:style>
  <w:style w:type="character" w:customStyle="1" w:styleId="WW8Num1z1">
    <w:name w:val="WW8Num1z1"/>
    <w:qFormat/>
    <w:rsid w:val="00C32797"/>
    <w:rPr>
      <w:rFonts w:ascii="Courier New" w:hAnsi="Courier New" w:cs="Courier New" w:hint="default"/>
    </w:rPr>
  </w:style>
  <w:style w:type="character" w:customStyle="1" w:styleId="WW8Num1z3">
    <w:name w:val="WW8Num1z3"/>
    <w:qFormat/>
    <w:rsid w:val="00C32797"/>
    <w:rPr>
      <w:rFonts w:ascii="Symbol" w:hAnsi="Symbol" w:cs="Symbol" w:hint="default"/>
    </w:rPr>
  </w:style>
  <w:style w:type="character" w:customStyle="1" w:styleId="longtext">
    <w:name w:val="long_text"/>
    <w:basedOn w:val="Numatytasispastraiposriftas"/>
    <w:qFormat/>
    <w:rsid w:val="00C32797"/>
  </w:style>
  <w:style w:type="character" w:customStyle="1" w:styleId="WW8Num24z0">
    <w:name w:val="WW8Num24z0"/>
    <w:qFormat/>
    <w:rsid w:val="00C32797"/>
    <w:rPr>
      <w:rFonts w:ascii="Wingdings" w:hAnsi="Wingdings" w:cs="Wingdings" w:hint="default"/>
      <w:color w:val="000000"/>
      <w:szCs w:val="24"/>
      <w:lang w:eastAsia="lt-LT"/>
    </w:rPr>
  </w:style>
  <w:style w:type="character" w:customStyle="1" w:styleId="WW8Num24z1">
    <w:name w:val="WW8Num24z1"/>
    <w:qFormat/>
    <w:rsid w:val="00C32797"/>
    <w:rPr>
      <w:rFonts w:ascii="Courier New" w:hAnsi="Courier New" w:cs="Courier New" w:hint="default"/>
    </w:rPr>
  </w:style>
  <w:style w:type="character" w:customStyle="1" w:styleId="WW8Num24z3">
    <w:name w:val="WW8Num24z3"/>
    <w:qFormat/>
    <w:rsid w:val="00C32797"/>
    <w:rPr>
      <w:rFonts w:ascii="Symbol" w:hAnsi="Symbol" w:cs="Symbol" w:hint="default"/>
    </w:rPr>
  </w:style>
  <w:style w:type="character" w:customStyle="1" w:styleId="ListLabel1">
    <w:name w:val="ListLabel 1"/>
    <w:qFormat/>
    <w:rsid w:val="00C32797"/>
    <w:rPr>
      <w:rFonts w:ascii="Wingdings" w:hAnsi="Wingdings" w:cs="Wingdings" w:hint="default"/>
      <w:b w:val="0"/>
      <w:bCs w:val="0"/>
      <w:sz w:val="22"/>
    </w:rPr>
  </w:style>
  <w:style w:type="character" w:customStyle="1" w:styleId="ListLabel2">
    <w:name w:val="ListLabel 2"/>
    <w:qFormat/>
    <w:rsid w:val="00C32797"/>
    <w:rPr>
      <w:rFonts w:ascii="Times New Roman" w:hAnsi="Times New Roman" w:cs="Times New Roman" w:hint="default"/>
      <w:b/>
      <w:bCs w:val="0"/>
      <w:i w:val="0"/>
      <w:iCs w:val="0"/>
      <w:sz w:val="24"/>
      <w:szCs w:val="24"/>
    </w:rPr>
  </w:style>
  <w:style w:type="character" w:customStyle="1" w:styleId="ListLabel3">
    <w:name w:val="ListLabel 3"/>
    <w:qFormat/>
    <w:rsid w:val="00C32797"/>
    <w:rPr>
      <w:b w:val="0"/>
      <w:bCs w:val="0"/>
      <w:szCs w:val="24"/>
      <w:lang w:val="en-US" w:eastAsia="lt-LT"/>
    </w:rPr>
  </w:style>
  <w:style w:type="character" w:customStyle="1" w:styleId="ListLabel4">
    <w:name w:val="ListLabel 4"/>
    <w:qFormat/>
    <w:rsid w:val="00C32797"/>
    <w:rPr>
      <w:b w:val="0"/>
      <w:bCs w:val="0"/>
      <w:sz w:val="22"/>
      <w:szCs w:val="24"/>
    </w:rPr>
  </w:style>
  <w:style w:type="character" w:customStyle="1" w:styleId="ListLabel5">
    <w:name w:val="ListLabel 5"/>
    <w:qFormat/>
    <w:rsid w:val="00C32797"/>
    <w:rPr>
      <w:szCs w:val="24"/>
    </w:rPr>
  </w:style>
  <w:style w:type="character" w:customStyle="1" w:styleId="ListLabel6">
    <w:name w:val="ListLabel 6"/>
    <w:qFormat/>
    <w:rsid w:val="00C32797"/>
    <w:rPr>
      <w:szCs w:val="24"/>
    </w:rPr>
  </w:style>
  <w:style w:type="character" w:customStyle="1" w:styleId="ListLabel7">
    <w:name w:val="ListLabel 7"/>
    <w:qFormat/>
    <w:rsid w:val="00C32797"/>
    <w:rPr>
      <w:szCs w:val="24"/>
    </w:rPr>
  </w:style>
  <w:style w:type="character" w:customStyle="1" w:styleId="ListLabel8">
    <w:name w:val="ListLabel 8"/>
    <w:qFormat/>
    <w:rsid w:val="00C32797"/>
    <w:rPr>
      <w:szCs w:val="24"/>
    </w:rPr>
  </w:style>
  <w:style w:type="character" w:customStyle="1" w:styleId="ListLabel9">
    <w:name w:val="ListLabel 9"/>
    <w:qFormat/>
    <w:rsid w:val="00C32797"/>
    <w:rPr>
      <w:szCs w:val="24"/>
    </w:rPr>
  </w:style>
  <w:style w:type="character" w:customStyle="1" w:styleId="ListLabel10">
    <w:name w:val="ListLabel 10"/>
    <w:qFormat/>
    <w:rsid w:val="00C32797"/>
    <w:rPr>
      <w:szCs w:val="24"/>
    </w:rPr>
  </w:style>
  <w:style w:type="character" w:customStyle="1" w:styleId="ListLabel11">
    <w:name w:val="ListLabel 11"/>
    <w:qFormat/>
    <w:rsid w:val="00C32797"/>
    <w:rPr>
      <w:rFonts w:ascii="Wingdings" w:hAnsi="Wingdings" w:cs="Wingdings" w:hint="default"/>
    </w:rPr>
  </w:style>
  <w:style w:type="character" w:customStyle="1" w:styleId="ListLabel12">
    <w:name w:val="ListLabel 12"/>
    <w:qFormat/>
    <w:rsid w:val="00C32797"/>
    <w:rPr>
      <w:rFonts w:ascii="Wingdings" w:hAnsi="Wingdings" w:cs="Wingdings" w:hint="default"/>
    </w:rPr>
  </w:style>
  <w:style w:type="character" w:customStyle="1" w:styleId="ListLabel13">
    <w:name w:val="ListLabel 13"/>
    <w:qFormat/>
    <w:rsid w:val="00C32797"/>
    <w:rPr>
      <w:rFonts w:ascii="Wingdings" w:hAnsi="Wingdings" w:cs="Wingdings" w:hint="default"/>
    </w:rPr>
  </w:style>
  <w:style w:type="character" w:customStyle="1" w:styleId="ListLabel14">
    <w:name w:val="ListLabel 14"/>
    <w:qFormat/>
    <w:rsid w:val="00C32797"/>
    <w:rPr>
      <w:rFonts w:ascii="Wingdings" w:hAnsi="Wingdings" w:cs="Wingdings" w:hint="default"/>
    </w:rPr>
  </w:style>
  <w:style w:type="character" w:customStyle="1" w:styleId="ListLabel15">
    <w:name w:val="ListLabel 15"/>
    <w:qFormat/>
    <w:rsid w:val="00C32797"/>
    <w:rPr>
      <w:rFonts w:ascii="Wingdings" w:hAnsi="Wingdings" w:cs="Wingdings" w:hint="default"/>
      <w:b w:val="0"/>
      <w:bCs w:val="0"/>
      <w:color w:val="000000"/>
      <w:spacing w:val="-2"/>
      <w:w w:val="105"/>
      <w:sz w:val="22"/>
      <w:szCs w:val="24"/>
      <w:lang w:val="en-US"/>
    </w:rPr>
  </w:style>
  <w:style w:type="character" w:customStyle="1" w:styleId="ListLabel16">
    <w:name w:val="ListLabel 16"/>
    <w:qFormat/>
    <w:rsid w:val="00C32797"/>
    <w:rPr>
      <w:rFonts w:ascii="Wingdings" w:hAnsi="Wingdings" w:cs="Wingdings" w:hint="default"/>
    </w:rPr>
  </w:style>
  <w:style w:type="character" w:customStyle="1" w:styleId="ListLabel17">
    <w:name w:val="ListLabel 17"/>
    <w:qFormat/>
    <w:rsid w:val="00C32797"/>
    <w:rPr>
      <w:rFonts w:ascii="Wingdings" w:hAnsi="Wingdings" w:cs="Wingdings" w:hint="default"/>
      <w:b w:val="0"/>
      <w:bCs w:val="0"/>
      <w:sz w:val="22"/>
      <w:szCs w:val="24"/>
      <w:lang w:val="en-US"/>
    </w:rPr>
  </w:style>
  <w:style w:type="character" w:customStyle="1" w:styleId="ListLabel18">
    <w:name w:val="ListLabel 18"/>
    <w:qFormat/>
    <w:rsid w:val="00C32797"/>
    <w:rPr>
      <w:rFonts w:ascii="Wingdings" w:hAnsi="Wingdings" w:cs="Wingdings" w:hint="default"/>
      <w:color w:val="000000"/>
      <w:szCs w:val="24"/>
      <w:lang w:eastAsia="lt-LT"/>
    </w:rPr>
  </w:style>
  <w:style w:type="character" w:customStyle="1" w:styleId="ListLabel19">
    <w:name w:val="ListLabel 19"/>
    <w:qFormat/>
    <w:rsid w:val="00C32797"/>
    <w:rPr>
      <w:rFonts w:ascii="Wingdings" w:hAnsi="Wingdings" w:cs="Wingdings" w:hint="default"/>
      <w:szCs w:val="24"/>
    </w:rPr>
  </w:style>
  <w:style w:type="character" w:customStyle="1" w:styleId="ListLabel20">
    <w:name w:val="ListLabel 20"/>
    <w:qFormat/>
    <w:rsid w:val="00C32797"/>
    <w:rPr>
      <w:rFonts w:ascii="Wingdings" w:hAnsi="Wingdings" w:cs="Wingdings" w:hint="default"/>
    </w:rPr>
  </w:style>
  <w:style w:type="character" w:customStyle="1" w:styleId="ListLabel21">
    <w:name w:val="ListLabel 21"/>
    <w:qFormat/>
    <w:rsid w:val="00C32797"/>
    <w:rPr>
      <w:rFonts w:ascii="Wingdings" w:hAnsi="Wingdings" w:cs="Wingdings" w:hint="default"/>
      <w:b/>
      <w:bCs w:val="0"/>
      <w:szCs w:val="24"/>
      <w:lang w:val="de-DE"/>
    </w:rPr>
  </w:style>
  <w:style w:type="character" w:customStyle="1" w:styleId="ListLabel22">
    <w:name w:val="ListLabel 22"/>
    <w:qFormat/>
    <w:rsid w:val="00C32797"/>
    <w:rPr>
      <w:rFonts w:ascii="Wingdings" w:hAnsi="Wingdings" w:cs="Wingdings" w:hint="default"/>
      <w:b/>
      <w:bCs w:val="0"/>
      <w:szCs w:val="24"/>
      <w:lang w:val="es-ES"/>
    </w:rPr>
  </w:style>
  <w:style w:type="character" w:customStyle="1" w:styleId="ListLabel23">
    <w:name w:val="ListLabel 23"/>
    <w:qFormat/>
    <w:rsid w:val="00C32797"/>
    <w:rPr>
      <w:rFonts w:ascii="Wingdings" w:hAnsi="Wingdings" w:cs="Wingdings" w:hint="default"/>
      <w:szCs w:val="24"/>
      <w:lang w:val="en-US"/>
    </w:rPr>
  </w:style>
  <w:style w:type="character" w:customStyle="1" w:styleId="ListLabel24">
    <w:name w:val="ListLabel 24"/>
    <w:qFormat/>
    <w:rsid w:val="00C32797"/>
    <w:rPr>
      <w:rFonts w:ascii="Times New Roman" w:hAnsi="Times New Roman" w:cs="Wingdings" w:hint="default"/>
      <w:color w:val="000000"/>
      <w:sz w:val="24"/>
      <w:szCs w:val="24"/>
      <w:lang w:val="es-ES" w:eastAsia="lt-LT"/>
    </w:rPr>
  </w:style>
  <w:style w:type="character" w:customStyle="1" w:styleId="ListLabel25">
    <w:name w:val="ListLabel 25"/>
    <w:qFormat/>
    <w:rsid w:val="00C32797"/>
    <w:rPr>
      <w:rFonts w:ascii="Wingdings" w:hAnsi="Wingdings" w:cs="Wingdings" w:hint="default"/>
      <w:b w:val="0"/>
      <w:bCs w:val="0"/>
      <w:sz w:val="22"/>
      <w:lang w:eastAsia="lt-LT"/>
    </w:rPr>
  </w:style>
  <w:style w:type="character" w:customStyle="1" w:styleId="ListLabel26">
    <w:name w:val="ListLabel 26"/>
    <w:qFormat/>
    <w:rsid w:val="00C32797"/>
    <w:rPr>
      <w:rFonts w:ascii="Wingdings" w:hAnsi="Wingdings" w:cs="Wingdings" w:hint="default"/>
      <w:color w:val="000000"/>
      <w:szCs w:val="24"/>
      <w:lang w:eastAsia="lt-LT"/>
    </w:rPr>
  </w:style>
  <w:style w:type="character" w:customStyle="1" w:styleId="ListLabel27">
    <w:name w:val="ListLabel 27"/>
    <w:qFormat/>
    <w:rsid w:val="00C32797"/>
    <w:rPr>
      <w:rFonts w:ascii="Wingdings" w:hAnsi="Wingdings" w:cs="Wingdings" w:hint="default"/>
      <w:color w:val="000000"/>
      <w:szCs w:val="24"/>
      <w:highlight w:val="white"/>
    </w:rPr>
  </w:style>
  <w:style w:type="character" w:customStyle="1" w:styleId="ListLabel28">
    <w:name w:val="ListLabel 28"/>
    <w:qFormat/>
    <w:rsid w:val="00C32797"/>
    <w:rPr>
      <w:rFonts w:ascii="Wingdings" w:hAnsi="Wingdings" w:cs="Wingdings" w:hint="default"/>
      <w:color w:val="000000"/>
      <w:szCs w:val="24"/>
      <w:highlight w:val="white"/>
    </w:rPr>
  </w:style>
  <w:style w:type="character" w:customStyle="1" w:styleId="ListLabel29">
    <w:name w:val="ListLabel 29"/>
    <w:qFormat/>
    <w:rsid w:val="00C32797"/>
    <w:rPr>
      <w:rFonts w:ascii="Wingdings" w:hAnsi="Wingdings" w:cs="Wingdings" w:hint="default"/>
      <w:color w:val="000000"/>
      <w:szCs w:val="24"/>
      <w:highlight w:val="white"/>
    </w:rPr>
  </w:style>
  <w:style w:type="character" w:customStyle="1" w:styleId="ListLabel30">
    <w:name w:val="ListLabel 30"/>
    <w:qFormat/>
    <w:rsid w:val="00C32797"/>
    <w:rPr>
      <w:rFonts w:ascii="Wingdings" w:hAnsi="Wingdings" w:cs="Wingdings" w:hint="default"/>
    </w:rPr>
  </w:style>
  <w:style w:type="character" w:customStyle="1" w:styleId="ListLabel31">
    <w:name w:val="ListLabel 31"/>
    <w:qFormat/>
    <w:rsid w:val="00C32797"/>
    <w:rPr>
      <w:rFonts w:ascii="Wingdings" w:hAnsi="Wingdings" w:cs="Wingdings" w:hint="default"/>
    </w:rPr>
  </w:style>
  <w:style w:type="character" w:customStyle="1" w:styleId="ListLabel32">
    <w:name w:val="ListLabel 32"/>
    <w:qFormat/>
    <w:rsid w:val="00C32797"/>
    <w:rPr>
      <w:rFonts w:ascii="Wingdings" w:hAnsi="Wingdings" w:cs="Wingdings" w:hint="default"/>
    </w:rPr>
  </w:style>
  <w:style w:type="character" w:customStyle="1" w:styleId="ListLabel33">
    <w:name w:val="ListLabel 33"/>
    <w:qFormat/>
    <w:rsid w:val="00C32797"/>
    <w:rPr>
      <w:rFonts w:ascii="Wingdings" w:hAnsi="Wingdings" w:cs="Wingdings" w:hint="default"/>
      <w:color w:val="000000"/>
      <w:szCs w:val="24"/>
      <w:highlight w:val="white"/>
      <w:lang w:eastAsia="lt-LT"/>
    </w:rPr>
  </w:style>
  <w:style w:type="character" w:customStyle="1" w:styleId="ListLabel34">
    <w:name w:val="ListLabel 34"/>
    <w:qFormat/>
    <w:rsid w:val="00C32797"/>
    <w:rPr>
      <w:rFonts w:ascii="Wingdings" w:hAnsi="Wingdings" w:cs="Wingdings" w:hint="default"/>
      <w:color w:val="000000"/>
      <w:szCs w:val="24"/>
      <w:highlight w:val="white"/>
      <w:lang w:eastAsia="lt-LT"/>
    </w:rPr>
  </w:style>
  <w:style w:type="character" w:customStyle="1" w:styleId="ListLabel35">
    <w:name w:val="ListLabel 35"/>
    <w:qFormat/>
    <w:rsid w:val="00C32797"/>
    <w:rPr>
      <w:rFonts w:ascii="Wingdings" w:hAnsi="Wingdings" w:cs="Wingdings" w:hint="default"/>
      <w:color w:val="000000"/>
      <w:szCs w:val="24"/>
      <w:lang w:eastAsia="lt-LT"/>
    </w:rPr>
  </w:style>
  <w:style w:type="character" w:customStyle="1" w:styleId="ListLabel36">
    <w:name w:val="ListLabel 36"/>
    <w:qFormat/>
    <w:rsid w:val="00C32797"/>
    <w:rPr>
      <w:rFonts w:ascii="Times New Roman" w:hAnsi="Times New Roman" w:cs="Times New Roman" w:hint="default"/>
      <w:b/>
      <w:bCs w:val="0"/>
      <w:i w:val="0"/>
      <w:iCs w:val="0"/>
      <w:sz w:val="24"/>
      <w:szCs w:val="24"/>
    </w:rPr>
  </w:style>
  <w:style w:type="character" w:customStyle="1" w:styleId="ListLabel37">
    <w:name w:val="ListLabel 37"/>
    <w:qFormat/>
    <w:rsid w:val="00C32797"/>
    <w:rPr>
      <w:rFonts w:ascii="Calibri" w:hAnsi="Calibri" w:hint="default"/>
      <w:b w:val="0"/>
      <w:bCs w:val="0"/>
      <w:szCs w:val="24"/>
      <w:lang w:val="en-US" w:eastAsia="lt-LT"/>
    </w:rPr>
  </w:style>
  <w:style w:type="character" w:customStyle="1" w:styleId="ListLabel38">
    <w:name w:val="ListLabel 38"/>
    <w:qFormat/>
    <w:rsid w:val="00C32797"/>
    <w:rPr>
      <w:rFonts w:ascii="Calibri" w:hAnsi="Calibri" w:hint="default"/>
      <w:b w:val="0"/>
      <w:bCs w:val="0"/>
      <w:sz w:val="22"/>
      <w:szCs w:val="24"/>
    </w:rPr>
  </w:style>
  <w:style w:type="character" w:customStyle="1" w:styleId="ListLabel39">
    <w:name w:val="ListLabel 39"/>
    <w:qFormat/>
    <w:rsid w:val="00C32797"/>
    <w:rPr>
      <w:szCs w:val="24"/>
    </w:rPr>
  </w:style>
  <w:style w:type="character" w:customStyle="1" w:styleId="ListLabel40">
    <w:name w:val="ListLabel 40"/>
    <w:qFormat/>
    <w:rsid w:val="00C32797"/>
    <w:rPr>
      <w:szCs w:val="24"/>
    </w:rPr>
  </w:style>
  <w:style w:type="character" w:customStyle="1" w:styleId="ListLabel41">
    <w:name w:val="ListLabel 41"/>
    <w:qFormat/>
    <w:rsid w:val="00C32797"/>
    <w:rPr>
      <w:szCs w:val="24"/>
    </w:rPr>
  </w:style>
  <w:style w:type="character" w:customStyle="1" w:styleId="ListLabel42">
    <w:name w:val="ListLabel 42"/>
    <w:qFormat/>
    <w:rsid w:val="00C32797"/>
    <w:rPr>
      <w:szCs w:val="24"/>
    </w:rPr>
  </w:style>
  <w:style w:type="character" w:customStyle="1" w:styleId="ListLabel43">
    <w:name w:val="ListLabel 43"/>
    <w:qFormat/>
    <w:rsid w:val="00C32797"/>
    <w:rPr>
      <w:szCs w:val="24"/>
    </w:rPr>
  </w:style>
  <w:style w:type="character" w:customStyle="1" w:styleId="ListLabel44">
    <w:name w:val="ListLabel 44"/>
    <w:qFormat/>
    <w:rsid w:val="00C32797"/>
    <w:rPr>
      <w:szCs w:val="24"/>
    </w:rPr>
  </w:style>
  <w:style w:type="character" w:customStyle="1" w:styleId="ListLabel45">
    <w:name w:val="ListLabel 45"/>
    <w:qFormat/>
    <w:rsid w:val="00C32797"/>
    <w:rPr>
      <w:rFonts w:ascii="Calibri" w:hAnsi="Calibri" w:cs="Wingdings" w:hint="default"/>
      <w:b/>
      <w:bCs w:val="0"/>
      <w:szCs w:val="24"/>
      <w:lang w:val="de-DE"/>
    </w:rPr>
  </w:style>
  <w:style w:type="character" w:customStyle="1" w:styleId="ListLabel46">
    <w:name w:val="ListLabel 46"/>
    <w:qFormat/>
    <w:rsid w:val="00C32797"/>
    <w:rPr>
      <w:rFonts w:ascii="Wingdings" w:hAnsi="Wingdings" w:cs="Wingdings" w:hint="default"/>
      <w:b w:val="0"/>
      <w:bCs w:val="0"/>
      <w:sz w:val="22"/>
      <w:lang w:eastAsia="lt-LT"/>
    </w:rPr>
  </w:style>
  <w:style w:type="character" w:customStyle="1" w:styleId="ListLabel47">
    <w:name w:val="ListLabel 47"/>
    <w:qFormat/>
    <w:rsid w:val="00C32797"/>
    <w:rPr>
      <w:rFonts w:ascii="Calibri" w:hAnsi="Calibri" w:cs="Wingdings" w:hint="default"/>
      <w:color w:val="000000"/>
      <w:szCs w:val="24"/>
      <w:lang w:eastAsia="lt-LT"/>
    </w:rPr>
  </w:style>
  <w:style w:type="character" w:customStyle="1" w:styleId="ListLabel48">
    <w:name w:val="ListLabel 48"/>
    <w:qFormat/>
    <w:rsid w:val="00C32797"/>
    <w:rPr>
      <w:rFonts w:ascii="Calibri" w:hAnsi="Calibri" w:cs="Wingdings" w:hint="default"/>
      <w:color w:val="000000"/>
      <w:szCs w:val="24"/>
      <w:highlight w:val="white"/>
    </w:rPr>
  </w:style>
  <w:style w:type="character" w:customStyle="1" w:styleId="ListLabel49">
    <w:name w:val="ListLabel 49"/>
    <w:qFormat/>
    <w:rsid w:val="00C32797"/>
    <w:rPr>
      <w:rFonts w:ascii="Calibri" w:hAnsi="Calibri" w:cs="Wingdings" w:hint="default"/>
      <w:color w:val="000000"/>
      <w:szCs w:val="24"/>
      <w:highlight w:val="white"/>
    </w:rPr>
  </w:style>
  <w:style w:type="character" w:customStyle="1" w:styleId="ListLabel50">
    <w:name w:val="ListLabel 50"/>
    <w:qFormat/>
    <w:rsid w:val="00C32797"/>
    <w:rPr>
      <w:rFonts w:ascii="Calibri" w:hAnsi="Calibri" w:cs="Wingdings" w:hint="default"/>
      <w:color w:val="000000"/>
      <w:szCs w:val="24"/>
      <w:highlight w:val="white"/>
    </w:rPr>
  </w:style>
  <w:style w:type="character" w:customStyle="1" w:styleId="ListLabel51">
    <w:name w:val="ListLabel 51"/>
    <w:qFormat/>
    <w:rsid w:val="00C32797"/>
    <w:rPr>
      <w:rFonts w:ascii="Wingdings" w:hAnsi="Wingdings" w:cs="Wingdings" w:hint="default"/>
    </w:rPr>
  </w:style>
  <w:style w:type="character" w:customStyle="1" w:styleId="ListLabel52">
    <w:name w:val="ListLabel 52"/>
    <w:qFormat/>
    <w:rsid w:val="00C32797"/>
    <w:rPr>
      <w:rFonts w:ascii="Wingdings" w:hAnsi="Wingdings" w:cs="Wingdings" w:hint="default"/>
    </w:rPr>
  </w:style>
  <w:style w:type="character" w:customStyle="1" w:styleId="ListLabel53">
    <w:name w:val="ListLabel 53"/>
    <w:qFormat/>
    <w:rsid w:val="00C32797"/>
    <w:rPr>
      <w:rFonts w:ascii="Wingdings" w:hAnsi="Wingdings" w:cs="Wingdings" w:hint="default"/>
    </w:rPr>
  </w:style>
  <w:style w:type="character" w:customStyle="1" w:styleId="ListLabel54">
    <w:name w:val="ListLabel 54"/>
    <w:qFormat/>
    <w:rsid w:val="00C32797"/>
    <w:rPr>
      <w:rFonts w:ascii="Calibri" w:hAnsi="Calibri" w:cs="Wingdings" w:hint="default"/>
      <w:color w:val="000000"/>
      <w:szCs w:val="24"/>
      <w:highlight w:val="white"/>
      <w:lang w:eastAsia="lt-LT"/>
    </w:rPr>
  </w:style>
  <w:style w:type="character" w:customStyle="1" w:styleId="ListLabel55">
    <w:name w:val="ListLabel 55"/>
    <w:qFormat/>
    <w:rsid w:val="00C32797"/>
    <w:rPr>
      <w:rFonts w:ascii="Calibri" w:hAnsi="Calibri" w:cs="Wingdings" w:hint="default"/>
      <w:color w:val="000000"/>
      <w:szCs w:val="24"/>
      <w:highlight w:val="white"/>
      <w:lang w:eastAsia="lt-LT"/>
    </w:rPr>
  </w:style>
  <w:style w:type="character" w:customStyle="1" w:styleId="ListLabel56">
    <w:name w:val="ListLabel 56"/>
    <w:qFormat/>
    <w:rsid w:val="00C32797"/>
    <w:rPr>
      <w:rFonts w:ascii="Calibri" w:hAnsi="Calibri" w:cs="Wingdings" w:hint="default"/>
      <w:color w:val="000000"/>
      <w:szCs w:val="24"/>
      <w:lang w:eastAsia="lt-LT"/>
    </w:rPr>
  </w:style>
  <w:style w:type="character" w:customStyle="1" w:styleId="ListLabel57">
    <w:name w:val="ListLabel 57"/>
    <w:qFormat/>
    <w:rsid w:val="00C32797"/>
    <w:rPr>
      <w:rFonts w:ascii="Times New Roman" w:hAnsi="Times New Roman" w:cs="Times New Roman" w:hint="default"/>
      <w:b/>
      <w:bCs w:val="0"/>
      <w:i w:val="0"/>
      <w:iCs w:val="0"/>
      <w:sz w:val="24"/>
      <w:szCs w:val="24"/>
    </w:rPr>
  </w:style>
  <w:style w:type="character" w:customStyle="1" w:styleId="ListLabel58">
    <w:name w:val="ListLabel 58"/>
    <w:qFormat/>
    <w:rsid w:val="00C32797"/>
    <w:rPr>
      <w:rFonts w:ascii="Calibri" w:hAnsi="Calibri" w:hint="default"/>
      <w:b w:val="0"/>
      <w:bCs w:val="0"/>
      <w:szCs w:val="24"/>
      <w:lang w:val="en-US" w:eastAsia="lt-LT"/>
    </w:rPr>
  </w:style>
  <w:style w:type="character" w:customStyle="1" w:styleId="ListLabel59">
    <w:name w:val="ListLabel 59"/>
    <w:qFormat/>
    <w:rsid w:val="00C32797"/>
    <w:rPr>
      <w:rFonts w:ascii="Calibri" w:hAnsi="Calibri" w:hint="default"/>
      <w:b w:val="0"/>
      <w:bCs w:val="0"/>
      <w:sz w:val="22"/>
      <w:szCs w:val="24"/>
    </w:rPr>
  </w:style>
  <w:style w:type="character" w:customStyle="1" w:styleId="ListLabel60">
    <w:name w:val="ListLabel 60"/>
    <w:qFormat/>
    <w:rsid w:val="00C32797"/>
    <w:rPr>
      <w:szCs w:val="24"/>
    </w:rPr>
  </w:style>
  <w:style w:type="character" w:customStyle="1" w:styleId="ListLabel61">
    <w:name w:val="ListLabel 61"/>
    <w:qFormat/>
    <w:rsid w:val="00C32797"/>
    <w:rPr>
      <w:szCs w:val="24"/>
    </w:rPr>
  </w:style>
  <w:style w:type="character" w:customStyle="1" w:styleId="ListLabel62">
    <w:name w:val="ListLabel 62"/>
    <w:qFormat/>
    <w:rsid w:val="00C32797"/>
    <w:rPr>
      <w:szCs w:val="24"/>
    </w:rPr>
  </w:style>
  <w:style w:type="character" w:customStyle="1" w:styleId="ListLabel63">
    <w:name w:val="ListLabel 63"/>
    <w:qFormat/>
    <w:rsid w:val="00C32797"/>
    <w:rPr>
      <w:szCs w:val="24"/>
    </w:rPr>
  </w:style>
  <w:style w:type="character" w:customStyle="1" w:styleId="ListLabel64">
    <w:name w:val="ListLabel 64"/>
    <w:qFormat/>
    <w:rsid w:val="00C32797"/>
    <w:rPr>
      <w:szCs w:val="24"/>
    </w:rPr>
  </w:style>
  <w:style w:type="character" w:customStyle="1" w:styleId="ListLabel65">
    <w:name w:val="ListLabel 65"/>
    <w:qFormat/>
    <w:rsid w:val="00C32797"/>
    <w:rPr>
      <w:szCs w:val="24"/>
    </w:rPr>
  </w:style>
  <w:style w:type="character" w:customStyle="1" w:styleId="ListLabel66">
    <w:name w:val="ListLabel 66"/>
    <w:qFormat/>
    <w:rsid w:val="00C32797"/>
    <w:rPr>
      <w:rFonts w:ascii="Calibri" w:hAnsi="Calibri" w:cs="Wingdings" w:hint="default"/>
      <w:b/>
      <w:bCs w:val="0"/>
      <w:szCs w:val="24"/>
      <w:lang w:val="de-DE"/>
    </w:rPr>
  </w:style>
  <w:style w:type="character" w:customStyle="1" w:styleId="ListLabel67">
    <w:name w:val="ListLabel 67"/>
    <w:qFormat/>
    <w:rsid w:val="00C32797"/>
    <w:rPr>
      <w:rFonts w:ascii="Wingdings" w:hAnsi="Wingdings" w:cs="Wingdings" w:hint="default"/>
      <w:b w:val="0"/>
      <w:bCs w:val="0"/>
      <w:sz w:val="22"/>
      <w:lang w:eastAsia="lt-LT"/>
    </w:rPr>
  </w:style>
  <w:style w:type="character" w:customStyle="1" w:styleId="ListLabel68">
    <w:name w:val="ListLabel 68"/>
    <w:qFormat/>
    <w:rsid w:val="00C32797"/>
    <w:rPr>
      <w:rFonts w:ascii="Calibri" w:hAnsi="Calibri" w:cs="Wingdings" w:hint="default"/>
      <w:b w:val="0"/>
      <w:bCs w:val="0"/>
      <w:color w:val="000000"/>
      <w:szCs w:val="24"/>
      <w:lang w:eastAsia="lt-LT"/>
    </w:rPr>
  </w:style>
  <w:style w:type="character" w:customStyle="1" w:styleId="ListLabel69">
    <w:name w:val="ListLabel 69"/>
    <w:qFormat/>
    <w:rsid w:val="00C32797"/>
    <w:rPr>
      <w:rFonts w:ascii="Calibri" w:hAnsi="Calibri" w:cs="Wingdings" w:hint="default"/>
      <w:color w:val="000000"/>
      <w:szCs w:val="24"/>
      <w:highlight w:val="white"/>
    </w:rPr>
  </w:style>
  <w:style w:type="character" w:customStyle="1" w:styleId="ListLabel70">
    <w:name w:val="ListLabel 70"/>
    <w:qFormat/>
    <w:rsid w:val="00C32797"/>
    <w:rPr>
      <w:rFonts w:ascii="Calibri" w:hAnsi="Calibri" w:cs="Wingdings" w:hint="default"/>
      <w:color w:val="000000"/>
      <w:szCs w:val="24"/>
      <w:highlight w:val="white"/>
    </w:rPr>
  </w:style>
  <w:style w:type="character" w:customStyle="1" w:styleId="ListLabel71">
    <w:name w:val="ListLabel 71"/>
    <w:qFormat/>
    <w:rsid w:val="00C32797"/>
    <w:rPr>
      <w:rFonts w:ascii="Calibri" w:hAnsi="Calibri" w:cs="Wingdings" w:hint="default"/>
      <w:color w:val="000000"/>
      <w:szCs w:val="24"/>
      <w:highlight w:val="white"/>
    </w:rPr>
  </w:style>
  <w:style w:type="character" w:customStyle="1" w:styleId="ListLabel72">
    <w:name w:val="ListLabel 72"/>
    <w:qFormat/>
    <w:rsid w:val="00C32797"/>
    <w:rPr>
      <w:rFonts w:ascii="Wingdings" w:hAnsi="Wingdings" w:cs="Wingdings" w:hint="default"/>
    </w:rPr>
  </w:style>
  <w:style w:type="character" w:customStyle="1" w:styleId="ListLabel73">
    <w:name w:val="ListLabel 73"/>
    <w:qFormat/>
    <w:rsid w:val="00C32797"/>
    <w:rPr>
      <w:rFonts w:ascii="Wingdings" w:hAnsi="Wingdings" w:cs="Wingdings" w:hint="default"/>
    </w:rPr>
  </w:style>
  <w:style w:type="character" w:customStyle="1" w:styleId="ListLabel74">
    <w:name w:val="ListLabel 74"/>
    <w:qFormat/>
    <w:rsid w:val="00C32797"/>
    <w:rPr>
      <w:rFonts w:ascii="Wingdings" w:hAnsi="Wingdings" w:cs="Wingdings" w:hint="default"/>
    </w:rPr>
  </w:style>
  <w:style w:type="character" w:customStyle="1" w:styleId="ListLabel75">
    <w:name w:val="ListLabel 75"/>
    <w:qFormat/>
    <w:rsid w:val="00C32797"/>
    <w:rPr>
      <w:rFonts w:ascii="Wingdings" w:hAnsi="Wingdings" w:cs="Wingdings" w:hint="default"/>
      <w:color w:val="000000"/>
      <w:szCs w:val="24"/>
      <w:highlight w:val="white"/>
      <w:lang w:eastAsia="lt-LT"/>
    </w:rPr>
  </w:style>
  <w:style w:type="character" w:customStyle="1" w:styleId="ListLabel76">
    <w:name w:val="ListLabel 76"/>
    <w:qFormat/>
    <w:rsid w:val="00C32797"/>
    <w:rPr>
      <w:rFonts w:ascii="Wingdings" w:hAnsi="Wingdings" w:cs="Wingdings" w:hint="default"/>
      <w:color w:val="000000"/>
      <w:szCs w:val="24"/>
      <w:highlight w:val="white"/>
      <w:lang w:eastAsia="lt-LT"/>
    </w:rPr>
  </w:style>
  <w:style w:type="character" w:customStyle="1" w:styleId="ListLabel77">
    <w:name w:val="ListLabel 77"/>
    <w:qFormat/>
    <w:rsid w:val="00C32797"/>
    <w:rPr>
      <w:rFonts w:ascii="Calibri" w:hAnsi="Calibri" w:cs="Wingdings" w:hint="default"/>
      <w:color w:val="000000"/>
      <w:szCs w:val="24"/>
      <w:lang w:eastAsia="lt-LT"/>
    </w:rPr>
  </w:style>
  <w:style w:type="character" w:customStyle="1" w:styleId="ListLabel78">
    <w:name w:val="ListLabel 78"/>
    <w:qFormat/>
    <w:rsid w:val="00C32797"/>
    <w:rPr>
      <w:rFonts w:ascii="Times New Roman" w:hAnsi="Times New Roman" w:cs="Times New Roman" w:hint="default"/>
      <w:b/>
      <w:bCs w:val="0"/>
      <w:i w:val="0"/>
      <w:iCs w:val="0"/>
      <w:sz w:val="24"/>
      <w:szCs w:val="24"/>
    </w:rPr>
  </w:style>
  <w:style w:type="character" w:customStyle="1" w:styleId="ListLabel79">
    <w:name w:val="ListLabel 79"/>
    <w:qFormat/>
    <w:rsid w:val="00C32797"/>
    <w:rPr>
      <w:rFonts w:ascii="Calibri" w:hAnsi="Calibri" w:hint="default"/>
      <w:b w:val="0"/>
      <w:bCs w:val="0"/>
      <w:szCs w:val="24"/>
      <w:lang w:val="en-US" w:eastAsia="lt-LT"/>
    </w:rPr>
  </w:style>
  <w:style w:type="character" w:customStyle="1" w:styleId="ListLabel80">
    <w:name w:val="ListLabel 80"/>
    <w:qFormat/>
    <w:rsid w:val="00C32797"/>
    <w:rPr>
      <w:rFonts w:ascii="Calibri" w:hAnsi="Calibri" w:hint="default"/>
      <w:b w:val="0"/>
      <w:bCs w:val="0"/>
      <w:sz w:val="22"/>
      <w:szCs w:val="24"/>
    </w:rPr>
  </w:style>
  <w:style w:type="character" w:customStyle="1" w:styleId="ListLabel81">
    <w:name w:val="ListLabel 81"/>
    <w:qFormat/>
    <w:rsid w:val="00C32797"/>
    <w:rPr>
      <w:szCs w:val="24"/>
    </w:rPr>
  </w:style>
  <w:style w:type="character" w:customStyle="1" w:styleId="ListLabel82">
    <w:name w:val="ListLabel 82"/>
    <w:qFormat/>
    <w:rsid w:val="00C32797"/>
    <w:rPr>
      <w:szCs w:val="24"/>
    </w:rPr>
  </w:style>
  <w:style w:type="character" w:customStyle="1" w:styleId="ListLabel83">
    <w:name w:val="ListLabel 83"/>
    <w:qFormat/>
    <w:rsid w:val="00C32797"/>
    <w:rPr>
      <w:szCs w:val="24"/>
    </w:rPr>
  </w:style>
  <w:style w:type="character" w:customStyle="1" w:styleId="ListLabel84">
    <w:name w:val="ListLabel 84"/>
    <w:qFormat/>
    <w:rsid w:val="00C32797"/>
    <w:rPr>
      <w:szCs w:val="24"/>
    </w:rPr>
  </w:style>
  <w:style w:type="character" w:customStyle="1" w:styleId="ListLabel85">
    <w:name w:val="ListLabel 85"/>
    <w:qFormat/>
    <w:rsid w:val="00C32797"/>
    <w:rPr>
      <w:szCs w:val="24"/>
    </w:rPr>
  </w:style>
  <w:style w:type="character" w:customStyle="1" w:styleId="ListLabel86">
    <w:name w:val="ListLabel 86"/>
    <w:qFormat/>
    <w:rsid w:val="00C32797"/>
    <w:rPr>
      <w:szCs w:val="24"/>
    </w:rPr>
  </w:style>
  <w:style w:type="character" w:customStyle="1" w:styleId="ListLabel87">
    <w:name w:val="ListLabel 87"/>
    <w:qFormat/>
    <w:rsid w:val="00C32797"/>
    <w:rPr>
      <w:rFonts w:ascii="Calibri" w:hAnsi="Calibri" w:cs="Wingdings" w:hint="default"/>
      <w:b/>
      <w:bCs w:val="0"/>
      <w:szCs w:val="24"/>
      <w:lang w:val="de-DE"/>
    </w:rPr>
  </w:style>
  <w:style w:type="character" w:customStyle="1" w:styleId="ListLabel88">
    <w:name w:val="ListLabel 88"/>
    <w:qFormat/>
    <w:rsid w:val="00C32797"/>
    <w:rPr>
      <w:rFonts w:ascii="Wingdings" w:hAnsi="Wingdings" w:cs="Wingdings" w:hint="default"/>
      <w:b w:val="0"/>
      <w:bCs w:val="0"/>
      <w:sz w:val="22"/>
      <w:lang w:eastAsia="lt-LT"/>
    </w:rPr>
  </w:style>
  <w:style w:type="character" w:customStyle="1" w:styleId="ListLabel89">
    <w:name w:val="ListLabel 89"/>
    <w:qFormat/>
    <w:rsid w:val="00C32797"/>
    <w:rPr>
      <w:rFonts w:ascii="Calibri" w:hAnsi="Calibri" w:cs="Wingdings" w:hint="default"/>
      <w:b w:val="0"/>
      <w:bCs w:val="0"/>
      <w:color w:val="000000"/>
      <w:szCs w:val="24"/>
      <w:lang w:eastAsia="lt-LT"/>
    </w:rPr>
  </w:style>
  <w:style w:type="character" w:customStyle="1" w:styleId="ListLabel90">
    <w:name w:val="ListLabel 90"/>
    <w:qFormat/>
    <w:rsid w:val="00C32797"/>
    <w:rPr>
      <w:rFonts w:ascii="Calibri" w:hAnsi="Calibri" w:cs="Wingdings" w:hint="default"/>
      <w:color w:val="000000"/>
      <w:szCs w:val="24"/>
      <w:highlight w:val="white"/>
    </w:rPr>
  </w:style>
  <w:style w:type="character" w:customStyle="1" w:styleId="ListLabel91">
    <w:name w:val="ListLabel 91"/>
    <w:qFormat/>
    <w:rsid w:val="00C32797"/>
    <w:rPr>
      <w:rFonts w:ascii="Calibri" w:hAnsi="Calibri" w:cs="Wingdings" w:hint="default"/>
      <w:color w:val="000000"/>
      <w:szCs w:val="24"/>
      <w:highlight w:val="white"/>
    </w:rPr>
  </w:style>
  <w:style w:type="character" w:customStyle="1" w:styleId="ListLabel92">
    <w:name w:val="ListLabel 92"/>
    <w:qFormat/>
    <w:rsid w:val="00C32797"/>
    <w:rPr>
      <w:rFonts w:ascii="Calibri" w:hAnsi="Calibri" w:cs="Wingdings" w:hint="default"/>
      <w:color w:val="000000"/>
      <w:szCs w:val="24"/>
      <w:highlight w:val="white"/>
    </w:rPr>
  </w:style>
  <w:style w:type="character" w:customStyle="1" w:styleId="ListLabel93">
    <w:name w:val="ListLabel 93"/>
    <w:qFormat/>
    <w:rsid w:val="00C32797"/>
    <w:rPr>
      <w:rFonts w:ascii="Wingdings" w:hAnsi="Wingdings" w:cs="Wingdings" w:hint="default"/>
    </w:rPr>
  </w:style>
  <w:style w:type="character" w:customStyle="1" w:styleId="ListLabel94">
    <w:name w:val="ListLabel 94"/>
    <w:qFormat/>
    <w:rsid w:val="00C32797"/>
    <w:rPr>
      <w:rFonts w:ascii="Wingdings" w:hAnsi="Wingdings" w:cs="Wingdings" w:hint="default"/>
    </w:rPr>
  </w:style>
  <w:style w:type="character" w:customStyle="1" w:styleId="ListLabel95">
    <w:name w:val="ListLabel 95"/>
    <w:qFormat/>
    <w:rsid w:val="00C32797"/>
    <w:rPr>
      <w:rFonts w:ascii="Wingdings" w:hAnsi="Wingdings" w:cs="Wingdings" w:hint="default"/>
    </w:rPr>
  </w:style>
  <w:style w:type="character" w:customStyle="1" w:styleId="ListLabel96">
    <w:name w:val="ListLabel 96"/>
    <w:qFormat/>
    <w:rsid w:val="00C32797"/>
    <w:rPr>
      <w:rFonts w:ascii="Wingdings" w:hAnsi="Wingdings" w:cs="Wingdings" w:hint="default"/>
      <w:color w:val="000000"/>
      <w:szCs w:val="24"/>
      <w:highlight w:val="white"/>
      <w:lang w:eastAsia="lt-LT"/>
    </w:rPr>
  </w:style>
  <w:style w:type="character" w:customStyle="1" w:styleId="ListLabel97">
    <w:name w:val="ListLabel 97"/>
    <w:qFormat/>
    <w:rsid w:val="00C32797"/>
    <w:rPr>
      <w:rFonts w:ascii="Wingdings" w:hAnsi="Wingdings" w:cs="Wingdings" w:hint="default"/>
      <w:color w:val="000000"/>
      <w:szCs w:val="24"/>
      <w:highlight w:val="white"/>
      <w:lang w:eastAsia="lt-LT"/>
    </w:rPr>
  </w:style>
  <w:style w:type="character" w:customStyle="1" w:styleId="ListLabel98">
    <w:name w:val="ListLabel 98"/>
    <w:qFormat/>
    <w:rsid w:val="00C32797"/>
    <w:rPr>
      <w:rFonts w:ascii="Calibri" w:hAnsi="Calibri" w:cs="Wingdings" w:hint="default"/>
      <w:color w:val="000000"/>
      <w:szCs w:val="24"/>
      <w:lang w:eastAsia="lt-LT"/>
    </w:rPr>
  </w:style>
  <w:style w:type="character" w:customStyle="1" w:styleId="ListLabel99">
    <w:name w:val="ListLabel 99"/>
    <w:qFormat/>
    <w:rsid w:val="00C32797"/>
    <w:rPr>
      <w:rFonts w:ascii="Times New Roman" w:hAnsi="Times New Roman" w:cs="Times New Roman" w:hint="default"/>
      <w:b/>
      <w:bCs w:val="0"/>
      <w:i w:val="0"/>
      <w:iCs w:val="0"/>
      <w:sz w:val="24"/>
      <w:szCs w:val="24"/>
    </w:rPr>
  </w:style>
  <w:style w:type="character" w:customStyle="1" w:styleId="ListLabel100">
    <w:name w:val="ListLabel 100"/>
    <w:qFormat/>
    <w:rsid w:val="00C32797"/>
    <w:rPr>
      <w:rFonts w:ascii="Calibri" w:hAnsi="Calibri" w:hint="default"/>
      <w:b w:val="0"/>
      <w:bCs w:val="0"/>
      <w:szCs w:val="24"/>
      <w:lang w:val="en-US" w:eastAsia="lt-LT"/>
    </w:rPr>
  </w:style>
  <w:style w:type="character" w:customStyle="1" w:styleId="ListLabel101">
    <w:name w:val="ListLabel 101"/>
    <w:qFormat/>
    <w:rsid w:val="00C32797"/>
    <w:rPr>
      <w:rFonts w:ascii="Calibri" w:hAnsi="Calibri" w:hint="default"/>
      <w:b w:val="0"/>
      <w:bCs w:val="0"/>
      <w:sz w:val="22"/>
      <w:szCs w:val="24"/>
    </w:rPr>
  </w:style>
  <w:style w:type="character" w:customStyle="1" w:styleId="ListLabel102">
    <w:name w:val="ListLabel 102"/>
    <w:qFormat/>
    <w:rsid w:val="00C32797"/>
    <w:rPr>
      <w:szCs w:val="24"/>
    </w:rPr>
  </w:style>
  <w:style w:type="character" w:customStyle="1" w:styleId="ListLabel103">
    <w:name w:val="ListLabel 103"/>
    <w:qFormat/>
    <w:rsid w:val="00C32797"/>
    <w:rPr>
      <w:szCs w:val="24"/>
    </w:rPr>
  </w:style>
  <w:style w:type="character" w:customStyle="1" w:styleId="ListLabel104">
    <w:name w:val="ListLabel 104"/>
    <w:qFormat/>
    <w:rsid w:val="00C32797"/>
    <w:rPr>
      <w:szCs w:val="24"/>
    </w:rPr>
  </w:style>
  <w:style w:type="character" w:customStyle="1" w:styleId="ListLabel105">
    <w:name w:val="ListLabel 105"/>
    <w:qFormat/>
    <w:rsid w:val="00C32797"/>
    <w:rPr>
      <w:szCs w:val="24"/>
    </w:rPr>
  </w:style>
  <w:style w:type="character" w:customStyle="1" w:styleId="ListLabel106">
    <w:name w:val="ListLabel 106"/>
    <w:qFormat/>
    <w:rsid w:val="00C32797"/>
    <w:rPr>
      <w:szCs w:val="24"/>
    </w:rPr>
  </w:style>
  <w:style w:type="character" w:customStyle="1" w:styleId="ListLabel107">
    <w:name w:val="ListLabel 107"/>
    <w:qFormat/>
    <w:rsid w:val="00C32797"/>
    <w:rPr>
      <w:szCs w:val="24"/>
    </w:rPr>
  </w:style>
  <w:style w:type="character" w:customStyle="1" w:styleId="ListLabel108">
    <w:name w:val="ListLabel 108"/>
    <w:qFormat/>
    <w:rsid w:val="00C32797"/>
    <w:rPr>
      <w:rFonts w:ascii="Calibri" w:hAnsi="Calibri" w:cs="Wingdings" w:hint="default"/>
      <w:b/>
      <w:bCs w:val="0"/>
      <w:szCs w:val="24"/>
      <w:lang w:val="de-DE"/>
    </w:rPr>
  </w:style>
  <w:style w:type="character" w:customStyle="1" w:styleId="ListLabel109">
    <w:name w:val="ListLabel 109"/>
    <w:qFormat/>
    <w:rsid w:val="00C32797"/>
    <w:rPr>
      <w:rFonts w:ascii="Wingdings" w:hAnsi="Wingdings" w:cs="Wingdings" w:hint="default"/>
      <w:b w:val="0"/>
      <w:bCs w:val="0"/>
      <w:sz w:val="22"/>
      <w:lang w:eastAsia="lt-LT"/>
    </w:rPr>
  </w:style>
  <w:style w:type="character" w:customStyle="1" w:styleId="ListLabel110">
    <w:name w:val="ListLabel 110"/>
    <w:qFormat/>
    <w:rsid w:val="00C32797"/>
    <w:rPr>
      <w:rFonts w:ascii="Calibri" w:hAnsi="Calibri" w:cs="Wingdings" w:hint="default"/>
      <w:b w:val="0"/>
      <w:bCs w:val="0"/>
      <w:color w:val="000000"/>
      <w:szCs w:val="24"/>
      <w:lang w:eastAsia="lt-LT"/>
    </w:rPr>
  </w:style>
  <w:style w:type="character" w:customStyle="1" w:styleId="ListLabel111">
    <w:name w:val="ListLabel 111"/>
    <w:qFormat/>
    <w:rsid w:val="00C32797"/>
    <w:rPr>
      <w:rFonts w:ascii="Calibri" w:hAnsi="Calibri" w:cs="Wingdings" w:hint="default"/>
      <w:color w:val="000000"/>
      <w:szCs w:val="24"/>
      <w:highlight w:val="white"/>
    </w:rPr>
  </w:style>
  <w:style w:type="character" w:customStyle="1" w:styleId="ListLabel112">
    <w:name w:val="ListLabel 112"/>
    <w:qFormat/>
    <w:rsid w:val="00C32797"/>
    <w:rPr>
      <w:rFonts w:ascii="Calibri" w:hAnsi="Calibri" w:cs="Wingdings" w:hint="default"/>
      <w:color w:val="000000"/>
      <w:szCs w:val="24"/>
      <w:highlight w:val="white"/>
    </w:rPr>
  </w:style>
  <w:style w:type="character" w:customStyle="1" w:styleId="ListLabel113">
    <w:name w:val="ListLabel 113"/>
    <w:qFormat/>
    <w:rsid w:val="00C32797"/>
    <w:rPr>
      <w:rFonts w:ascii="Calibri" w:hAnsi="Calibri" w:cs="Wingdings" w:hint="default"/>
      <w:color w:val="000000"/>
      <w:szCs w:val="24"/>
      <w:highlight w:val="white"/>
    </w:rPr>
  </w:style>
  <w:style w:type="character" w:customStyle="1" w:styleId="ListLabel114">
    <w:name w:val="ListLabel 114"/>
    <w:qFormat/>
    <w:rsid w:val="00C32797"/>
    <w:rPr>
      <w:rFonts w:ascii="Wingdings" w:hAnsi="Wingdings" w:cs="Wingdings" w:hint="default"/>
    </w:rPr>
  </w:style>
  <w:style w:type="character" w:customStyle="1" w:styleId="ListLabel115">
    <w:name w:val="ListLabel 115"/>
    <w:qFormat/>
    <w:rsid w:val="00C32797"/>
    <w:rPr>
      <w:rFonts w:ascii="Wingdings" w:hAnsi="Wingdings" w:cs="Wingdings" w:hint="default"/>
    </w:rPr>
  </w:style>
  <w:style w:type="character" w:customStyle="1" w:styleId="ListLabel116">
    <w:name w:val="ListLabel 116"/>
    <w:qFormat/>
    <w:rsid w:val="00C32797"/>
    <w:rPr>
      <w:rFonts w:ascii="Wingdings" w:hAnsi="Wingdings" w:cs="Wingdings" w:hint="default"/>
    </w:rPr>
  </w:style>
  <w:style w:type="character" w:customStyle="1" w:styleId="ListLabel117">
    <w:name w:val="ListLabel 117"/>
    <w:qFormat/>
    <w:rsid w:val="00C32797"/>
    <w:rPr>
      <w:rFonts w:ascii="Wingdings" w:hAnsi="Wingdings" w:cs="Wingdings" w:hint="default"/>
      <w:color w:val="000000"/>
      <w:szCs w:val="24"/>
      <w:highlight w:val="white"/>
      <w:lang w:eastAsia="lt-LT"/>
    </w:rPr>
  </w:style>
  <w:style w:type="character" w:customStyle="1" w:styleId="ListLabel118">
    <w:name w:val="ListLabel 118"/>
    <w:qFormat/>
    <w:rsid w:val="00C32797"/>
    <w:rPr>
      <w:rFonts w:ascii="Wingdings" w:hAnsi="Wingdings" w:cs="Wingdings" w:hint="default"/>
      <w:color w:val="000000"/>
      <w:szCs w:val="24"/>
      <w:highlight w:val="white"/>
      <w:lang w:eastAsia="lt-LT"/>
    </w:rPr>
  </w:style>
  <w:style w:type="character" w:customStyle="1" w:styleId="ListLabel119">
    <w:name w:val="ListLabel 119"/>
    <w:qFormat/>
    <w:rsid w:val="00C32797"/>
    <w:rPr>
      <w:rFonts w:ascii="Calibri" w:hAnsi="Calibri" w:cs="Wingdings" w:hint="default"/>
      <w:color w:val="000000"/>
      <w:szCs w:val="24"/>
      <w:lang w:eastAsia="lt-LT"/>
    </w:rPr>
  </w:style>
  <w:style w:type="character" w:customStyle="1" w:styleId="ListLabel120">
    <w:name w:val="ListLabel 120"/>
    <w:qFormat/>
    <w:rsid w:val="00C32797"/>
    <w:rPr>
      <w:rFonts w:ascii="Times New Roman" w:hAnsi="Times New Roman" w:cs="Times New Roman" w:hint="default"/>
      <w:b/>
      <w:bCs w:val="0"/>
      <w:i w:val="0"/>
      <w:iCs w:val="0"/>
      <w:sz w:val="24"/>
      <w:szCs w:val="24"/>
    </w:rPr>
  </w:style>
  <w:style w:type="character" w:customStyle="1" w:styleId="ListLabel121">
    <w:name w:val="ListLabel 121"/>
    <w:qFormat/>
    <w:rsid w:val="00C32797"/>
    <w:rPr>
      <w:rFonts w:ascii="Calibri" w:hAnsi="Calibri" w:hint="default"/>
      <w:b w:val="0"/>
      <w:bCs w:val="0"/>
      <w:sz w:val="22"/>
      <w:szCs w:val="24"/>
      <w:lang w:val="en-US" w:eastAsia="lt-LT"/>
    </w:rPr>
  </w:style>
  <w:style w:type="character" w:customStyle="1" w:styleId="ListLabel122">
    <w:name w:val="ListLabel 122"/>
    <w:qFormat/>
    <w:rsid w:val="00C32797"/>
    <w:rPr>
      <w:b w:val="0"/>
      <w:bCs w:val="0"/>
      <w:sz w:val="22"/>
      <w:szCs w:val="24"/>
    </w:rPr>
  </w:style>
  <w:style w:type="character" w:customStyle="1" w:styleId="ListLabel123">
    <w:name w:val="ListLabel 123"/>
    <w:qFormat/>
    <w:rsid w:val="00C32797"/>
    <w:rPr>
      <w:szCs w:val="24"/>
    </w:rPr>
  </w:style>
  <w:style w:type="character" w:customStyle="1" w:styleId="ListLabel124">
    <w:name w:val="ListLabel 124"/>
    <w:qFormat/>
    <w:rsid w:val="00C32797"/>
    <w:rPr>
      <w:szCs w:val="24"/>
    </w:rPr>
  </w:style>
  <w:style w:type="character" w:customStyle="1" w:styleId="ListLabel125">
    <w:name w:val="ListLabel 125"/>
    <w:qFormat/>
    <w:rsid w:val="00C32797"/>
    <w:rPr>
      <w:szCs w:val="24"/>
    </w:rPr>
  </w:style>
  <w:style w:type="character" w:customStyle="1" w:styleId="ListLabel126">
    <w:name w:val="ListLabel 126"/>
    <w:qFormat/>
    <w:rsid w:val="00C32797"/>
    <w:rPr>
      <w:szCs w:val="24"/>
    </w:rPr>
  </w:style>
  <w:style w:type="character" w:customStyle="1" w:styleId="ListLabel127">
    <w:name w:val="ListLabel 127"/>
    <w:qFormat/>
    <w:rsid w:val="00C32797"/>
    <w:rPr>
      <w:szCs w:val="24"/>
    </w:rPr>
  </w:style>
  <w:style w:type="character" w:customStyle="1" w:styleId="ListLabel128">
    <w:name w:val="ListLabel 128"/>
    <w:qFormat/>
    <w:rsid w:val="00C32797"/>
    <w:rPr>
      <w:szCs w:val="24"/>
    </w:rPr>
  </w:style>
  <w:style w:type="character" w:customStyle="1" w:styleId="ListLabel129">
    <w:name w:val="ListLabel 129"/>
    <w:qFormat/>
    <w:rsid w:val="00C32797"/>
    <w:rPr>
      <w:rFonts w:ascii="Wingdings" w:hAnsi="Wingdings" w:cs="Wingdings" w:hint="default"/>
      <w:b w:val="0"/>
      <w:bCs w:val="0"/>
      <w:sz w:val="22"/>
      <w:lang w:eastAsia="lt-LT"/>
    </w:rPr>
  </w:style>
  <w:style w:type="character" w:customStyle="1" w:styleId="ListLabel130">
    <w:name w:val="ListLabel 130"/>
    <w:qFormat/>
    <w:rsid w:val="00C32797"/>
    <w:rPr>
      <w:rFonts w:ascii="Calibri" w:hAnsi="Calibri" w:cs="Wingdings" w:hint="default"/>
      <w:b w:val="0"/>
      <w:bCs w:val="0"/>
      <w:color w:val="000000"/>
      <w:szCs w:val="24"/>
      <w:lang w:eastAsia="lt-LT"/>
    </w:rPr>
  </w:style>
  <w:style w:type="character" w:customStyle="1" w:styleId="ListLabel131">
    <w:name w:val="ListLabel 131"/>
    <w:qFormat/>
    <w:rsid w:val="00C32797"/>
    <w:rPr>
      <w:rFonts w:ascii="Calibri" w:hAnsi="Calibri" w:cs="Wingdings" w:hint="default"/>
      <w:color w:val="000000"/>
      <w:szCs w:val="24"/>
      <w:highlight w:val="white"/>
    </w:rPr>
  </w:style>
  <w:style w:type="character" w:customStyle="1" w:styleId="ListLabel132">
    <w:name w:val="ListLabel 132"/>
    <w:qFormat/>
    <w:rsid w:val="00C32797"/>
    <w:rPr>
      <w:rFonts w:ascii="Calibri" w:hAnsi="Calibri" w:cs="Wingdings" w:hint="default"/>
      <w:color w:val="000000"/>
      <w:szCs w:val="24"/>
      <w:highlight w:val="white"/>
    </w:rPr>
  </w:style>
  <w:style w:type="character" w:customStyle="1" w:styleId="ListLabel133">
    <w:name w:val="ListLabel 133"/>
    <w:qFormat/>
    <w:rsid w:val="00C32797"/>
    <w:rPr>
      <w:rFonts w:ascii="Calibri" w:hAnsi="Calibri" w:cs="Wingdings" w:hint="default"/>
      <w:color w:val="000000"/>
      <w:szCs w:val="24"/>
      <w:highlight w:val="white"/>
    </w:rPr>
  </w:style>
  <w:style w:type="character" w:customStyle="1" w:styleId="ListLabel134">
    <w:name w:val="ListLabel 134"/>
    <w:qFormat/>
    <w:rsid w:val="00C32797"/>
    <w:rPr>
      <w:rFonts w:ascii="Wingdings" w:hAnsi="Wingdings" w:cs="Wingdings" w:hint="default"/>
    </w:rPr>
  </w:style>
  <w:style w:type="character" w:customStyle="1" w:styleId="ListLabel135">
    <w:name w:val="ListLabel 135"/>
    <w:qFormat/>
    <w:rsid w:val="00C32797"/>
    <w:rPr>
      <w:rFonts w:ascii="Wingdings" w:hAnsi="Wingdings" w:cs="Wingdings" w:hint="default"/>
    </w:rPr>
  </w:style>
  <w:style w:type="character" w:customStyle="1" w:styleId="ListLabel136">
    <w:name w:val="ListLabel 136"/>
    <w:qFormat/>
    <w:rsid w:val="00C32797"/>
    <w:rPr>
      <w:rFonts w:ascii="Wingdings" w:hAnsi="Wingdings" w:cs="Wingdings" w:hint="default"/>
    </w:rPr>
  </w:style>
  <w:style w:type="character" w:customStyle="1" w:styleId="ListLabel137">
    <w:name w:val="ListLabel 137"/>
    <w:qFormat/>
    <w:rsid w:val="00C32797"/>
    <w:rPr>
      <w:rFonts w:ascii="Wingdings" w:hAnsi="Wingdings" w:cs="Wingdings" w:hint="default"/>
      <w:color w:val="000000"/>
      <w:szCs w:val="24"/>
      <w:highlight w:val="white"/>
      <w:lang w:eastAsia="lt-LT"/>
    </w:rPr>
  </w:style>
  <w:style w:type="character" w:customStyle="1" w:styleId="ListLabel138">
    <w:name w:val="ListLabel 138"/>
    <w:qFormat/>
    <w:rsid w:val="00C32797"/>
    <w:rPr>
      <w:rFonts w:ascii="Wingdings" w:hAnsi="Wingdings" w:cs="Wingdings" w:hint="default"/>
      <w:color w:val="000000"/>
      <w:szCs w:val="24"/>
      <w:highlight w:val="white"/>
      <w:lang w:eastAsia="lt-LT"/>
    </w:rPr>
  </w:style>
  <w:style w:type="character" w:customStyle="1" w:styleId="ListLabel139">
    <w:name w:val="ListLabel 139"/>
    <w:qFormat/>
    <w:rsid w:val="00C32797"/>
    <w:rPr>
      <w:rFonts w:ascii="Calibri" w:hAnsi="Calibri" w:cs="Wingdings" w:hint="default"/>
      <w:color w:val="000000"/>
      <w:szCs w:val="24"/>
      <w:lang w:eastAsia="lt-LT"/>
    </w:rPr>
  </w:style>
  <w:style w:type="character" w:customStyle="1" w:styleId="ListLabel140">
    <w:name w:val="ListLabel 140"/>
    <w:qFormat/>
    <w:rsid w:val="00C32797"/>
    <w:rPr>
      <w:rFonts w:ascii="Times New Roman" w:hAnsi="Times New Roman" w:cs="Times New Roman" w:hint="default"/>
      <w:b/>
      <w:bCs w:val="0"/>
      <w:i w:val="0"/>
      <w:iCs w:val="0"/>
      <w:sz w:val="24"/>
      <w:szCs w:val="24"/>
    </w:rPr>
  </w:style>
  <w:style w:type="character" w:customStyle="1" w:styleId="ListLabel141">
    <w:name w:val="ListLabel 141"/>
    <w:qFormat/>
    <w:rsid w:val="00C32797"/>
    <w:rPr>
      <w:rFonts w:ascii="Calibri" w:hAnsi="Calibri" w:hint="default"/>
      <w:b w:val="0"/>
      <w:bCs w:val="0"/>
      <w:sz w:val="22"/>
      <w:szCs w:val="24"/>
      <w:lang w:val="en-US" w:eastAsia="lt-LT"/>
    </w:rPr>
  </w:style>
  <w:style w:type="character" w:customStyle="1" w:styleId="ListLabel142">
    <w:name w:val="ListLabel 142"/>
    <w:qFormat/>
    <w:rsid w:val="00C32797"/>
    <w:rPr>
      <w:b w:val="0"/>
      <w:bCs w:val="0"/>
      <w:sz w:val="22"/>
      <w:szCs w:val="24"/>
    </w:rPr>
  </w:style>
  <w:style w:type="character" w:customStyle="1" w:styleId="ListLabel143">
    <w:name w:val="ListLabel 143"/>
    <w:qFormat/>
    <w:rsid w:val="00C32797"/>
    <w:rPr>
      <w:szCs w:val="24"/>
    </w:rPr>
  </w:style>
  <w:style w:type="character" w:customStyle="1" w:styleId="ListLabel144">
    <w:name w:val="ListLabel 144"/>
    <w:qFormat/>
    <w:rsid w:val="00C32797"/>
    <w:rPr>
      <w:szCs w:val="24"/>
    </w:rPr>
  </w:style>
  <w:style w:type="character" w:customStyle="1" w:styleId="ListLabel145">
    <w:name w:val="ListLabel 145"/>
    <w:qFormat/>
    <w:rsid w:val="00C32797"/>
    <w:rPr>
      <w:szCs w:val="24"/>
    </w:rPr>
  </w:style>
  <w:style w:type="character" w:customStyle="1" w:styleId="ListLabel146">
    <w:name w:val="ListLabel 146"/>
    <w:qFormat/>
    <w:rsid w:val="00C32797"/>
    <w:rPr>
      <w:szCs w:val="24"/>
    </w:rPr>
  </w:style>
  <w:style w:type="character" w:customStyle="1" w:styleId="ListLabel147">
    <w:name w:val="ListLabel 147"/>
    <w:qFormat/>
    <w:rsid w:val="00C32797"/>
    <w:rPr>
      <w:szCs w:val="24"/>
    </w:rPr>
  </w:style>
  <w:style w:type="character" w:customStyle="1" w:styleId="ListLabel148">
    <w:name w:val="ListLabel 148"/>
    <w:qFormat/>
    <w:rsid w:val="00C32797"/>
    <w:rPr>
      <w:szCs w:val="24"/>
    </w:rPr>
  </w:style>
  <w:style w:type="character" w:customStyle="1" w:styleId="ListLabel149">
    <w:name w:val="ListLabel 149"/>
    <w:qFormat/>
    <w:rsid w:val="00C32797"/>
    <w:rPr>
      <w:rFonts w:ascii="Wingdings" w:hAnsi="Wingdings" w:cs="Wingdings" w:hint="default"/>
      <w:b w:val="0"/>
      <w:bCs w:val="0"/>
      <w:sz w:val="22"/>
      <w:lang w:eastAsia="lt-LT"/>
    </w:rPr>
  </w:style>
  <w:style w:type="character" w:customStyle="1" w:styleId="ListLabel150">
    <w:name w:val="ListLabel 150"/>
    <w:qFormat/>
    <w:rsid w:val="00C32797"/>
    <w:rPr>
      <w:rFonts w:ascii="Calibri" w:hAnsi="Calibri" w:cs="Wingdings" w:hint="default"/>
      <w:b w:val="0"/>
      <w:bCs w:val="0"/>
      <w:color w:val="000000"/>
      <w:szCs w:val="24"/>
      <w:lang w:eastAsia="lt-LT"/>
    </w:rPr>
  </w:style>
  <w:style w:type="character" w:customStyle="1" w:styleId="ListLabel151">
    <w:name w:val="ListLabel 151"/>
    <w:qFormat/>
    <w:rsid w:val="00C32797"/>
    <w:rPr>
      <w:rFonts w:ascii="Calibri" w:hAnsi="Calibri" w:cs="Wingdings" w:hint="default"/>
      <w:color w:val="000000"/>
      <w:szCs w:val="24"/>
      <w:highlight w:val="white"/>
    </w:rPr>
  </w:style>
  <w:style w:type="character" w:customStyle="1" w:styleId="ListLabel152">
    <w:name w:val="ListLabel 152"/>
    <w:qFormat/>
    <w:rsid w:val="00C32797"/>
    <w:rPr>
      <w:rFonts w:ascii="Calibri" w:hAnsi="Calibri" w:cs="Wingdings" w:hint="default"/>
      <w:color w:val="000000"/>
      <w:szCs w:val="24"/>
      <w:highlight w:val="white"/>
    </w:rPr>
  </w:style>
  <w:style w:type="character" w:customStyle="1" w:styleId="ListLabel153">
    <w:name w:val="ListLabel 153"/>
    <w:qFormat/>
    <w:rsid w:val="00C32797"/>
    <w:rPr>
      <w:rFonts w:ascii="Calibri" w:hAnsi="Calibri" w:cs="Wingdings" w:hint="default"/>
      <w:color w:val="000000"/>
      <w:szCs w:val="24"/>
      <w:highlight w:val="white"/>
    </w:rPr>
  </w:style>
  <w:style w:type="character" w:customStyle="1" w:styleId="ListLabel154">
    <w:name w:val="ListLabel 154"/>
    <w:qFormat/>
    <w:rsid w:val="00C32797"/>
    <w:rPr>
      <w:rFonts w:ascii="Wingdings" w:hAnsi="Wingdings" w:cs="Wingdings" w:hint="default"/>
    </w:rPr>
  </w:style>
  <w:style w:type="character" w:customStyle="1" w:styleId="ListLabel155">
    <w:name w:val="ListLabel 155"/>
    <w:qFormat/>
    <w:rsid w:val="00C32797"/>
    <w:rPr>
      <w:rFonts w:ascii="Wingdings" w:hAnsi="Wingdings" w:cs="Wingdings" w:hint="default"/>
    </w:rPr>
  </w:style>
  <w:style w:type="character" w:customStyle="1" w:styleId="ListLabel156">
    <w:name w:val="ListLabel 156"/>
    <w:qFormat/>
    <w:rsid w:val="00C32797"/>
    <w:rPr>
      <w:rFonts w:ascii="Wingdings" w:hAnsi="Wingdings" w:cs="Wingdings" w:hint="default"/>
    </w:rPr>
  </w:style>
  <w:style w:type="character" w:customStyle="1" w:styleId="ListLabel157">
    <w:name w:val="ListLabel 157"/>
    <w:qFormat/>
    <w:rsid w:val="00C32797"/>
    <w:rPr>
      <w:rFonts w:ascii="Wingdings" w:hAnsi="Wingdings" w:cs="Wingdings" w:hint="default"/>
      <w:color w:val="000000"/>
      <w:szCs w:val="24"/>
      <w:highlight w:val="white"/>
      <w:lang w:eastAsia="lt-LT"/>
    </w:rPr>
  </w:style>
  <w:style w:type="character" w:customStyle="1" w:styleId="ListLabel158">
    <w:name w:val="ListLabel 158"/>
    <w:qFormat/>
    <w:rsid w:val="00C32797"/>
    <w:rPr>
      <w:rFonts w:ascii="Wingdings" w:hAnsi="Wingdings" w:cs="Wingdings" w:hint="default"/>
      <w:color w:val="000000"/>
      <w:szCs w:val="24"/>
      <w:highlight w:val="white"/>
      <w:lang w:eastAsia="lt-LT"/>
    </w:rPr>
  </w:style>
  <w:style w:type="character" w:customStyle="1" w:styleId="ListLabel159">
    <w:name w:val="ListLabel 159"/>
    <w:qFormat/>
    <w:rsid w:val="00C32797"/>
    <w:rPr>
      <w:rFonts w:ascii="Calibri" w:hAnsi="Calibri" w:cs="Wingdings" w:hint="default"/>
      <w:color w:val="000000"/>
      <w:szCs w:val="24"/>
      <w:lang w:eastAsia="lt-LT"/>
    </w:rPr>
  </w:style>
  <w:style w:type="character" w:customStyle="1" w:styleId="ListLabel160">
    <w:name w:val="ListLabel 160"/>
    <w:qFormat/>
    <w:rsid w:val="00C32797"/>
    <w:rPr>
      <w:rFonts w:ascii="Times New Roman" w:hAnsi="Times New Roman" w:cs="Times New Roman" w:hint="default"/>
      <w:b/>
      <w:bCs w:val="0"/>
      <w:i w:val="0"/>
      <w:iCs w:val="0"/>
      <w:sz w:val="24"/>
      <w:szCs w:val="24"/>
    </w:rPr>
  </w:style>
  <w:style w:type="character" w:customStyle="1" w:styleId="ListLabel161">
    <w:name w:val="ListLabel 161"/>
    <w:qFormat/>
    <w:rsid w:val="00C32797"/>
    <w:rPr>
      <w:rFonts w:ascii="Calibri" w:hAnsi="Calibri" w:hint="default"/>
      <w:b w:val="0"/>
      <w:bCs w:val="0"/>
      <w:sz w:val="22"/>
      <w:szCs w:val="24"/>
      <w:lang w:val="en-US" w:eastAsia="lt-LT"/>
    </w:rPr>
  </w:style>
  <w:style w:type="character" w:customStyle="1" w:styleId="ListLabel162">
    <w:name w:val="ListLabel 162"/>
    <w:qFormat/>
    <w:rsid w:val="00C32797"/>
    <w:rPr>
      <w:b w:val="0"/>
      <w:bCs w:val="0"/>
      <w:sz w:val="22"/>
      <w:szCs w:val="24"/>
    </w:rPr>
  </w:style>
  <w:style w:type="character" w:customStyle="1" w:styleId="ListLabel163">
    <w:name w:val="ListLabel 163"/>
    <w:qFormat/>
    <w:rsid w:val="00C32797"/>
    <w:rPr>
      <w:szCs w:val="24"/>
    </w:rPr>
  </w:style>
  <w:style w:type="character" w:customStyle="1" w:styleId="ListLabel164">
    <w:name w:val="ListLabel 164"/>
    <w:qFormat/>
    <w:rsid w:val="00C32797"/>
    <w:rPr>
      <w:szCs w:val="24"/>
    </w:rPr>
  </w:style>
  <w:style w:type="character" w:customStyle="1" w:styleId="ListLabel165">
    <w:name w:val="ListLabel 165"/>
    <w:qFormat/>
    <w:rsid w:val="00C32797"/>
    <w:rPr>
      <w:szCs w:val="24"/>
    </w:rPr>
  </w:style>
  <w:style w:type="character" w:customStyle="1" w:styleId="ListLabel166">
    <w:name w:val="ListLabel 166"/>
    <w:qFormat/>
    <w:rsid w:val="00C32797"/>
    <w:rPr>
      <w:szCs w:val="24"/>
    </w:rPr>
  </w:style>
  <w:style w:type="character" w:customStyle="1" w:styleId="ListLabel167">
    <w:name w:val="ListLabel 167"/>
    <w:qFormat/>
    <w:rsid w:val="00C32797"/>
    <w:rPr>
      <w:szCs w:val="24"/>
    </w:rPr>
  </w:style>
  <w:style w:type="character" w:customStyle="1" w:styleId="ListLabel168">
    <w:name w:val="ListLabel 168"/>
    <w:qFormat/>
    <w:rsid w:val="00C32797"/>
    <w:rPr>
      <w:szCs w:val="24"/>
    </w:rPr>
  </w:style>
  <w:style w:type="character" w:customStyle="1" w:styleId="ListLabel169">
    <w:name w:val="ListLabel 169"/>
    <w:qFormat/>
    <w:rsid w:val="00C32797"/>
    <w:rPr>
      <w:rFonts w:ascii="Times New Roman" w:hAnsi="Times New Roman" w:cs="Times New Roman" w:hint="default"/>
      <w:b/>
      <w:bCs w:val="0"/>
      <w:i w:val="0"/>
      <w:iCs w:val="0"/>
      <w:sz w:val="24"/>
      <w:szCs w:val="24"/>
    </w:rPr>
  </w:style>
  <w:style w:type="character" w:customStyle="1" w:styleId="ListLabel170">
    <w:name w:val="ListLabel 170"/>
    <w:qFormat/>
    <w:rsid w:val="00C32797"/>
    <w:rPr>
      <w:b w:val="0"/>
      <w:bCs w:val="0"/>
      <w:sz w:val="22"/>
      <w:szCs w:val="24"/>
      <w:lang w:val="en-US" w:eastAsia="lt-LT"/>
    </w:rPr>
  </w:style>
  <w:style w:type="character" w:customStyle="1" w:styleId="ListLabel171">
    <w:name w:val="ListLabel 171"/>
    <w:qFormat/>
    <w:rsid w:val="00C32797"/>
    <w:rPr>
      <w:b w:val="0"/>
      <w:bCs w:val="0"/>
      <w:sz w:val="22"/>
      <w:szCs w:val="24"/>
    </w:rPr>
  </w:style>
  <w:style w:type="character" w:customStyle="1" w:styleId="ListLabel172">
    <w:name w:val="ListLabel 172"/>
    <w:qFormat/>
    <w:rsid w:val="00C32797"/>
    <w:rPr>
      <w:szCs w:val="24"/>
    </w:rPr>
  </w:style>
  <w:style w:type="character" w:customStyle="1" w:styleId="ListLabel173">
    <w:name w:val="ListLabel 173"/>
    <w:qFormat/>
    <w:rsid w:val="00C32797"/>
    <w:rPr>
      <w:szCs w:val="24"/>
    </w:rPr>
  </w:style>
  <w:style w:type="character" w:customStyle="1" w:styleId="ListLabel174">
    <w:name w:val="ListLabel 174"/>
    <w:qFormat/>
    <w:rsid w:val="00C32797"/>
    <w:rPr>
      <w:szCs w:val="24"/>
    </w:rPr>
  </w:style>
  <w:style w:type="character" w:customStyle="1" w:styleId="ListLabel175">
    <w:name w:val="ListLabel 175"/>
    <w:qFormat/>
    <w:rsid w:val="00C32797"/>
    <w:rPr>
      <w:szCs w:val="24"/>
    </w:rPr>
  </w:style>
  <w:style w:type="character" w:customStyle="1" w:styleId="ListLabel176">
    <w:name w:val="ListLabel 176"/>
    <w:qFormat/>
    <w:rsid w:val="00C32797"/>
    <w:rPr>
      <w:szCs w:val="24"/>
    </w:rPr>
  </w:style>
  <w:style w:type="character" w:customStyle="1" w:styleId="ListLabel177">
    <w:name w:val="ListLabel 177"/>
    <w:qFormat/>
    <w:rsid w:val="00C32797"/>
    <w:rPr>
      <w:szCs w:val="24"/>
    </w:rPr>
  </w:style>
  <w:style w:type="character" w:customStyle="1" w:styleId="ListLabel178">
    <w:name w:val="ListLabel 178"/>
    <w:qFormat/>
    <w:rsid w:val="00C32797"/>
    <w:rPr>
      <w:rFonts w:ascii="Times New Roman" w:hAnsi="Times New Roman" w:cs="Times New Roman" w:hint="default"/>
      <w:b/>
      <w:bCs w:val="0"/>
      <w:i w:val="0"/>
      <w:iCs w:val="0"/>
      <w:sz w:val="24"/>
      <w:szCs w:val="24"/>
    </w:rPr>
  </w:style>
  <w:style w:type="character" w:customStyle="1" w:styleId="ListLabel179">
    <w:name w:val="ListLabel 179"/>
    <w:qFormat/>
    <w:rsid w:val="00C32797"/>
    <w:rPr>
      <w:rFonts w:ascii="Calibri" w:hAnsi="Calibri" w:hint="default"/>
      <w:b w:val="0"/>
      <w:bCs w:val="0"/>
      <w:sz w:val="22"/>
      <w:szCs w:val="24"/>
      <w:lang w:val="en-US" w:eastAsia="lt-LT"/>
    </w:rPr>
  </w:style>
  <w:style w:type="character" w:customStyle="1" w:styleId="ListLabel180">
    <w:name w:val="ListLabel 180"/>
    <w:qFormat/>
    <w:rsid w:val="00C32797"/>
    <w:rPr>
      <w:b w:val="0"/>
      <w:bCs w:val="0"/>
      <w:sz w:val="22"/>
      <w:szCs w:val="24"/>
    </w:rPr>
  </w:style>
  <w:style w:type="character" w:customStyle="1" w:styleId="ListLabel181">
    <w:name w:val="ListLabel 181"/>
    <w:qFormat/>
    <w:rsid w:val="00C32797"/>
    <w:rPr>
      <w:szCs w:val="24"/>
    </w:rPr>
  </w:style>
  <w:style w:type="character" w:customStyle="1" w:styleId="ListLabel182">
    <w:name w:val="ListLabel 182"/>
    <w:qFormat/>
    <w:rsid w:val="00C32797"/>
    <w:rPr>
      <w:szCs w:val="24"/>
    </w:rPr>
  </w:style>
  <w:style w:type="character" w:customStyle="1" w:styleId="ListLabel183">
    <w:name w:val="ListLabel 183"/>
    <w:qFormat/>
    <w:rsid w:val="00C32797"/>
    <w:rPr>
      <w:szCs w:val="24"/>
    </w:rPr>
  </w:style>
  <w:style w:type="character" w:customStyle="1" w:styleId="ListLabel184">
    <w:name w:val="ListLabel 184"/>
    <w:qFormat/>
    <w:rsid w:val="00C32797"/>
    <w:rPr>
      <w:szCs w:val="24"/>
    </w:rPr>
  </w:style>
  <w:style w:type="character" w:customStyle="1" w:styleId="ListLabel185">
    <w:name w:val="ListLabel 185"/>
    <w:qFormat/>
    <w:rsid w:val="00C32797"/>
    <w:rPr>
      <w:szCs w:val="24"/>
    </w:rPr>
  </w:style>
  <w:style w:type="character" w:customStyle="1" w:styleId="ListLabel186">
    <w:name w:val="ListLabel 186"/>
    <w:qFormat/>
    <w:rsid w:val="00C32797"/>
    <w:rPr>
      <w:szCs w:val="24"/>
    </w:rPr>
  </w:style>
  <w:style w:type="character" w:customStyle="1" w:styleId="ListLabel187">
    <w:name w:val="ListLabel 187"/>
    <w:qFormat/>
    <w:rsid w:val="00C32797"/>
    <w:rPr>
      <w:rFonts w:ascii="Times New Roman" w:hAnsi="Times New Roman" w:cs="Times New Roman" w:hint="default"/>
      <w:b/>
      <w:bCs w:val="0"/>
      <w:i w:val="0"/>
      <w:iCs w:val="0"/>
      <w:sz w:val="24"/>
      <w:szCs w:val="24"/>
    </w:rPr>
  </w:style>
  <w:style w:type="character" w:customStyle="1" w:styleId="ListLabel188">
    <w:name w:val="ListLabel 188"/>
    <w:qFormat/>
    <w:rsid w:val="00C32797"/>
    <w:rPr>
      <w:rFonts w:ascii="Calibri" w:hAnsi="Calibri" w:hint="default"/>
      <w:b w:val="0"/>
      <w:bCs w:val="0"/>
      <w:sz w:val="22"/>
      <w:szCs w:val="24"/>
      <w:lang w:val="en-US" w:eastAsia="lt-LT"/>
    </w:rPr>
  </w:style>
  <w:style w:type="character" w:customStyle="1" w:styleId="ListLabel189">
    <w:name w:val="ListLabel 189"/>
    <w:qFormat/>
    <w:rsid w:val="00C32797"/>
    <w:rPr>
      <w:b w:val="0"/>
      <w:bCs w:val="0"/>
      <w:sz w:val="22"/>
      <w:szCs w:val="24"/>
    </w:rPr>
  </w:style>
  <w:style w:type="character" w:customStyle="1" w:styleId="ListLabel190">
    <w:name w:val="ListLabel 190"/>
    <w:qFormat/>
    <w:rsid w:val="00C32797"/>
    <w:rPr>
      <w:szCs w:val="24"/>
    </w:rPr>
  </w:style>
  <w:style w:type="character" w:customStyle="1" w:styleId="ListLabel191">
    <w:name w:val="ListLabel 191"/>
    <w:qFormat/>
    <w:rsid w:val="00C32797"/>
    <w:rPr>
      <w:szCs w:val="24"/>
    </w:rPr>
  </w:style>
  <w:style w:type="character" w:customStyle="1" w:styleId="ListLabel192">
    <w:name w:val="ListLabel 192"/>
    <w:qFormat/>
    <w:rsid w:val="00C32797"/>
    <w:rPr>
      <w:szCs w:val="24"/>
    </w:rPr>
  </w:style>
  <w:style w:type="character" w:customStyle="1" w:styleId="ListLabel193">
    <w:name w:val="ListLabel 193"/>
    <w:qFormat/>
    <w:rsid w:val="00C32797"/>
    <w:rPr>
      <w:szCs w:val="24"/>
    </w:rPr>
  </w:style>
  <w:style w:type="character" w:customStyle="1" w:styleId="ListLabel194">
    <w:name w:val="ListLabel 194"/>
    <w:qFormat/>
    <w:rsid w:val="00C32797"/>
    <w:rPr>
      <w:szCs w:val="24"/>
    </w:rPr>
  </w:style>
  <w:style w:type="character" w:customStyle="1" w:styleId="ListLabel195">
    <w:name w:val="ListLabel 195"/>
    <w:qFormat/>
    <w:rsid w:val="00C32797"/>
    <w:rPr>
      <w:szCs w:val="24"/>
    </w:rPr>
  </w:style>
  <w:style w:type="character" w:customStyle="1" w:styleId="ListLabel196">
    <w:name w:val="ListLabel 196"/>
    <w:qFormat/>
    <w:rsid w:val="00C32797"/>
    <w:rPr>
      <w:rFonts w:ascii="Times New Roman" w:hAnsi="Times New Roman" w:cs="Times New Roman" w:hint="default"/>
      <w:b/>
      <w:bCs w:val="0"/>
      <w:i w:val="0"/>
      <w:iCs w:val="0"/>
      <w:sz w:val="24"/>
      <w:szCs w:val="24"/>
    </w:rPr>
  </w:style>
  <w:style w:type="character" w:customStyle="1" w:styleId="ListLabel197">
    <w:name w:val="ListLabel 197"/>
    <w:qFormat/>
    <w:rsid w:val="00C32797"/>
    <w:rPr>
      <w:rFonts w:ascii="Calibri" w:hAnsi="Calibri" w:hint="default"/>
      <w:b w:val="0"/>
      <w:bCs w:val="0"/>
      <w:sz w:val="22"/>
      <w:szCs w:val="24"/>
      <w:lang w:val="en-US" w:eastAsia="lt-LT"/>
    </w:rPr>
  </w:style>
  <w:style w:type="character" w:customStyle="1" w:styleId="ListLabel198">
    <w:name w:val="ListLabel 198"/>
    <w:qFormat/>
    <w:rsid w:val="00C32797"/>
    <w:rPr>
      <w:b w:val="0"/>
      <w:bCs w:val="0"/>
      <w:sz w:val="22"/>
      <w:szCs w:val="24"/>
    </w:rPr>
  </w:style>
  <w:style w:type="character" w:customStyle="1" w:styleId="ListLabel199">
    <w:name w:val="ListLabel 199"/>
    <w:qFormat/>
    <w:rsid w:val="00C32797"/>
    <w:rPr>
      <w:szCs w:val="24"/>
    </w:rPr>
  </w:style>
  <w:style w:type="character" w:customStyle="1" w:styleId="ListLabel200">
    <w:name w:val="ListLabel 200"/>
    <w:qFormat/>
    <w:rsid w:val="00C32797"/>
    <w:rPr>
      <w:szCs w:val="24"/>
    </w:rPr>
  </w:style>
  <w:style w:type="character" w:customStyle="1" w:styleId="ListLabel201">
    <w:name w:val="ListLabel 201"/>
    <w:qFormat/>
    <w:rsid w:val="00C32797"/>
    <w:rPr>
      <w:szCs w:val="24"/>
    </w:rPr>
  </w:style>
  <w:style w:type="character" w:customStyle="1" w:styleId="ListLabel202">
    <w:name w:val="ListLabel 202"/>
    <w:qFormat/>
    <w:rsid w:val="00C32797"/>
    <w:rPr>
      <w:szCs w:val="24"/>
    </w:rPr>
  </w:style>
  <w:style w:type="character" w:customStyle="1" w:styleId="ListLabel203">
    <w:name w:val="ListLabel 203"/>
    <w:qFormat/>
    <w:rsid w:val="00C32797"/>
    <w:rPr>
      <w:szCs w:val="24"/>
    </w:rPr>
  </w:style>
  <w:style w:type="character" w:customStyle="1" w:styleId="ListLabel204">
    <w:name w:val="ListLabel 204"/>
    <w:qFormat/>
    <w:rsid w:val="00C32797"/>
    <w:rPr>
      <w:szCs w:val="24"/>
    </w:rPr>
  </w:style>
  <w:style w:type="character" w:customStyle="1" w:styleId="ListLabel205">
    <w:name w:val="ListLabel 205"/>
    <w:qFormat/>
    <w:rsid w:val="00C32797"/>
    <w:rPr>
      <w:rFonts w:ascii="Times New Roman" w:hAnsi="Times New Roman" w:cs="Times New Roman" w:hint="default"/>
      <w:b/>
      <w:bCs w:val="0"/>
      <w:i w:val="0"/>
      <w:iCs w:val="0"/>
      <w:sz w:val="24"/>
      <w:szCs w:val="24"/>
    </w:rPr>
  </w:style>
  <w:style w:type="character" w:customStyle="1" w:styleId="ListLabel206">
    <w:name w:val="ListLabel 206"/>
    <w:qFormat/>
    <w:rsid w:val="00C32797"/>
    <w:rPr>
      <w:rFonts w:ascii="Calibri" w:hAnsi="Calibri" w:hint="default"/>
      <w:b w:val="0"/>
      <w:bCs w:val="0"/>
      <w:sz w:val="22"/>
      <w:szCs w:val="24"/>
      <w:lang w:val="en-US" w:eastAsia="lt-LT"/>
    </w:rPr>
  </w:style>
  <w:style w:type="character" w:customStyle="1" w:styleId="ListLabel207">
    <w:name w:val="ListLabel 207"/>
    <w:qFormat/>
    <w:rsid w:val="00C32797"/>
    <w:rPr>
      <w:b w:val="0"/>
      <w:bCs w:val="0"/>
      <w:sz w:val="22"/>
      <w:szCs w:val="24"/>
    </w:rPr>
  </w:style>
  <w:style w:type="character" w:customStyle="1" w:styleId="ListLabel208">
    <w:name w:val="ListLabel 208"/>
    <w:qFormat/>
    <w:rsid w:val="00C32797"/>
    <w:rPr>
      <w:szCs w:val="24"/>
    </w:rPr>
  </w:style>
  <w:style w:type="character" w:customStyle="1" w:styleId="ListLabel209">
    <w:name w:val="ListLabel 209"/>
    <w:qFormat/>
    <w:rsid w:val="00C32797"/>
    <w:rPr>
      <w:szCs w:val="24"/>
    </w:rPr>
  </w:style>
  <w:style w:type="character" w:customStyle="1" w:styleId="ListLabel210">
    <w:name w:val="ListLabel 210"/>
    <w:qFormat/>
    <w:rsid w:val="00C32797"/>
    <w:rPr>
      <w:szCs w:val="24"/>
    </w:rPr>
  </w:style>
  <w:style w:type="character" w:customStyle="1" w:styleId="ListLabel211">
    <w:name w:val="ListLabel 211"/>
    <w:qFormat/>
    <w:rsid w:val="00C32797"/>
    <w:rPr>
      <w:szCs w:val="24"/>
    </w:rPr>
  </w:style>
  <w:style w:type="character" w:customStyle="1" w:styleId="ListLabel212">
    <w:name w:val="ListLabel 212"/>
    <w:qFormat/>
    <w:rsid w:val="00C32797"/>
    <w:rPr>
      <w:szCs w:val="24"/>
    </w:rPr>
  </w:style>
  <w:style w:type="character" w:customStyle="1" w:styleId="ListLabel213">
    <w:name w:val="ListLabel 213"/>
    <w:qFormat/>
    <w:rsid w:val="00C32797"/>
    <w:rPr>
      <w:szCs w:val="24"/>
    </w:rPr>
  </w:style>
  <w:style w:type="character" w:customStyle="1" w:styleId="ListLabel214">
    <w:name w:val="ListLabel 214"/>
    <w:qFormat/>
    <w:rsid w:val="00C32797"/>
    <w:rPr>
      <w:rFonts w:ascii="Times New Roman" w:hAnsi="Times New Roman" w:cs="Times New Roman" w:hint="default"/>
      <w:b/>
      <w:bCs w:val="0"/>
      <w:i w:val="0"/>
      <w:iCs w:val="0"/>
      <w:sz w:val="24"/>
      <w:szCs w:val="24"/>
    </w:rPr>
  </w:style>
  <w:style w:type="character" w:customStyle="1" w:styleId="ListLabel215">
    <w:name w:val="ListLabel 215"/>
    <w:qFormat/>
    <w:rsid w:val="00C32797"/>
    <w:rPr>
      <w:b w:val="0"/>
      <w:bCs w:val="0"/>
      <w:sz w:val="22"/>
      <w:szCs w:val="24"/>
      <w:lang w:val="en-US" w:eastAsia="lt-LT"/>
    </w:rPr>
  </w:style>
  <w:style w:type="character" w:customStyle="1" w:styleId="ListLabel216">
    <w:name w:val="ListLabel 216"/>
    <w:qFormat/>
    <w:rsid w:val="00C32797"/>
    <w:rPr>
      <w:b w:val="0"/>
      <w:bCs w:val="0"/>
      <w:sz w:val="22"/>
      <w:szCs w:val="24"/>
    </w:rPr>
  </w:style>
  <w:style w:type="character" w:customStyle="1" w:styleId="ListLabel217">
    <w:name w:val="ListLabel 217"/>
    <w:qFormat/>
    <w:rsid w:val="00C32797"/>
    <w:rPr>
      <w:szCs w:val="24"/>
    </w:rPr>
  </w:style>
  <w:style w:type="character" w:customStyle="1" w:styleId="ListLabel218">
    <w:name w:val="ListLabel 218"/>
    <w:qFormat/>
    <w:rsid w:val="00C32797"/>
    <w:rPr>
      <w:szCs w:val="24"/>
    </w:rPr>
  </w:style>
  <w:style w:type="character" w:customStyle="1" w:styleId="ListLabel219">
    <w:name w:val="ListLabel 219"/>
    <w:qFormat/>
    <w:rsid w:val="00C32797"/>
    <w:rPr>
      <w:szCs w:val="24"/>
    </w:rPr>
  </w:style>
  <w:style w:type="character" w:customStyle="1" w:styleId="ListLabel220">
    <w:name w:val="ListLabel 220"/>
    <w:qFormat/>
    <w:rsid w:val="00C32797"/>
    <w:rPr>
      <w:szCs w:val="24"/>
    </w:rPr>
  </w:style>
  <w:style w:type="character" w:customStyle="1" w:styleId="ListLabel221">
    <w:name w:val="ListLabel 221"/>
    <w:qFormat/>
    <w:rsid w:val="00C32797"/>
    <w:rPr>
      <w:szCs w:val="24"/>
    </w:rPr>
  </w:style>
  <w:style w:type="character" w:customStyle="1" w:styleId="ListLabel222">
    <w:name w:val="ListLabel 222"/>
    <w:qFormat/>
    <w:rsid w:val="00C32797"/>
    <w:rPr>
      <w:szCs w:val="24"/>
    </w:rPr>
  </w:style>
  <w:style w:type="character" w:customStyle="1" w:styleId="ListLabel223">
    <w:name w:val="ListLabel 223"/>
    <w:qFormat/>
    <w:rsid w:val="00C32797"/>
    <w:rPr>
      <w:rFonts w:ascii="Times New Roman" w:hAnsi="Times New Roman" w:cs="Times New Roman" w:hint="default"/>
      <w:b/>
      <w:bCs w:val="0"/>
      <w:i w:val="0"/>
      <w:iCs w:val="0"/>
      <w:sz w:val="24"/>
      <w:szCs w:val="24"/>
    </w:rPr>
  </w:style>
  <w:style w:type="character" w:customStyle="1" w:styleId="ListLabel224">
    <w:name w:val="ListLabel 224"/>
    <w:qFormat/>
    <w:rsid w:val="00C32797"/>
    <w:rPr>
      <w:b w:val="0"/>
      <w:bCs w:val="0"/>
      <w:sz w:val="22"/>
      <w:szCs w:val="24"/>
      <w:lang w:val="en-US" w:eastAsia="lt-LT"/>
    </w:rPr>
  </w:style>
  <w:style w:type="character" w:customStyle="1" w:styleId="ListLabel225">
    <w:name w:val="ListLabel 225"/>
    <w:qFormat/>
    <w:rsid w:val="00C32797"/>
    <w:rPr>
      <w:b w:val="0"/>
      <w:bCs w:val="0"/>
      <w:sz w:val="22"/>
      <w:szCs w:val="24"/>
    </w:rPr>
  </w:style>
  <w:style w:type="character" w:customStyle="1" w:styleId="ListLabel226">
    <w:name w:val="ListLabel 226"/>
    <w:qFormat/>
    <w:rsid w:val="00C32797"/>
    <w:rPr>
      <w:szCs w:val="24"/>
    </w:rPr>
  </w:style>
  <w:style w:type="character" w:customStyle="1" w:styleId="ListLabel227">
    <w:name w:val="ListLabel 227"/>
    <w:qFormat/>
    <w:rsid w:val="00C32797"/>
    <w:rPr>
      <w:szCs w:val="24"/>
    </w:rPr>
  </w:style>
  <w:style w:type="character" w:customStyle="1" w:styleId="ListLabel228">
    <w:name w:val="ListLabel 228"/>
    <w:qFormat/>
    <w:rsid w:val="00C32797"/>
    <w:rPr>
      <w:szCs w:val="24"/>
    </w:rPr>
  </w:style>
  <w:style w:type="character" w:customStyle="1" w:styleId="ListLabel229">
    <w:name w:val="ListLabel 229"/>
    <w:qFormat/>
    <w:rsid w:val="00C32797"/>
    <w:rPr>
      <w:szCs w:val="24"/>
    </w:rPr>
  </w:style>
  <w:style w:type="character" w:customStyle="1" w:styleId="ListLabel230">
    <w:name w:val="ListLabel 230"/>
    <w:qFormat/>
    <w:rsid w:val="00C32797"/>
    <w:rPr>
      <w:szCs w:val="24"/>
    </w:rPr>
  </w:style>
  <w:style w:type="character" w:customStyle="1" w:styleId="ListLabel231">
    <w:name w:val="ListLabel 231"/>
    <w:qFormat/>
    <w:rsid w:val="00C32797"/>
    <w:rPr>
      <w:szCs w:val="24"/>
    </w:rPr>
  </w:style>
  <w:style w:type="character" w:customStyle="1" w:styleId="ListLabel232">
    <w:name w:val="ListLabel 232"/>
    <w:qFormat/>
    <w:rsid w:val="00C32797"/>
    <w:rPr>
      <w:rFonts w:ascii="Times New Roman" w:hAnsi="Times New Roman" w:cs="Times New Roman" w:hint="default"/>
      <w:b/>
      <w:bCs w:val="0"/>
      <w:i w:val="0"/>
      <w:iCs w:val="0"/>
      <w:sz w:val="24"/>
      <w:szCs w:val="24"/>
    </w:rPr>
  </w:style>
  <w:style w:type="character" w:customStyle="1" w:styleId="ListLabel233">
    <w:name w:val="ListLabel 233"/>
    <w:qFormat/>
    <w:rsid w:val="00C32797"/>
    <w:rPr>
      <w:rFonts w:ascii="Calibri" w:hAnsi="Calibri" w:hint="default"/>
      <w:b w:val="0"/>
      <w:bCs w:val="0"/>
      <w:sz w:val="22"/>
      <w:szCs w:val="24"/>
      <w:lang w:val="en-US" w:eastAsia="lt-LT"/>
    </w:rPr>
  </w:style>
  <w:style w:type="character" w:customStyle="1" w:styleId="ListLabel234">
    <w:name w:val="ListLabel 234"/>
    <w:qFormat/>
    <w:rsid w:val="00C32797"/>
    <w:rPr>
      <w:b w:val="0"/>
      <w:bCs w:val="0"/>
      <w:sz w:val="22"/>
      <w:szCs w:val="24"/>
    </w:rPr>
  </w:style>
  <w:style w:type="character" w:customStyle="1" w:styleId="ListLabel235">
    <w:name w:val="ListLabel 235"/>
    <w:qFormat/>
    <w:rsid w:val="00C32797"/>
    <w:rPr>
      <w:szCs w:val="24"/>
    </w:rPr>
  </w:style>
  <w:style w:type="character" w:customStyle="1" w:styleId="ListLabel236">
    <w:name w:val="ListLabel 236"/>
    <w:qFormat/>
    <w:rsid w:val="00C32797"/>
    <w:rPr>
      <w:szCs w:val="24"/>
    </w:rPr>
  </w:style>
  <w:style w:type="character" w:customStyle="1" w:styleId="ListLabel237">
    <w:name w:val="ListLabel 237"/>
    <w:qFormat/>
    <w:rsid w:val="00C32797"/>
    <w:rPr>
      <w:szCs w:val="24"/>
    </w:rPr>
  </w:style>
  <w:style w:type="character" w:customStyle="1" w:styleId="ListLabel238">
    <w:name w:val="ListLabel 238"/>
    <w:qFormat/>
    <w:rsid w:val="00C32797"/>
    <w:rPr>
      <w:szCs w:val="24"/>
    </w:rPr>
  </w:style>
  <w:style w:type="character" w:customStyle="1" w:styleId="ListLabel239">
    <w:name w:val="ListLabel 239"/>
    <w:qFormat/>
    <w:rsid w:val="00C32797"/>
    <w:rPr>
      <w:szCs w:val="24"/>
    </w:rPr>
  </w:style>
  <w:style w:type="character" w:customStyle="1" w:styleId="ListLabel240">
    <w:name w:val="ListLabel 240"/>
    <w:qFormat/>
    <w:rsid w:val="00C32797"/>
    <w:rPr>
      <w:szCs w:val="24"/>
    </w:rPr>
  </w:style>
  <w:style w:type="character" w:customStyle="1" w:styleId="ListLabel241">
    <w:name w:val="ListLabel 241"/>
    <w:qFormat/>
    <w:rsid w:val="00C32797"/>
    <w:rPr>
      <w:rFonts w:ascii="Times New Roman" w:hAnsi="Times New Roman" w:cs="Times New Roman" w:hint="default"/>
      <w:b/>
      <w:bCs w:val="0"/>
      <w:i w:val="0"/>
      <w:iCs w:val="0"/>
      <w:sz w:val="24"/>
      <w:szCs w:val="24"/>
    </w:rPr>
  </w:style>
  <w:style w:type="character" w:customStyle="1" w:styleId="ListLabel242">
    <w:name w:val="ListLabel 242"/>
    <w:qFormat/>
    <w:rsid w:val="00C32797"/>
    <w:rPr>
      <w:b w:val="0"/>
      <w:bCs w:val="0"/>
      <w:sz w:val="22"/>
      <w:szCs w:val="24"/>
      <w:lang w:val="en-US" w:eastAsia="lt-LT"/>
    </w:rPr>
  </w:style>
  <w:style w:type="character" w:customStyle="1" w:styleId="ListLabel243">
    <w:name w:val="ListLabel 243"/>
    <w:qFormat/>
    <w:rsid w:val="00C32797"/>
    <w:rPr>
      <w:b w:val="0"/>
      <w:bCs w:val="0"/>
      <w:sz w:val="22"/>
      <w:szCs w:val="24"/>
    </w:rPr>
  </w:style>
  <w:style w:type="character" w:customStyle="1" w:styleId="ListLabel244">
    <w:name w:val="ListLabel 244"/>
    <w:qFormat/>
    <w:rsid w:val="00C32797"/>
    <w:rPr>
      <w:szCs w:val="24"/>
    </w:rPr>
  </w:style>
  <w:style w:type="character" w:customStyle="1" w:styleId="ListLabel245">
    <w:name w:val="ListLabel 245"/>
    <w:qFormat/>
    <w:rsid w:val="00C32797"/>
    <w:rPr>
      <w:szCs w:val="24"/>
    </w:rPr>
  </w:style>
  <w:style w:type="character" w:customStyle="1" w:styleId="ListLabel246">
    <w:name w:val="ListLabel 246"/>
    <w:qFormat/>
    <w:rsid w:val="00C32797"/>
    <w:rPr>
      <w:szCs w:val="24"/>
    </w:rPr>
  </w:style>
  <w:style w:type="character" w:customStyle="1" w:styleId="ListLabel247">
    <w:name w:val="ListLabel 247"/>
    <w:qFormat/>
    <w:rsid w:val="00C32797"/>
    <w:rPr>
      <w:szCs w:val="24"/>
    </w:rPr>
  </w:style>
  <w:style w:type="character" w:customStyle="1" w:styleId="ListLabel248">
    <w:name w:val="ListLabel 248"/>
    <w:qFormat/>
    <w:rsid w:val="00C32797"/>
    <w:rPr>
      <w:szCs w:val="24"/>
    </w:rPr>
  </w:style>
  <w:style w:type="character" w:customStyle="1" w:styleId="ListLabel249">
    <w:name w:val="ListLabel 249"/>
    <w:qFormat/>
    <w:rsid w:val="00C32797"/>
    <w:rPr>
      <w:szCs w:val="24"/>
    </w:rPr>
  </w:style>
  <w:style w:type="character" w:customStyle="1" w:styleId="ListLabel250">
    <w:name w:val="ListLabel 250"/>
    <w:qFormat/>
    <w:rsid w:val="00C32797"/>
    <w:rPr>
      <w:rFonts w:ascii="Times New Roman" w:hAnsi="Times New Roman" w:cs="Times New Roman" w:hint="default"/>
      <w:b w:val="0"/>
      <w:bCs w:val="0"/>
      <w:sz w:val="24"/>
      <w:szCs w:val="24"/>
    </w:rPr>
  </w:style>
  <w:style w:type="character" w:customStyle="1" w:styleId="ListLabel251">
    <w:name w:val="ListLabel 251"/>
    <w:qFormat/>
    <w:rsid w:val="00C32797"/>
    <w:rPr>
      <w:rFonts w:ascii="Times New Roman" w:hAnsi="Times New Roman" w:cs="Times New Roman" w:hint="default"/>
      <w:b w:val="0"/>
      <w:bCs w:val="0"/>
      <w:sz w:val="24"/>
      <w:szCs w:val="24"/>
    </w:rPr>
  </w:style>
  <w:style w:type="character" w:customStyle="1" w:styleId="ListLabel252">
    <w:name w:val="ListLabel 252"/>
    <w:qFormat/>
    <w:rsid w:val="00C32797"/>
    <w:rPr>
      <w:rFonts w:ascii="Times New Roman" w:hAnsi="Times New Roman" w:cs="Times New Roman" w:hint="default"/>
      <w:b w:val="0"/>
      <w:bCs w:val="0"/>
      <w:sz w:val="24"/>
      <w:szCs w:val="24"/>
    </w:rPr>
  </w:style>
  <w:style w:type="character" w:customStyle="1" w:styleId="ListLabel253">
    <w:name w:val="ListLabel 253"/>
    <w:qFormat/>
    <w:rsid w:val="00C32797"/>
    <w:rPr>
      <w:rFonts w:ascii="Times New Roman" w:hAnsi="Times New Roman" w:cs="Times New Roman" w:hint="default"/>
      <w:b w:val="0"/>
      <w:bCs w:val="0"/>
      <w:sz w:val="24"/>
      <w:szCs w:val="24"/>
    </w:rPr>
  </w:style>
  <w:style w:type="character" w:customStyle="1" w:styleId="ListLabel254">
    <w:name w:val="ListLabel 254"/>
    <w:qFormat/>
    <w:rsid w:val="00C32797"/>
    <w:rPr>
      <w:rFonts w:ascii="Times New Roman" w:hAnsi="Times New Roman" w:cs="Times New Roman" w:hint="default"/>
      <w:b w:val="0"/>
      <w:bCs w:val="0"/>
      <w:sz w:val="24"/>
      <w:szCs w:val="24"/>
    </w:rPr>
  </w:style>
  <w:style w:type="character" w:customStyle="1" w:styleId="ListLabel255">
    <w:name w:val="ListLabel 255"/>
    <w:qFormat/>
    <w:rsid w:val="00C32797"/>
    <w:rPr>
      <w:rFonts w:ascii="Times New Roman" w:hAnsi="Times New Roman" w:cs="Times New Roman" w:hint="default"/>
      <w:b w:val="0"/>
      <w:bCs w:val="0"/>
      <w:sz w:val="24"/>
      <w:szCs w:val="24"/>
    </w:rPr>
  </w:style>
  <w:style w:type="character" w:customStyle="1" w:styleId="ListLabel256">
    <w:name w:val="ListLabel 256"/>
    <w:qFormat/>
    <w:rsid w:val="00C32797"/>
    <w:rPr>
      <w:rFonts w:ascii="Times New Roman" w:hAnsi="Times New Roman" w:cs="Times New Roman" w:hint="default"/>
      <w:b w:val="0"/>
      <w:bCs w:val="0"/>
      <w:sz w:val="24"/>
      <w:szCs w:val="24"/>
    </w:rPr>
  </w:style>
  <w:style w:type="character" w:customStyle="1" w:styleId="ListLabel257">
    <w:name w:val="ListLabel 257"/>
    <w:qFormat/>
    <w:rsid w:val="00C32797"/>
    <w:rPr>
      <w:rFonts w:ascii="Times New Roman" w:hAnsi="Times New Roman" w:cs="Times New Roman" w:hint="default"/>
      <w:b w:val="0"/>
      <w:bCs w:val="0"/>
      <w:sz w:val="24"/>
      <w:szCs w:val="24"/>
    </w:rPr>
  </w:style>
  <w:style w:type="character" w:customStyle="1" w:styleId="ListLabel258">
    <w:name w:val="ListLabel 258"/>
    <w:qFormat/>
    <w:rsid w:val="00C32797"/>
    <w:rPr>
      <w:rFonts w:ascii="Times New Roman" w:hAnsi="Times New Roman" w:cs="Times New Roman" w:hint="default"/>
      <w:b w:val="0"/>
      <w:bCs w:val="0"/>
      <w:sz w:val="24"/>
      <w:szCs w:val="24"/>
    </w:rPr>
  </w:style>
  <w:style w:type="character" w:customStyle="1" w:styleId="ListLabel259">
    <w:name w:val="ListLabel 259"/>
    <w:qFormat/>
    <w:rsid w:val="00C32797"/>
    <w:rPr>
      <w:rFonts w:ascii="Times New Roman" w:hAnsi="Times New Roman" w:cs="Times New Roman" w:hint="default"/>
      <w:b w:val="0"/>
      <w:bCs w:val="0"/>
      <w:sz w:val="24"/>
      <w:szCs w:val="24"/>
    </w:rPr>
  </w:style>
  <w:style w:type="character" w:customStyle="1" w:styleId="ListLabel260">
    <w:name w:val="ListLabel 260"/>
    <w:qFormat/>
    <w:rsid w:val="00C32797"/>
    <w:rPr>
      <w:rFonts w:ascii="Times New Roman" w:hAnsi="Times New Roman" w:cs="Times New Roman" w:hint="default"/>
      <w:b w:val="0"/>
      <w:bCs w:val="0"/>
      <w:sz w:val="24"/>
      <w:szCs w:val="24"/>
    </w:rPr>
  </w:style>
  <w:style w:type="character" w:customStyle="1" w:styleId="ListLabel261">
    <w:name w:val="ListLabel 261"/>
    <w:qFormat/>
    <w:rsid w:val="00C32797"/>
    <w:rPr>
      <w:rFonts w:ascii="Times New Roman" w:hAnsi="Times New Roman" w:cs="Times New Roman" w:hint="default"/>
      <w:b w:val="0"/>
      <w:bCs w:val="0"/>
      <w:sz w:val="24"/>
      <w:szCs w:val="24"/>
    </w:rPr>
  </w:style>
  <w:style w:type="character" w:customStyle="1" w:styleId="ListLabel262">
    <w:name w:val="ListLabel 262"/>
    <w:qFormat/>
    <w:rsid w:val="00C32797"/>
    <w:rPr>
      <w:rFonts w:ascii="Times New Roman" w:hAnsi="Times New Roman" w:cs="Times New Roman" w:hint="default"/>
      <w:b w:val="0"/>
      <w:bCs w:val="0"/>
      <w:sz w:val="24"/>
      <w:szCs w:val="24"/>
    </w:rPr>
  </w:style>
  <w:style w:type="character" w:customStyle="1" w:styleId="ListLabel263">
    <w:name w:val="ListLabel 263"/>
    <w:qFormat/>
    <w:rsid w:val="00C32797"/>
    <w:rPr>
      <w:rFonts w:ascii="Times New Roman" w:hAnsi="Times New Roman" w:cs="Times New Roman" w:hint="default"/>
      <w:b w:val="0"/>
      <w:bCs w:val="0"/>
      <w:sz w:val="22"/>
      <w:szCs w:val="24"/>
    </w:rPr>
  </w:style>
  <w:style w:type="character" w:customStyle="1" w:styleId="ListLabel264">
    <w:name w:val="ListLabel 264"/>
    <w:qFormat/>
    <w:rsid w:val="00C32797"/>
    <w:rPr>
      <w:rFonts w:ascii="Times New Roman" w:hAnsi="Times New Roman" w:cs="Times New Roman" w:hint="default"/>
      <w:b w:val="0"/>
      <w:bCs w:val="0"/>
      <w:sz w:val="22"/>
      <w:szCs w:val="24"/>
    </w:rPr>
  </w:style>
  <w:style w:type="character" w:customStyle="1" w:styleId="ListLabel265">
    <w:name w:val="ListLabel 265"/>
    <w:qFormat/>
    <w:rsid w:val="00C32797"/>
    <w:rPr>
      <w:rFonts w:ascii="Times New Roman" w:hAnsi="Times New Roman" w:cs="Times New Roman" w:hint="default"/>
      <w:b w:val="0"/>
      <w:bCs w:val="0"/>
      <w:sz w:val="22"/>
      <w:szCs w:val="24"/>
    </w:rPr>
  </w:style>
  <w:style w:type="character" w:customStyle="1" w:styleId="ListLabel266">
    <w:name w:val="ListLabel 266"/>
    <w:qFormat/>
    <w:rsid w:val="00C32797"/>
    <w:rPr>
      <w:rFonts w:ascii="Times New Roman" w:hAnsi="Times New Roman" w:cs="Times New Roman" w:hint="default"/>
      <w:b w:val="0"/>
      <w:bCs w:val="0"/>
      <w:sz w:val="22"/>
      <w:szCs w:val="24"/>
    </w:rPr>
  </w:style>
  <w:style w:type="character" w:customStyle="1" w:styleId="InternetLink">
    <w:name w:val="Internet Link"/>
    <w:rsid w:val="00C32797"/>
    <w:rPr>
      <w:color w:val="000080"/>
      <w:u w:val="single"/>
    </w:rPr>
  </w:style>
  <w:style w:type="character" w:customStyle="1" w:styleId="VisitedInternetLink">
    <w:name w:val="Visited Internet Link"/>
    <w:rsid w:val="00C32797"/>
    <w:rPr>
      <w:color w:val="800000"/>
      <w:u w:val="single"/>
    </w:rPr>
  </w:style>
  <w:style w:type="character" w:customStyle="1" w:styleId="ListLabel267">
    <w:name w:val="ListLabel 267"/>
    <w:qFormat/>
    <w:rsid w:val="00C32797"/>
    <w:rPr>
      <w:rFonts w:ascii="Times New Roman" w:hAnsi="Times New Roman" w:cs="Times New Roman" w:hint="default"/>
      <w:b w:val="0"/>
      <w:bCs w:val="0"/>
      <w:sz w:val="22"/>
      <w:szCs w:val="24"/>
    </w:rPr>
  </w:style>
  <w:style w:type="character" w:customStyle="1" w:styleId="ListLabel268">
    <w:name w:val="ListLabel 268"/>
    <w:qFormat/>
    <w:rsid w:val="00C32797"/>
    <w:rPr>
      <w:rFonts w:ascii="Times New Roman" w:hAnsi="Times New Roman" w:cs="Times New Roman" w:hint="default"/>
      <w:b w:val="0"/>
      <w:bCs w:val="0"/>
      <w:sz w:val="22"/>
      <w:szCs w:val="24"/>
    </w:rPr>
  </w:style>
  <w:style w:type="character" w:customStyle="1" w:styleId="ListLabel269">
    <w:name w:val="ListLabel 269"/>
    <w:qFormat/>
    <w:rsid w:val="00C32797"/>
    <w:rPr>
      <w:rFonts w:ascii="Times New Roman" w:hAnsi="Times New Roman" w:cs="Times New Roman" w:hint="default"/>
      <w:b w:val="0"/>
      <w:bCs w:val="0"/>
      <w:sz w:val="22"/>
      <w:szCs w:val="24"/>
    </w:rPr>
  </w:style>
  <w:style w:type="character" w:customStyle="1" w:styleId="ListLabel270">
    <w:name w:val="ListLabel 270"/>
    <w:qFormat/>
    <w:rsid w:val="00C32797"/>
    <w:rPr>
      <w:rFonts w:ascii="Times New Roman" w:hAnsi="Times New Roman" w:cs="Times New Roman" w:hint="default"/>
      <w:b w:val="0"/>
      <w:bCs w:val="0"/>
      <w:sz w:val="22"/>
      <w:szCs w:val="24"/>
    </w:rPr>
  </w:style>
  <w:style w:type="character" w:customStyle="1" w:styleId="ListLabel271">
    <w:name w:val="ListLabel 271"/>
    <w:qFormat/>
    <w:rsid w:val="00C32797"/>
    <w:rPr>
      <w:rFonts w:ascii="Times New Roman" w:hAnsi="Times New Roman" w:cs="Times New Roman" w:hint="default"/>
      <w:b w:val="0"/>
      <w:bCs w:val="0"/>
      <w:sz w:val="22"/>
      <w:szCs w:val="24"/>
    </w:rPr>
  </w:style>
  <w:style w:type="character" w:customStyle="1" w:styleId="ListLabel272">
    <w:name w:val="ListLabel 272"/>
    <w:qFormat/>
    <w:rsid w:val="00C32797"/>
    <w:rPr>
      <w:rFonts w:ascii="Times New Roman" w:hAnsi="Times New Roman" w:cs="Times New Roman" w:hint="default"/>
      <w:b w:val="0"/>
      <w:bCs w:val="0"/>
      <w:sz w:val="22"/>
      <w:szCs w:val="24"/>
    </w:rPr>
  </w:style>
  <w:style w:type="character" w:customStyle="1" w:styleId="hps">
    <w:name w:val="hps"/>
    <w:rsid w:val="00C32797"/>
  </w:style>
  <w:style w:type="character" w:customStyle="1" w:styleId="A8">
    <w:name w:val="A8"/>
    <w:uiPriority w:val="99"/>
    <w:rsid w:val="00C32797"/>
    <w:rPr>
      <w:rFonts w:ascii="Myriad Pro" w:hAnsi="Myriad Pro" w:cs="Myriad Pro" w:hint="default"/>
      <w:color w:val="000000"/>
      <w:sz w:val="16"/>
      <w:szCs w:val="16"/>
    </w:rPr>
  </w:style>
  <w:style w:type="character" w:customStyle="1" w:styleId="gmail-algo-summary">
    <w:name w:val="gmail-algo-summary"/>
    <w:basedOn w:val="Numatytasispastraiposriftas"/>
    <w:rsid w:val="001A1DE7"/>
  </w:style>
  <w:style w:type="character" w:styleId="Perirtashipersaitas">
    <w:name w:val="FollowedHyperlink"/>
    <w:basedOn w:val="Numatytasispastraiposriftas"/>
    <w:uiPriority w:val="99"/>
    <w:semiHidden/>
    <w:unhideWhenUsed/>
    <w:rsid w:val="004B6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77480">
      <w:bodyDiv w:val="1"/>
      <w:marLeft w:val="0"/>
      <w:marRight w:val="0"/>
      <w:marTop w:val="0"/>
      <w:marBottom w:val="0"/>
      <w:divBdr>
        <w:top w:val="none" w:sz="0" w:space="0" w:color="auto"/>
        <w:left w:val="none" w:sz="0" w:space="0" w:color="auto"/>
        <w:bottom w:val="none" w:sz="0" w:space="0" w:color="auto"/>
        <w:right w:val="none" w:sz="0" w:space="0" w:color="auto"/>
      </w:divBdr>
    </w:div>
    <w:div w:id="1602448918">
      <w:bodyDiv w:val="1"/>
      <w:marLeft w:val="0"/>
      <w:marRight w:val="0"/>
      <w:marTop w:val="0"/>
      <w:marBottom w:val="0"/>
      <w:divBdr>
        <w:top w:val="none" w:sz="0" w:space="0" w:color="auto"/>
        <w:left w:val="none" w:sz="0" w:space="0" w:color="auto"/>
        <w:bottom w:val="none" w:sz="0" w:space="0" w:color="auto"/>
        <w:right w:val="none" w:sz="0" w:space="0" w:color="auto"/>
      </w:divBdr>
    </w:div>
    <w:div w:id="1994874012">
      <w:bodyDiv w:val="1"/>
      <w:marLeft w:val="0"/>
      <w:marRight w:val="0"/>
      <w:marTop w:val="0"/>
      <w:marBottom w:val="0"/>
      <w:divBdr>
        <w:top w:val="none" w:sz="0" w:space="0" w:color="auto"/>
        <w:left w:val="none" w:sz="0" w:space="0" w:color="auto"/>
        <w:bottom w:val="none" w:sz="0" w:space="0" w:color="auto"/>
        <w:right w:val="none" w:sz="0" w:space="0" w:color="auto"/>
      </w:divBdr>
      <w:divsChild>
        <w:div w:id="155465231">
          <w:marLeft w:val="0"/>
          <w:marRight w:val="0"/>
          <w:marTop w:val="0"/>
          <w:marBottom w:val="0"/>
          <w:divBdr>
            <w:top w:val="none" w:sz="0" w:space="0" w:color="auto"/>
            <w:left w:val="none" w:sz="0" w:space="0" w:color="auto"/>
            <w:bottom w:val="none" w:sz="0" w:space="0" w:color="auto"/>
            <w:right w:val="none" w:sz="0" w:space="0" w:color="auto"/>
          </w:divBdr>
        </w:div>
        <w:div w:id="2047094368">
          <w:marLeft w:val="0"/>
          <w:marRight w:val="0"/>
          <w:marTop w:val="0"/>
          <w:marBottom w:val="0"/>
          <w:divBdr>
            <w:top w:val="none" w:sz="0" w:space="0" w:color="auto"/>
            <w:left w:val="none" w:sz="0" w:space="0" w:color="auto"/>
            <w:bottom w:val="none" w:sz="0" w:space="0" w:color="auto"/>
            <w:right w:val="none" w:sz="0" w:space="0" w:color="auto"/>
          </w:divBdr>
        </w:div>
        <w:div w:id="554434650">
          <w:marLeft w:val="0"/>
          <w:marRight w:val="0"/>
          <w:marTop w:val="0"/>
          <w:marBottom w:val="0"/>
          <w:divBdr>
            <w:top w:val="none" w:sz="0" w:space="0" w:color="auto"/>
            <w:left w:val="none" w:sz="0" w:space="0" w:color="auto"/>
            <w:bottom w:val="none" w:sz="0" w:space="0" w:color="auto"/>
            <w:right w:val="none" w:sz="0" w:space="0" w:color="auto"/>
          </w:divBdr>
        </w:div>
        <w:div w:id="1960917601">
          <w:marLeft w:val="0"/>
          <w:marRight w:val="0"/>
          <w:marTop w:val="0"/>
          <w:marBottom w:val="0"/>
          <w:divBdr>
            <w:top w:val="none" w:sz="0" w:space="0" w:color="auto"/>
            <w:left w:val="none" w:sz="0" w:space="0" w:color="auto"/>
            <w:bottom w:val="none" w:sz="0" w:space="0" w:color="auto"/>
            <w:right w:val="none" w:sz="0" w:space="0" w:color="auto"/>
          </w:divBdr>
        </w:div>
        <w:div w:id="625162603">
          <w:marLeft w:val="0"/>
          <w:marRight w:val="0"/>
          <w:marTop w:val="0"/>
          <w:marBottom w:val="0"/>
          <w:divBdr>
            <w:top w:val="none" w:sz="0" w:space="0" w:color="auto"/>
            <w:left w:val="none" w:sz="0" w:space="0" w:color="auto"/>
            <w:bottom w:val="none" w:sz="0" w:space="0" w:color="auto"/>
            <w:right w:val="none" w:sz="0" w:space="0" w:color="auto"/>
          </w:divBdr>
        </w:div>
        <w:div w:id="1588658191">
          <w:marLeft w:val="0"/>
          <w:marRight w:val="0"/>
          <w:marTop w:val="0"/>
          <w:marBottom w:val="0"/>
          <w:divBdr>
            <w:top w:val="none" w:sz="0" w:space="0" w:color="auto"/>
            <w:left w:val="none" w:sz="0" w:space="0" w:color="auto"/>
            <w:bottom w:val="none" w:sz="0" w:space="0" w:color="auto"/>
            <w:right w:val="none" w:sz="0" w:space="0" w:color="auto"/>
          </w:divBdr>
        </w:div>
        <w:div w:id="885411311">
          <w:marLeft w:val="0"/>
          <w:marRight w:val="0"/>
          <w:marTop w:val="0"/>
          <w:marBottom w:val="0"/>
          <w:divBdr>
            <w:top w:val="none" w:sz="0" w:space="0" w:color="auto"/>
            <w:left w:val="none" w:sz="0" w:space="0" w:color="auto"/>
            <w:bottom w:val="none" w:sz="0" w:space="0" w:color="auto"/>
            <w:right w:val="none" w:sz="0" w:space="0" w:color="auto"/>
          </w:divBdr>
        </w:div>
        <w:div w:id="150124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yperlink" Target="http://www.passmark.com"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hyperlink" Target="https://pirkimai.eviesiejipirkimai.lt/" TargetMode="External"/><Relationship Id="rId12" Type="http://schemas.openxmlformats.org/officeDocument/2006/relationships/hyperlink" Target="http://www.epeat.net" TargetMode="Externa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oleObject" Target="embeddings/oleObject2.bin"/><Relationship Id="rId29" Type="http://schemas.openxmlformats.org/officeDocument/2006/relationships/hyperlink" Target="https://ec.europa.eu/tools/espd/filter?lang=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benchmark.net/cpu_list.php"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hyperlink" Target="http://www.epeat.net" TargetMode="External"/><Relationship Id="rId23" Type="http://schemas.openxmlformats.org/officeDocument/2006/relationships/image" Target="media/image5.wmf"/><Relationship Id="rId28" Type="http://schemas.openxmlformats.org/officeDocument/2006/relationships/hyperlink" Target="mailto:administracija@svako.lt" TargetMode="External"/><Relationship Id="rId10" Type="http://schemas.openxmlformats.org/officeDocument/2006/relationships/hyperlink" Target="http://www.passmark.com" TargetMode="External"/><Relationship Id="rId19" Type="http://schemas.openxmlformats.org/officeDocument/2006/relationships/image" Target="media/image3.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c.europa.eu/to%20ols/espd/filter?lang=lt" TargetMode="External"/><Relationship Id="rId14" Type="http://schemas.openxmlformats.org/officeDocument/2006/relationships/hyperlink" Target="http://www.cpubenchmark.net/cpu_list.php" TargetMode="External"/><Relationship Id="rId22" Type="http://schemas.openxmlformats.org/officeDocument/2006/relationships/oleObject" Target="embeddings/oleObject3.bin"/><Relationship Id="rId27" Type="http://schemas.openxmlformats.org/officeDocument/2006/relationships/hyperlink" Target="mailto:j.meliene@svako.lt" TargetMode="Externa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86C-F02F-44C7-9EF1-7552E8A8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55</Pages>
  <Words>81003</Words>
  <Characters>46173</Characters>
  <Application>Microsoft Office Word</Application>
  <DocSecurity>0</DocSecurity>
  <Lines>384</Lines>
  <Paragraphs>253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17</cp:revision>
  <cp:lastPrinted>2018-03-01T14:40:00Z</cp:lastPrinted>
  <dcterms:created xsi:type="dcterms:W3CDTF">2018-03-02T11:54:00Z</dcterms:created>
  <dcterms:modified xsi:type="dcterms:W3CDTF">2018-03-16T06:19:00Z</dcterms:modified>
</cp:coreProperties>
</file>