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8C820" w14:textId="1E55F5B0" w:rsidR="00A157A3" w:rsidRPr="00421B88" w:rsidRDefault="00A157A3" w:rsidP="00A157A3">
      <w:pPr>
        <w:ind w:left="3890" w:firstLine="1298"/>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 xml:space="preserve"> </w:t>
      </w:r>
      <w:r w:rsidRPr="00421B88">
        <w:rPr>
          <w:rFonts w:ascii="Times New Roman" w:hAnsi="Times New Roman" w:cs="Times New Roman"/>
          <w:sz w:val="24"/>
        </w:rPr>
        <w:t xml:space="preserve">PATVIRTINTA </w:t>
      </w:r>
    </w:p>
    <w:p w14:paraId="2BA26EBC" w14:textId="58CEB58A" w:rsidR="00A157A3" w:rsidRPr="003C6F06" w:rsidRDefault="00A157A3" w:rsidP="00A157A3">
      <w:pPr>
        <w:ind w:left="4464" w:firstLine="1296"/>
        <w:rPr>
          <w:rFonts w:ascii="Times New Roman" w:hAnsi="Times New Roman" w:cs="Times New Roman"/>
          <w:sz w:val="24"/>
        </w:rPr>
      </w:pPr>
      <w:r w:rsidRPr="003C6F06">
        <w:rPr>
          <w:rFonts w:ascii="Times New Roman" w:hAnsi="Times New Roman" w:cs="Times New Roman"/>
          <w:sz w:val="24"/>
        </w:rPr>
        <w:t>Viešoj</w:t>
      </w:r>
      <w:r w:rsidR="006C6708">
        <w:rPr>
          <w:rFonts w:ascii="Times New Roman" w:hAnsi="Times New Roman" w:cs="Times New Roman"/>
          <w:sz w:val="24"/>
        </w:rPr>
        <w:t xml:space="preserve">o </w:t>
      </w:r>
      <w:r w:rsidRPr="003C6F06">
        <w:rPr>
          <w:rFonts w:ascii="Times New Roman" w:hAnsi="Times New Roman" w:cs="Times New Roman"/>
          <w:sz w:val="24"/>
        </w:rPr>
        <w:t>pirkimo komisijos</w:t>
      </w:r>
    </w:p>
    <w:p w14:paraId="117EE67C" w14:textId="760CBFCB" w:rsidR="00A157A3" w:rsidRDefault="00A157A3" w:rsidP="00A157A3">
      <w:pPr>
        <w:ind w:left="5040"/>
        <w:rPr>
          <w:rFonts w:ascii="Times New Roman" w:hAnsi="Times New Roman" w:cs="Times New Roman"/>
          <w:i/>
          <w:sz w:val="24"/>
        </w:rPr>
      </w:pPr>
      <w:r w:rsidRPr="00E631DB">
        <w:rPr>
          <w:rFonts w:ascii="Times New Roman" w:hAnsi="Times New Roman" w:cs="Times New Roman"/>
          <w:sz w:val="24"/>
        </w:rPr>
        <w:t>2018-0</w:t>
      </w:r>
      <w:r>
        <w:rPr>
          <w:rFonts w:ascii="Times New Roman" w:hAnsi="Times New Roman" w:cs="Times New Roman"/>
          <w:sz w:val="24"/>
        </w:rPr>
        <w:t>4</w:t>
      </w:r>
      <w:r w:rsidRPr="00E631DB">
        <w:rPr>
          <w:rFonts w:ascii="Times New Roman" w:hAnsi="Times New Roman" w:cs="Times New Roman"/>
          <w:sz w:val="24"/>
        </w:rPr>
        <w:t>-</w:t>
      </w:r>
      <w:r w:rsidR="009328F0">
        <w:rPr>
          <w:rFonts w:ascii="Times New Roman" w:hAnsi="Times New Roman" w:cs="Times New Roman"/>
          <w:sz w:val="24"/>
        </w:rPr>
        <w:t>30</w:t>
      </w:r>
      <w:r w:rsidRPr="00E631DB">
        <w:rPr>
          <w:rFonts w:ascii="Times New Roman" w:hAnsi="Times New Roman" w:cs="Times New Roman"/>
          <w:sz w:val="24"/>
        </w:rPr>
        <w:t xml:space="preserve"> protokolu Nr. VŠP</w:t>
      </w:r>
      <w:r w:rsidRPr="00E631DB">
        <w:rPr>
          <w:rFonts w:ascii="Times New Roman" w:hAnsi="Times New Roman" w:cs="Times New Roman"/>
        </w:rPr>
        <w:t>-</w:t>
      </w:r>
      <w:r w:rsidR="009328F0">
        <w:rPr>
          <w:rFonts w:ascii="Times New Roman" w:hAnsi="Times New Roman" w:cs="Times New Roman"/>
          <w:sz w:val="24"/>
        </w:rPr>
        <w:t>4</w:t>
      </w:r>
      <w:r w:rsidR="00E36E71">
        <w:rPr>
          <w:rFonts w:ascii="Times New Roman" w:hAnsi="Times New Roman" w:cs="Times New Roman"/>
          <w:sz w:val="24"/>
        </w:rPr>
        <w:t>5</w:t>
      </w:r>
    </w:p>
    <w:p w14:paraId="4C5CE1C3" w14:textId="77777777" w:rsidR="00A157A3" w:rsidRDefault="00A157A3" w:rsidP="00A157A3">
      <w:pPr>
        <w:rPr>
          <w:rFonts w:ascii="Times New Roman" w:hAnsi="Times New Roman"/>
          <w:bCs/>
          <w:sz w:val="24"/>
        </w:rPr>
      </w:pPr>
    </w:p>
    <w:p w14:paraId="224DD0F4" w14:textId="77777777" w:rsidR="00A157A3" w:rsidRDefault="00A157A3" w:rsidP="00A157A3">
      <w:pPr>
        <w:tabs>
          <w:tab w:val="right" w:leader="underscore" w:pos="8505"/>
        </w:tabs>
        <w:jc w:val="center"/>
        <w:rPr>
          <w:rFonts w:ascii="Times New Roman" w:hAnsi="Times New Roman"/>
          <w:sz w:val="24"/>
        </w:rPr>
      </w:pPr>
    </w:p>
    <w:p w14:paraId="00A517D6" w14:textId="475F4587" w:rsidR="0027402A" w:rsidRPr="00346A17" w:rsidRDefault="0027402A" w:rsidP="00A46F3A">
      <w:pPr>
        <w:tabs>
          <w:tab w:val="center" w:pos="2835"/>
        </w:tabs>
        <w:ind w:firstLine="0"/>
        <w:jc w:val="center"/>
        <w:rPr>
          <w:rFonts w:ascii="Times New Roman" w:hAnsi="Times New Roman" w:cs="Times New Roman"/>
          <w:bCs/>
          <w:i/>
          <w:sz w:val="24"/>
        </w:rPr>
      </w:pPr>
    </w:p>
    <w:p w14:paraId="68F7727F" w14:textId="77777777" w:rsidR="00A157A3" w:rsidRDefault="00A157A3" w:rsidP="00A157A3">
      <w:pPr>
        <w:jc w:val="center"/>
      </w:pPr>
      <w:r>
        <w:rPr>
          <w:rFonts w:ascii="Times New Roman" w:hAnsi="Times New Roman"/>
          <w:b/>
          <w:sz w:val="24"/>
        </w:rPr>
        <w:t>SUPAPRASTINTO ATVIRO KONKURSO SĄLYGOS</w:t>
      </w:r>
    </w:p>
    <w:p w14:paraId="77F072EF" w14:textId="7350B0A9" w:rsidR="00A157A3" w:rsidRDefault="00A157A3" w:rsidP="00A157A3">
      <w:pPr>
        <w:jc w:val="center"/>
      </w:pPr>
      <w:r>
        <w:rPr>
          <w:rFonts w:ascii="Times New Roman" w:hAnsi="Times New Roman"/>
          <w:b/>
          <w:sz w:val="24"/>
        </w:rPr>
        <w:t>GAMYBOS PROCESŲ LABORATORINĖS</w:t>
      </w:r>
      <w:r w:rsidRPr="004242B8">
        <w:rPr>
          <w:rFonts w:ascii="Times New Roman" w:hAnsi="Times New Roman"/>
          <w:b/>
          <w:sz w:val="24"/>
        </w:rPr>
        <w:t xml:space="preserve"> ĮRA</w:t>
      </w:r>
      <w:r>
        <w:rPr>
          <w:rFonts w:ascii="Times New Roman" w:hAnsi="Times New Roman"/>
          <w:b/>
          <w:sz w:val="24"/>
        </w:rPr>
        <w:t>NGOS</w:t>
      </w:r>
    </w:p>
    <w:p w14:paraId="5E76443E" w14:textId="77777777" w:rsidR="00A157A3" w:rsidRDefault="00A157A3" w:rsidP="00A157A3">
      <w:pPr>
        <w:jc w:val="center"/>
        <w:rPr>
          <w:rFonts w:ascii="Times New Roman" w:hAnsi="Times New Roman"/>
          <w:b/>
          <w:sz w:val="24"/>
        </w:rPr>
      </w:pPr>
      <w:r>
        <w:rPr>
          <w:rFonts w:ascii="Times New Roman" w:hAnsi="Times New Roman"/>
          <w:b/>
          <w:sz w:val="24"/>
        </w:rPr>
        <w:t>PIRKIMAS</w:t>
      </w:r>
    </w:p>
    <w:p w14:paraId="5784FE6E" w14:textId="77777777" w:rsidR="00FD7F76" w:rsidRPr="00346A17" w:rsidRDefault="00FD7F76" w:rsidP="00FD7F76">
      <w:pPr>
        <w:tabs>
          <w:tab w:val="right" w:leader="underscore" w:pos="8505"/>
        </w:tabs>
        <w:jc w:val="center"/>
        <w:rPr>
          <w:rFonts w:ascii="Times New Roman" w:hAnsi="Times New Roman" w:cs="Times New Roman"/>
          <w:b/>
          <w:sz w:val="24"/>
        </w:rPr>
      </w:pPr>
    </w:p>
    <w:p w14:paraId="66C38328" w14:textId="77777777" w:rsidR="005D31B6" w:rsidRDefault="005D31B6" w:rsidP="003C341B">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TURINYS</w:t>
      </w:r>
    </w:p>
    <w:p w14:paraId="6A6F105B" w14:textId="77777777" w:rsidR="001D7515" w:rsidRPr="00346A17" w:rsidRDefault="001D7515" w:rsidP="003C341B">
      <w:pPr>
        <w:widowControl/>
        <w:autoSpaceDE/>
        <w:autoSpaceDN/>
        <w:adjustRightInd/>
        <w:ind w:firstLine="0"/>
        <w:jc w:val="center"/>
        <w:rPr>
          <w:rFonts w:ascii="Times New Roman" w:hAnsi="Times New Roman" w:cs="Times New Roman"/>
          <w:sz w:val="24"/>
        </w:rPr>
      </w:pPr>
    </w:p>
    <w:tbl>
      <w:tblPr>
        <w:tblW w:w="10293" w:type="dxa"/>
        <w:tblLook w:val="01E0" w:firstRow="1" w:lastRow="1" w:firstColumn="1" w:lastColumn="1" w:noHBand="0" w:noVBand="0"/>
      </w:tblPr>
      <w:tblGrid>
        <w:gridCol w:w="222"/>
        <w:gridCol w:w="10071"/>
      </w:tblGrid>
      <w:tr w:rsidR="005D31B6" w:rsidRPr="00346A17" w14:paraId="7E763B0E" w14:textId="77777777" w:rsidTr="00F22B50">
        <w:tc>
          <w:tcPr>
            <w:tcW w:w="218" w:type="dxa"/>
          </w:tcPr>
          <w:p w14:paraId="758B7104" w14:textId="77777777" w:rsidR="005D31B6" w:rsidRPr="00346A17" w:rsidRDefault="005D31B6" w:rsidP="005D31B6">
            <w:pPr>
              <w:widowControl/>
              <w:autoSpaceDE/>
              <w:autoSpaceDN/>
              <w:adjustRightInd/>
              <w:ind w:firstLine="0"/>
              <w:jc w:val="both"/>
              <w:rPr>
                <w:rFonts w:ascii="Times New Roman" w:hAnsi="Times New Roman" w:cs="Times New Roman"/>
                <w:sz w:val="24"/>
              </w:rPr>
            </w:pPr>
          </w:p>
        </w:tc>
        <w:tc>
          <w:tcPr>
            <w:tcW w:w="10075" w:type="dxa"/>
          </w:tcPr>
          <w:p w14:paraId="017B9E58" w14:textId="77777777" w:rsidR="005D31B6" w:rsidRPr="00346A17" w:rsidRDefault="004A4BB0" w:rsidP="005D31B6">
            <w:pPr>
              <w:widowControl/>
              <w:autoSpaceDE/>
              <w:autoSpaceDN/>
              <w:adjustRightInd/>
              <w:ind w:firstLine="0"/>
              <w:jc w:val="both"/>
              <w:rPr>
                <w:rFonts w:ascii="Times New Roman" w:hAnsi="Times New Roman" w:cs="Times New Roman"/>
                <w:sz w:val="24"/>
              </w:rPr>
            </w:pPr>
            <w:r>
              <w:rPr>
                <w:rFonts w:ascii="Times New Roman" w:hAnsi="Times New Roman" w:cs="Times New Roman"/>
                <w:sz w:val="24"/>
              </w:rPr>
              <w:t xml:space="preserve">I. </w:t>
            </w:r>
            <w:r w:rsidR="005D31B6" w:rsidRPr="00346A17">
              <w:rPr>
                <w:rFonts w:ascii="Times New Roman" w:hAnsi="Times New Roman" w:cs="Times New Roman"/>
                <w:sz w:val="24"/>
              </w:rPr>
              <w:t>BENDROSIOS NUOSTATOS</w:t>
            </w:r>
          </w:p>
        </w:tc>
      </w:tr>
      <w:tr w:rsidR="005D31B6" w:rsidRPr="00346A17" w14:paraId="052EC15C" w14:textId="77777777" w:rsidTr="00F22B50">
        <w:tc>
          <w:tcPr>
            <w:tcW w:w="218" w:type="dxa"/>
          </w:tcPr>
          <w:p w14:paraId="18C484EC" w14:textId="77777777" w:rsidR="005D31B6" w:rsidRPr="00346A17" w:rsidRDefault="005D31B6" w:rsidP="005D31B6">
            <w:pPr>
              <w:widowControl/>
              <w:autoSpaceDE/>
              <w:autoSpaceDN/>
              <w:adjustRightInd/>
              <w:ind w:firstLine="0"/>
              <w:jc w:val="both"/>
              <w:rPr>
                <w:rFonts w:ascii="Times New Roman" w:hAnsi="Times New Roman" w:cs="Times New Roman"/>
                <w:sz w:val="24"/>
              </w:rPr>
            </w:pPr>
          </w:p>
        </w:tc>
        <w:tc>
          <w:tcPr>
            <w:tcW w:w="10075" w:type="dxa"/>
          </w:tcPr>
          <w:p w14:paraId="462C01EA" w14:textId="77777777" w:rsidR="005D31B6" w:rsidRDefault="004A4BB0" w:rsidP="005D31B6">
            <w:pPr>
              <w:widowControl/>
              <w:autoSpaceDE/>
              <w:autoSpaceDN/>
              <w:adjustRightInd/>
              <w:ind w:firstLine="0"/>
              <w:jc w:val="both"/>
              <w:rPr>
                <w:rFonts w:ascii="Times New Roman" w:hAnsi="Times New Roman" w:cs="Times New Roman"/>
                <w:sz w:val="24"/>
              </w:rPr>
            </w:pPr>
            <w:r>
              <w:rPr>
                <w:rFonts w:ascii="Times New Roman" w:hAnsi="Times New Roman" w:cs="Times New Roman"/>
                <w:sz w:val="24"/>
              </w:rPr>
              <w:t xml:space="preserve">II. </w:t>
            </w:r>
            <w:r w:rsidR="005D31B6" w:rsidRPr="00346A17">
              <w:rPr>
                <w:rFonts w:ascii="Times New Roman" w:hAnsi="Times New Roman" w:cs="Times New Roman"/>
                <w:sz w:val="24"/>
              </w:rPr>
              <w:t>PIRKIMO OBJEKTAS</w:t>
            </w:r>
          </w:p>
          <w:p w14:paraId="21523FFB" w14:textId="77777777" w:rsidR="004A4BB0" w:rsidRDefault="004A4BB0" w:rsidP="005D31B6">
            <w:pPr>
              <w:widowControl/>
              <w:autoSpaceDE/>
              <w:autoSpaceDN/>
              <w:adjustRightInd/>
              <w:ind w:firstLine="0"/>
              <w:jc w:val="both"/>
              <w:rPr>
                <w:rFonts w:ascii="Times New Roman" w:hAnsi="Times New Roman" w:cs="Times New Roman"/>
                <w:sz w:val="24"/>
              </w:rPr>
            </w:pPr>
            <w:r w:rsidRPr="004A4BB0">
              <w:rPr>
                <w:rFonts w:ascii="Times New Roman" w:hAnsi="Times New Roman" w:cs="Times New Roman"/>
                <w:sz w:val="24"/>
              </w:rPr>
              <w:t>III. PASIŪLYMŲ RENGIMAS, PATEIKIMAS, KEITIMAS</w:t>
            </w:r>
          </w:p>
          <w:p w14:paraId="6B6D4F15" w14:textId="77777777" w:rsidR="004A4BB0" w:rsidRDefault="004A4BB0" w:rsidP="005D31B6">
            <w:pPr>
              <w:widowControl/>
              <w:autoSpaceDE/>
              <w:autoSpaceDN/>
              <w:adjustRightInd/>
              <w:ind w:firstLine="0"/>
              <w:jc w:val="both"/>
              <w:rPr>
                <w:rFonts w:ascii="Times New Roman" w:hAnsi="Times New Roman" w:cs="Times New Roman"/>
                <w:sz w:val="24"/>
              </w:rPr>
            </w:pPr>
            <w:r w:rsidRPr="004A4BB0">
              <w:rPr>
                <w:rFonts w:ascii="Times New Roman" w:hAnsi="Times New Roman" w:cs="Times New Roman"/>
                <w:sz w:val="24"/>
              </w:rPr>
              <w:t>IV. TIEKĖJŲ GRUPĖS DALYVAVIMAS PIRKIMO PROCEDŪROSE</w:t>
            </w:r>
          </w:p>
          <w:p w14:paraId="5B7FBCBB" w14:textId="77777777" w:rsidR="004A4BB0" w:rsidRDefault="00FA0E6F" w:rsidP="005D31B6">
            <w:pPr>
              <w:widowControl/>
              <w:autoSpaceDE/>
              <w:autoSpaceDN/>
              <w:adjustRightInd/>
              <w:ind w:firstLine="0"/>
              <w:jc w:val="both"/>
              <w:rPr>
                <w:rFonts w:ascii="Times New Roman" w:hAnsi="Times New Roman" w:cs="Times New Roman"/>
                <w:sz w:val="24"/>
              </w:rPr>
            </w:pPr>
            <w:r w:rsidRPr="00FA0E6F">
              <w:rPr>
                <w:rFonts w:ascii="Times New Roman" w:hAnsi="Times New Roman" w:cs="Times New Roman"/>
                <w:sz w:val="24"/>
              </w:rPr>
              <w:t>V. PASIŪLYM</w:t>
            </w:r>
            <w:r w:rsidR="00641B09">
              <w:rPr>
                <w:rFonts w:ascii="Times New Roman" w:hAnsi="Times New Roman" w:cs="Times New Roman"/>
                <w:sz w:val="24"/>
              </w:rPr>
              <w:t>O</w:t>
            </w:r>
            <w:r w:rsidRPr="00FA0E6F">
              <w:rPr>
                <w:rFonts w:ascii="Times New Roman" w:hAnsi="Times New Roman" w:cs="Times New Roman"/>
                <w:sz w:val="24"/>
              </w:rPr>
              <w:t xml:space="preserve"> GALIOJIMO UŽTIKRINIMAS</w:t>
            </w:r>
          </w:p>
          <w:p w14:paraId="4E78458C" w14:textId="77777777" w:rsidR="00FA0E6F" w:rsidRDefault="00FA0CEA" w:rsidP="005D31B6">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VI. PIRKIMO DOKUMENTŲ PAAIŠKINIMAS, PAPILDYMAS IR PATIKSLINIMAS</w:t>
            </w:r>
          </w:p>
          <w:p w14:paraId="7710F01C" w14:textId="77777777" w:rsidR="00FA0CEA" w:rsidRDefault="00FA0CEA" w:rsidP="005D31B6">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VII. SUSIPAŽINIMAS SU PRADINIAIS PASIŪLYMAIS IR PASIŪLYMŲ ŠIFRAVIMAS</w:t>
            </w:r>
          </w:p>
          <w:p w14:paraId="5FD863B9" w14:textId="77777777" w:rsidR="00FA0CEA" w:rsidRDefault="00FA0CEA" w:rsidP="005D31B6">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VIII. EKONOMIŠKAI NAUDINGIAUSIO PASIŪLYMO IŠRINKIMO KRITERIJAI</w:t>
            </w:r>
          </w:p>
          <w:p w14:paraId="0B768C4C" w14:textId="77777777" w:rsidR="00493553" w:rsidRDefault="00493553" w:rsidP="00493553">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 xml:space="preserve">IX. </w:t>
            </w:r>
            <w:r w:rsidR="003204CC" w:rsidRPr="003204CC">
              <w:rPr>
                <w:rFonts w:ascii="Times New Roman" w:hAnsi="Times New Roman" w:cs="Times New Roman"/>
                <w:sz w:val="24"/>
                <w:lang w:val="en-US"/>
              </w:rPr>
              <w:t>EBVPD BEI</w:t>
            </w:r>
            <w:r w:rsidR="003204CC">
              <w:rPr>
                <w:rFonts w:ascii="Times New Roman" w:hAnsi="Times New Roman" w:cs="Times New Roman"/>
                <w:b/>
                <w:sz w:val="24"/>
                <w:lang w:val="en-US"/>
              </w:rPr>
              <w:t xml:space="preserve"> </w:t>
            </w:r>
            <w:r w:rsidRPr="00FA0CEA">
              <w:rPr>
                <w:rFonts w:ascii="Times New Roman" w:hAnsi="Times New Roman" w:cs="Times New Roman"/>
                <w:sz w:val="24"/>
              </w:rPr>
              <w:t>PASIŪLYMŲ VERTINIMAS IR NAGRINĖJIMAS</w:t>
            </w:r>
          </w:p>
          <w:p w14:paraId="5DF0FC26" w14:textId="77777777" w:rsidR="00493553" w:rsidRDefault="00493553" w:rsidP="00493553">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X. PASIŪLYMŲ ATMETIMO PAGRINDAI</w:t>
            </w:r>
          </w:p>
          <w:p w14:paraId="01063505" w14:textId="77777777" w:rsidR="00493553" w:rsidRDefault="00493553" w:rsidP="00493553">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XI. TIEKĖJŲ PAŠALINIMO PAGRINDAI, KVALIFIKACIJOS IR KOKYBĖS STANDARTŲ REIKALAVIMAI</w:t>
            </w:r>
          </w:p>
          <w:p w14:paraId="662CB3EA" w14:textId="77777777" w:rsidR="00E31D23" w:rsidRPr="00E31D23"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 xml:space="preserve">XII. SPRENDIMAS DĖL LAIMĖTOJO PASIŪLYMO, PASIŪLYMŲ EILĖS </w:t>
            </w:r>
          </w:p>
          <w:p w14:paraId="5BFF1390" w14:textId="77777777" w:rsidR="00E31D23"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IR SUTARTIES SUDARYMO</w:t>
            </w:r>
          </w:p>
          <w:p w14:paraId="639E74C5" w14:textId="77777777" w:rsidR="00643F0D"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XIII. GINČŲ NAGRINĖJIMO TVARKA</w:t>
            </w:r>
          </w:p>
          <w:p w14:paraId="50F29443" w14:textId="77777777" w:rsidR="00E31D23" w:rsidRPr="00346A17"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XIV. PIRKIMO SUTARTIES SĄLYGOS</w:t>
            </w:r>
          </w:p>
        </w:tc>
      </w:tr>
      <w:tr w:rsidR="005D31B6" w:rsidRPr="00346A17" w14:paraId="7D8DB8B3" w14:textId="77777777" w:rsidTr="00F22B50">
        <w:tc>
          <w:tcPr>
            <w:tcW w:w="218" w:type="dxa"/>
          </w:tcPr>
          <w:p w14:paraId="6DBC92ED" w14:textId="77777777" w:rsidR="005D31B6" w:rsidRPr="00346A17" w:rsidRDefault="005D31B6" w:rsidP="005D31B6">
            <w:pPr>
              <w:widowControl/>
              <w:autoSpaceDE/>
              <w:autoSpaceDN/>
              <w:adjustRightInd/>
              <w:ind w:firstLine="0"/>
              <w:jc w:val="both"/>
              <w:rPr>
                <w:rFonts w:ascii="Times New Roman" w:hAnsi="Times New Roman" w:cs="Times New Roman"/>
                <w:sz w:val="24"/>
              </w:rPr>
            </w:pPr>
          </w:p>
        </w:tc>
        <w:tc>
          <w:tcPr>
            <w:tcW w:w="10075" w:type="dxa"/>
          </w:tcPr>
          <w:p w14:paraId="765D8A40" w14:textId="77777777" w:rsidR="005D31B6" w:rsidRPr="00346A17" w:rsidRDefault="005D31B6" w:rsidP="005D31B6">
            <w:pPr>
              <w:widowControl/>
              <w:autoSpaceDE/>
              <w:autoSpaceDN/>
              <w:adjustRightInd/>
              <w:ind w:firstLine="0"/>
              <w:jc w:val="both"/>
              <w:rPr>
                <w:rFonts w:ascii="Times New Roman" w:hAnsi="Times New Roman" w:cs="Times New Roman"/>
                <w:sz w:val="24"/>
              </w:rPr>
            </w:pPr>
            <w:r w:rsidRPr="00346A17">
              <w:rPr>
                <w:rFonts w:ascii="Times New Roman" w:hAnsi="Times New Roman" w:cs="Times New Roman"/>
                <w:sz w:val="24"/>
              </w:rPr>
              <w:t>PRIEDAI:</w:t>
            </w:r>
          </w:p>
        </w:tc>
      </w:tr>
    </w:tbl>
    <w:p w14:paraId="40F3AA2E" w14:textId="77777777" w:rsidR="00146558" w:rsidRDefault="00146558" w:rsidP="008C7144">
      <w:pPr>
        <w:widowControl/>
        <w:numPr>
          <w:ilvl w:val="0"/>
          <w:numId w:val="4"/>
        </w:numPr>
        <w:autoSpaceDE/>
        <w:autoSpaceDN/>
        <w:adjustRightInd/>
        <w:ind w:left="993" w:hanging="284"/>
        <w:jc w:val="both"/>
        <w:rPr>
          <w:rFonts w:ascii="Times New Roman" w:hAnsi="Times New Roman" w:cs="Times New Roman"/>
          <w:sz w:val="24"/>
        </w:rPr>
      </w:pPr>
      <w:r w:rsidRPr="00346A17">
        <w:rPr>
          <w:rFonts w:ascii="Times New Roman" w:hAnsi="Times New Roman" w:cs="Times New Roman"/>
          <w:sz w:val="24"/>
        </w:rPr>
        <w:t>Techninė specifikacija</w:t>
      </w:r>
      <w:r w:rsidR="002D591D">
        <w:rPr>
          <w:rFonts w:ascii="Times New Roman" w:hAnsi="Times New Roman" w:cs="Times New Roman"/>
          <w:sz w:val="24"/>
        </w:rPr>
        <w:t>;</w:t>
      </w:r>
    </w:p>
    <w:p w14:paraId="5ED489FD" w14:textId="77777777" w:rsidR="005D31B6" w:rsidRDefault="005D31B6" w:rsidP="008C7144">
      <w:pPr>
        <w:widowControl/>
        <w:numPr>
          <w:ilvl w:val="0"/>
          <w:numId w:val="4"/>
        </w:numPr>
        <w:autoSpaceDE/>
        <w:autoSpaceDN/>
        <w:adjustRightInd/>
        <w:ind w:left="993" w:hanging="273"/>
        <w:jc w:val="both"/>
        <w:rPr>
          <w:rFonts w:ascii="Times New Roman" w:hAnsi="Times New Roman" w:cs="Times New Roman"/>
          <w:sz w:val="24"/>
        </w:rPr>
      </w:pPr>
      <w:r w:rsidRPr="00346A17">
        <w:rPr>
          <w:rFonts w:ascii="Times New Roman" w:hAnsi="Times New Roman" w:cs="Times New Roman"/>
          <w:sz w:val="24"/>
        </w:rPr>
        <w:t>Pasiūlymo form</w:t>
      </w:r>
      <w:r w:rsidR="00022A2F" w:rsidRPr="00346A17">
        <w:rPr>
          <w:rFonts w:ascii="Times New Roman" w:hAnsi="Times New Roman" w:cs="Times New Roman"/>
          <w:sz w:val="24"/>
        </w:rPr>
        <w:t>a</w:t>
      </w:r>
      <w:r w:rsidR="002D591D">
        <w:rPr>
          <w:rFonts w:ascii="Times New Roman" w:hAnsi="Times New Roman" w:cs="Times New Roman"/>
          <w:sz w:val="24"/>
        </w:rPr>
        <w:t>;</w:t>
      </w:r>
    </w:p>
    <w:p w14:paraId="1ABEA29A" w14:textId="77777777" w:rsidR="001F18B2" w:rsidRPr="00346A17" w:rsidRDefault="00070113" w:rsidP="008C7144">
      <w:pPr>
        <w:widowControl/>
        <w:numPr>
          <w:ilvl w:val="0"/>
          <w:numId w:val="4"/>
        </w:numPr>
        <w:autoSpaceDE/>
        <w:autoSpaceDN/>
        <w:adjustRightInd/>
        <w:ind w:left="993" w:hanging="273"/>
        <w:jc w:val="both"/>
        <w:rPr>
          <w:rFonts w:ascii="Times New Roman" w:hAnsi="Times New Roman" w:cs="Times New Roman"/>
          <w:sz w:val="24"/>
        </w:rPr>
      </w:pPr>
      <w:r>
        <w:rPr>
          <w:rFonts w:ascii="Times New Roman" w:hAnsi="Times New Roman" w:cs="Times New Roman"/>
          <w:sz w:val="24"/>
        </w:rPr>
        <w:t>P</w:t>
      </w:r>
      <w:r w:rsidR="00A418D4">
        <w:rPr>
          <w:rFonts w:ascii="Times New Roman" w:hAnsi="Times New Roman" w:cs="Times New Roman"/>
          <w:sz w:val="24"/>
        </w:rPr>
        <w:t xml:space="preserve">agrindinių </w:t>
      </w:r>
      <w:r>
        <w:rPr>
          <w:rFonts w:ascii="Times New Roman" w:hAnsi="Times New Roman" w:cs="Times New Roman"/>
          <w:sz w:val="24"/>
        </w:rPr>
        <w:t xml:space="preserve">pristatytų </w:t>
      </w:r>
      <w:r w:rsidR="001F18B2">
        <w:rPr>
          <w:rFonts w:ascii="Times New Roman" w:hAnsi="Times New Roman" w:cs="Times New Roman"/>
          <w:sz w:val="24"/>
        </w:rPr>
        <w:t xml:space="preserve">prekių </w:t>
      </w:r>
      <w:r w:rsidR="00A418D4">
        <w:rPr>
          <w:rFonts w:ascii="Times New Roman" w:hAnsi="Times New Roman" w:cs="Times New Roman"/>
          <w:sz w:val="24"/>
        </w:rPr>
        <w:t xml:space="preserve">sąrašas </w:t>
      </w:r>
      <w:r w:rsidR="001F18B2">
        <w:rPr>
          <w:rFonts w:ascii="Times New Roman" w:hAnsi="Times New Roman" w:cs="Times New Roman"/>
          <w:sz w:val="24"/>
        </w:rPr>
        <w:t>pagal įvykdytas arba vykdomas sutartis;</w:t>
      </w:r>
    </w:p>
    <w:p w14:paraId="1E70B2CF" w14:textId="77777777" w:rsidR="00936EBB" w:rsidRPr="00346A17" w:rsidRDefault="001F18B2" w:rsidP="005D31B6">
      <w:pPr>
        <w:widowControl/>
        <w:autoSpaceDE/>
        <w:autoSpaceDN/>
        <w:adjustRightInd/>
        <w:jc w:val="both"/>
        <w:rPr>
          <w:rFonts w:ascii="Times New Roman" w:hAnsi="Times New Roman" w:cs="Times New Roman"/>
          <w:sz w:val="24"/>
        </w:rPr>
      </w:pPr>
      <w:r>
        <w:rPr>
          <w:rFonts w:ascii="Times New Roman" w:hAnsi="Times New Roman" w:cs="Times New Roman"/>
          <w:sz w:val="24"/>
        </w:rPr>
        <w:t>4</w:t>
      </w:r>
      <w:r w:rsidR="00936EBB">
        <w:rPr>
          <w:rFonts w:ascii="Times New Roman" w:hAnsi="Times New Roman" w:cs="Times New Roman"/>
          <w:sz w:val="24"/>
        </w:rPr>
        <w:t xml:space="preserve">. </w:t>
      </w:r>
      <w:r w:rsidR="00936EBB" w:rsidRPr="00346A17">
        <w:rPr>
          <w:rFonts w:ascii="Times New Roman" w:hAnsi="Times New Roman" w:cs="Times New Roman"/>
          <w:sz w:val="24"/>
        </w:rPr>
        <w:t>Prekių viešojo pirkimo–pardavimo sutarties projektas</w:t>
      </w:r>
      <w:r w:rsidR="00936EBB">
        <w:rPr>
          <w:rFonts w:ascii="Times New Roman" w:hAnsi="Times New Roman" w:cs="Times New Roman"/>
          <w:sz w:val="24"/>
        </w:rPr>
        <w:t>;</w:t>
      </w:r>
    </w:p>
    <w:p w14:paraId="64885FE7" w14:textId="77777777" w:rsidR="00146558" w:rsidRPr="00346A17" w:rsidRDefault="001F18B2" w:rsidP="005D31B6">
      <w:pPr>
        <w:widowControl/>
        <w:autoSpaceDE/>
        <w:autoSpaceDN/>
        <w:adjustRightInd/>
        <w:jc w:val="both"/>
        <w:rPr>
          <w:rFonts w:ascii="Times New Roman" w:hAnsi="Times New Roman" w:cs="Times New Roman"/>
          <w:sz w:val="24"/>
        </w:rPr>
      </w:pPr>
      <w:r>
        <w:rPr>
          <w:rFonts w:ascii="Times New Roman" w:hAnsi="Times New Roman" w:cs="Times New Roman"/>
          <w:sz w:val="24"/>
        </w:rPr>
        <w:t>5</w:t>
      </w:r>
      <w:r w:rsidR="00146558" w:rsidRPr="00346A17">
        <w:rPr>
          <w:rFonts w:ascii="Times New Roman" w:hAnsi="Times New Roman" w:cs="Times New Roman"/>
          <w:sz w:val="24"/>
        </w:rPr>
        <w:t>.</w:t>
      </w:r>
      <w:r w:rsidR="00146558" w:rsidRPr="00346A17">
        <w:t xml:space="preserve"> </w:t>
      </w:r>
      <w:r w:rsidR="002D591D" w:rsidRPr="009E53D8">
        <w:rPr>
          <w:rFonts w:ascii="Times New Roman" w:hAnsi="Times New Roman" w:cs="Times New Roman"/>
          <w:sz w:val="24"/>
        </w:rPr>
        <w:t>Europos</w:t>
      </w:r>
      <w:r w:rsidR="002D591D">
        <w:rPr>
          <w:rFonts w:ascii="Times New Roman" w:hAnsi="Times New Roman" w:cs="Times New Roman"/>
          <w:sz w:val="24"/>
        </w:rPr>
        <w:t xml:space="preserve"> bendrojo viešųjų pirkimų dokumento forma (atskiras priedas </w:t>
      </w:r>
      <w:proofErr w:type="spellStart"/>
      <w:r w:rsidR="002D591D">
        <w:rPr>
          <w:rFonts w:ascii="Times New Roman" w:hAnsi="Times New Roman" w:cs="Times New Roman"/>
          <w:sz w:val="24"/>
        </w:rPr>
        <w:t>xml</w:t>
      </w:r>
      <w:proofErr w:type="spellEnd"/>
      <w:r w:rsidR="002D591D">
        <w:rPr>
          <w:rFonts w:ascii="Times New Roman" w:hAnsi="Times New Roman" w:cs="Times New Roman"/>
          <w:sz w:val="24"/>
        </w:rPr>
        <w:t xml:space="preserve"> formatu).</w:t>
      </w:r>
    </w:p>
    <w:p w14:paraId="5ED3FD4E" w14:textId="77777777" w:rsidR="005D31B6" w:rsidRPr="00346A17" w:rsidRDefault="005D31B6" w:rsidP="005D31B6">
      <w:pPr>
        <w:widowControl/>
        <w:autoSpaceDE/>
        <w:autoSpaceDN/>
        <w:adjustRightInd/>
        <w:jc w:val="both"/>
        <w:rPr>
          <w:rFonts w:ascii="Times New Roman" w:hAnsi="Times New Roman" w:cs="Times New Roman"/>
          <w:sz w:val="24"/>
        </w:rPr>
      </w:pPr>
    </w:p>
    <w:p w14:paraId="05A971C1" w14:textId="77777777" w:rsidR="005D31B6" w:rsidRPr="00346A17" w:rsidRDefault="00CA0A50" w:rsidP="00CA0A50">
      <w:pPr>
        <w:widowControl/>
        <w:tabs>
          <w:tab w:val="center" w:pos="5038"/>
          <w:tab w:val="left" w:pos="7157"/>
        </w:tabs>
        <w:autoSpaceDE/>
        <w:autoSpaceDN/>
        <w:adjustRightInd/>
        <w:ind w:firstLine="0"/>
        <w:rPr>
          <w:rFonts w:ascii="Times New Roman" w:hAnsi="Times New Roman" w:cs="Times New Roman"/>
          <w:b/>
          <w:sz w:val="24"/>
        </w:rPr>
      </w:pPr>
      <w:r>
        <w:rPr>
          <w:rFonts w:ascii="Times New Roman" w:hAnsi="Times New Roman" w:cs="Times New Roman"/>
          <w:b/>
          <w:sz w:val="24"/>
        </w:rPr>
        <w:tab/>
      </w:r>
      <w:r w:rsidR="00997038">
        <w:rPr>
          <w:rFonts w:ascii="Times New Roman" w:hAnsi="Times New Roman" w:cs="Times New Roman"/>
          <w:b/>
          <w:sz w:val="24"/>
        </w:rPr>
        <w:t xml:space="preserve">I. </w:t>
      </w:r>
      <w:r w:rsidR="005D31B6" w:rsidRPr="00346A17">
        <w:rPr>
          <w:rFonts w:ascii="Times New Roman" w:hAnsi="Times New Roman" w:cs="Times New Roman"/>
          <w:b/>
          <w:sz w:val="24"/>
        </w:rPr>
        <w:t>BENDROSIOS NUOSTATOS</w:t>
      </w:r>
      <w:r>
        <w:rPr>
          <w:rFonts w:ascii="Times New Roman" w:hAnsi="Times New Roman" w:cs="Times New Roman"/>
          <w:b/>
          <w:sz w:val="24"/>
        </w:rPr>
        <w:tab/>
      </w:r>
    </w:p>
    <w:p w14:paraId="507DB97A" w14:textId="77777777" w:rsidR="00A10433" w:rsidRPr="00346A17" w:rsidRDefault="00A10433" w:rsidP="005D31B6">
      <w:pPr>
        <w:widowControl/>
        <w:autoSpaceDE/>
        <w:autoSpaceDN/>
        <w:adjustRightInd/>
        <w:ind w:firstLine="0"/>
        <w:jc w:val="center"/>
        <w:rPr>
          <w:rFonts w:ascii="Times New Roman" w:hAnsi="Times New Roman" w:cs="Times New Roman"/>
          <w:b/>
          <w:sz w:val="24"/>
        </w:rPr>
      </w:pPr>
    </w:p>
    <w:p w14:paraId="0241584A" w14:textId="79375CA5" w:rsidR="005D31B6" w:rsidRPr="00A157A3" w:rsidRDefault="00A157A3"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A157A3">
        <w:rPr>
          <w:rFonts w:ascii="Times New Roman" w:hAnsi="Times New Roman" w:cs="Times New Roman"/>
          <w:sz w:val="24"/>
        </w:rPr>
        <w:t xml:space="preserve">Šiaulių valstybinė kolegija (toliau – Perkančioji organizacija) įgyvendindama 2014-2020 metų Europos Sąjungos fondų investicijų veiksmų programos įgyvendinimo priemonės Nr. 09.1.1-CPVA-V-720 „Studijų aplinkos ir infrastruktūros koncentravimas, tobulinimas ir informacinių sistemų plėtra“ projektą Nr. 09.1.1-CPVA-V-720-04-0003 „Šiaulių valstybinės kolegijos biomedicinos ir technologijos mokslų studijų sričių bazės modernizavimas bei </w:t>
      </w:r>
      <w:proofErr w:type="spellStart"/>
      <w:r w:rsidRPr="00A157A3">
        <w:rPr>
          <w:rFonts w:ascii="Times New Roman" w:hAnsi="Times New Roman" w:cs="Times New Roman"/>
          <w:sz w:val="24"/>
        </w:rPr>
        <w:t>sveikatinimo</w:t>
      </w:r>
      <w:proofErr w:type="spellEnd"/>
      <w:r w:rsidRPr="00A157A3">
        <w:rPr>
          <w:rFonts w:ascii="Times New Roman" w:hAnsi="Times New Roman" w:cs="Times New Roman"/>
          <w:sz w:val="24"/>
        </w:rPr>
        <w:t xml:space="preserve"> erdvių atnaujinimas“,</w:t>
      </w:r>
      <w:r w:rsidR="005D31B6" w:rsidRPr="00A157A3">
        <w:rPr>
          <w:rFonts w:ascii="Times New Roman" w:hAnsi="Times New Roman" w:cs="Times New Roman"/>
          <w:sz w:val="24"/>
        </w:rPr>
        <w:t xml:space="preserve"> numato įsigyti </w:t>
      </w:r>
      <w:r w:rsidR="008B4BEE">
        <w:rPr>
          <w:rFonts w:ascii="Times New Roman" w:hAnsi="Times New Roman" w:cs="Times New Roman"/>
          <w:sz w:val="24"/>
        </w:rPr>
        <w:t>G</w:t>
      </w:r>
      <w:r>
        <w:rPr>
          <w:rFonts w:ascii="Times New Roman" w:hAnsi="Times New Roman" w:cs="Times New Roman"/>
          <w:sz w:val="24"/>
        </w:rPr>
        <w:t>amybos procesų laboratorinę įrangą (toliau – Prekės)</w:t>
      </w:r>
      <w:r w:rsidR="005D31B6" w:rsidRPr="00A157A3">
        <w:rPr>
          <w:rFonts w:ascii="Times New Roman" w:hAnsi="Times New Roman" w:cs="Times New Roman"/>
          <w:sz w:val="24"/>
        </w:rPr>
        <w:t>.</w:t>
      </w:r>
    </w:p>
    <w:p w14:paraId="1FE4AFA1" w14:textId="77777777" w:rsidR="005D31B6" w:rsidRPr="00346A17" w:rsidRDefault="005D31B6"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Vartojamos pagrindinės sąvokos apibrėžtos Lietuvos Respublikos viešųjų pirkimų įstatyme (toliau</w:t>
      </w:r>
      <w:r w:rsidR="00683FFF" w:rsidRPr="00346A17">
        <w:rPr>
          <w:rFonts w:ascii="Times New Roman" w:hAnsi="Times New Roman" w:cs="Times New Roman"/>
          <w:sz w:val="24"/>
        </w:rPr>
        <w:t xml:space="preserve"> </w:t>
      </w:r>
      <w:r w:rsidRPr="00346A17">
        <w:rPr>
          <w:rFonts w:ascii="Times New Roman" w:hAnsi="Times New Roman" w:cs="Times New Roman"/>
          <w:sz w:val="24"/>
        </w:rPr>
        <w:t>–</w:t>
      </w:r>
      <w:r w:rsidR="00DD3F2B">
        <w:rPr>
          <w:rFonts w:ascii="Times New Roman" w:hAnsi="Times New Roman" w:cs="Times New Roman"/>
          <w:sz w:val="24"/>
        </w:rPr>
        <w:t xml:space="preserve"> </w:t>
      </w:r>
      <w:r w:rsidR="001F0D47">
        <w:rPr>
          <w:rFonts w:ascii="Times New Roman" w:hAnsi="Times New Roman" w:cs="Times New Roman"/>
          <w:sz w:val="24"/>
        </w:rPr>
        <w:t>Įstatymas</w:t>
      </w:r>
      <w:r w:rsidRPr="00346A17">
        <w:rPr>
          <w:rFonts w:ascii="Times New Roman" w:hAnsi="Times New Roman" w:cs="Times New Roman"/>
          <w:sz w:val="24"/>
        </w:rPr>
        <w:t>).</w:t>
      </w:r>
    </w:p>
    <w:p w14:paraId="44216149" w14:textId="77777777" w:rsidR="009F57F7" w:rsidRDefault="005D31B6"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Pirkimas vykdomas vadovaujantis </w:t>
      </w:r>
      <w:r w:rsidR="000B4091" w:rsidRPr="004E13B5">
        <w:rPr>
          <w:rFonts w:ascii="Times New Roman" w:hAnsi="Times New Roman" w:cs="Times New Roman"/>
          <w:sz w:val="24"/>
        </w:rPr>
        <w:t>Į</w:t>
      </w:r>
      <w:r w:rsidRPr="004E13B5">
        <w:rPr>
          <w:rFonts w:ascii="Times New Roman" w:hAnsi="Times New Roman" w:cs="Times New Roman"/>
          <w:sz w:val="24"/>
        </w:rPr>
        <w:t>statymu, Lietuvos</w:t>
      </w:r>
      <w:r w:rsidRPr="00346A17">
        <w:rPr>
          <w:rFonts w:ascii="Times New Roman" w:hAnsi="Times New Roman" w:cs="Times New Roman"/>
          <w:sz w:val="24"/>
        </w:rPr>
        <w:t xml:space="preserve"> Respublikos civiliniu kodeksu (toliau</w:t>
      </w:r>
      <w:r w:rsidR="00683FFF" w:rsidRPr="00346A17">
        <w:rPr>
          <w:rFonts w:ascii="Times New Roman" w:hAnsi="Times New Roman" w:cs="Times New Roman"/>
          <w:sz w:val="24"/>
        </w:rPr>
        <w:t xml:space="preserve"> </w:t>
      </w:r>
      <w:r w:rsidRPr="00346A17">
        <w:rPr>
          <w:rFonts w:ascii="Times New Roman" w:hAnsi="Times New Roman" w:cs="Times New Roman"/>
          <w:sz w:val="24"/>
        </w:rPr>
        <w:t xml:space="preserve">– Civilinis kodeksas), kitais viešuosius pirkimus reglamentuojančiais teisės aktais bei </w:t>
      </w:r>
      <w:r w:rsidR="008617A3">
        <w:rPr>
          <w:rFonts w:ascii="Times New Roman" w:hAnsi="Times New Roman" w:cs="Times New Roman"/>
          <w:sz w:val="24"/>
        </w:rPr>
        <w:t>šiais pirkimo dokumentais</w:t>
      </w:r>
      <w:r w:rsidRPr="00346A17">
        <w:rPr>
          <w:rFonts w:ascii="Times New Roman" w:hAnsi="Times New Roman" w:cs="Times New Roman"/>
          <w:sz w:val="24"/>
        </w:rPr>
        <w:t>.</w:t>
      </w:r>
    </w:p>
    <w:p w14:paraId="3DB2D3A6" w14:textId="732D2B7E" w:rsidR="009F57F7" w:rsidRPr="009F57F7" w:rsidRDefault="009F57F7"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9F57F7">
        <w:rPr>
          <w:rFonts w:ascii="Times New Roman" w:hAnsi="Times New Roman" w:cs="Times New Roman"/>
          <w:sz w:val="24"/>
        </w:rPr>
        <w:t xml:space="preserve">Skelbimas apie pirkimą paskelbtas CVP IS interneto adresu: </w:t>
      </w:r>
      <w:hyperlink r:id="rId9" w:history="1">
        <w:r w:rsidRPr="005D5423">
          <w:rPr>
            <w:rStyle w:val="Hipersaitas"/>
            <w:rFonts w:ascii="Times New Roman" w:hAnsi="Times New Roman" w:cs="Times New Roman"/>
            <w:sz w:val="24"/>
          </w:rPr>
          <w:t>https://pirkimai.eviesiejipirkimai.lt</w:t>
        </w:r>
      </w:hyperlink>
      <w:r>
        <w:rPr>
          <w:rFonts w:ascii="Times New Roman" w:hAnsi="Times New Roman" w:cs="Times New Roman"/>
          <w:sz w:val="24"/>
        </w:rPr>
        <w:t>.</w:t>
      </w:r>
    </w:p>
    <w:p w14:paraId="7A3D0D00" w14:textId="77777777" w:rsidR="005D31B6" w:rsidRPr="00346A17" w:rsidRDefault="005D31B6"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Pirkimas atliekamas laikantis lygiateisiškumo, nediskriminavimo, skaidrumo, abipusio pripažinimo, proporcingumo principų ir konfidencialumo bei nešališkumo reikalavimų.</w:t>
      </w:r>
    </w:p>
    <w:p w14:paraId="1328A9FF" w14:textId="7DF805E6" w:rsidR="00357565" w:rsidRPr="00346A17" w:rsidRDefault="005D31B6" w:rsidP="008C7144">
      <w:pPr>
        <w:numPr>
          <w:ilvl w:val="0"/>
          <w:numId w:val="5"/>
        </w:numPr>
        <w:tabs>
          <w:tab w:val="left" w:pos="993"/>
        </w:tabs>
        <w:ind w:left="0" w:firstLine="567"/>
        <w:jc w:val="both"/>
      </w:pPr>
      <w:r w:rsidRPr="00346A17">
        <w:rPr>
          <w:rFonts w:ascii="Times New Roman" w:hAnsi="Times New Roman" w:cs="Times New Roman"/>
          <w:sz w:val="24"/>
        </w:rPr>
        <w:lastRenderedPageBreak/>
        <w:t xml:space="preserve">Perkančioji </w:t>
      </w:r>
      <w:r w:rsidRPr="00224060">
        <w:rPr>
          <w:rFonts w:ascii="Times New Roman" w:hAnsi="Times New Roman" w:cs="Times New Roman"/>
          <w:sz w:val="24"/>
        </w:rPr>
        <w:t>organizacija nėra pridėtinės</w:t>
      </w:r>
      <w:r w:rsidRPr="00346A17">
        <w:rPr>
          <w:rFonts w:ascii="Times New Roman" w:hAnsi="Times New Roman" w:cs="Times New Roman"/>
          <w:sz w:val="24"/>
        </w:rPr>
        <w:t xml:space="preserve"> vertės mokesčio (toliau</w:t>
      </w:r>
      <w:r w:rsidR="00683FFF" w:rsidRPr="00346A17">
        <w:rPr>
          <w:rFonts w:ascii="Times New Roman" w:hAnsi="Times New Roman" w:cs="Times New Roman"/>
          <w:sz w:val="24"/>
        </w:rPr>
        <w:t xml:space="preserve"> </w:t>
      </w:r>
      <w:r w:rsidRPr="00346A17">
        <w:rPr>
          <w:rFonts w:ascii="Times New Roman" w:hAnsi="Times New Roman" w:cs="Times New Roman"/>
          <w:sz w:val="24"/>
        </w:rPr>
        <w:t>– PVM) mokėtoja.</w:t>
      </w:r>
      <w:bookmarkStart w:id="0" w:name="_Toc60525483"/>
      <w:bookmarkStart w:id="1" w:name="_Toc47844929"/>
      <w:r w:rsidR="00357565" w:rsidRPr="00346A17">
        <w:t xml:space="preserve"> </w:t>
      </w:r>
    </w:p>
    <w:p w14:paraId="1A0E4BD1" w14:textId="77777777" w:rsidR="00216119" w:rsidRPr="00346A17" w:rsidRDefault="00216119"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Visos pirkimo sąlygos nustatytos pirkimo dokumentuose:</w:t>
      </w:r>
    </w:p>
    <w:p w14:paraId="317F62E6" w14:textId="77777777" w:rsidR="00216119" w:rsidRPr="00346A17" w:rsidRDefault="00216119"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skelbime apie pirkimą;</w:t>
      </w:r>
    </w:p>
    <w:p w14:paraId="7F01E073" w14:textId="77777777" w:rsidR="00216119" w:rsidRPr="00346A17" w:rsidRDefault="00C67C5D"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šiuose </w:t>
      </w:r>
      <w:r w:rsidR="00E90E1C">
        <w:rPr>
          <w:rFonts w:ascii="Times New Roman" w:hAnsi="Times New Roman" w:cs="Times New Roman"/>
          <w:sz w:val="24"/>
        </w:rPr>
        <w:t>pirkimo dokumentuose</w:t>
      </w:r>
      <w:r w:rsidR="00216119" w:rsidRPr="00346A17">
        <w:rPr>
          <w:rFonts w:ascii="Times New Roman" w:hAnsi="Times New Roman" w:cs="Times New Roman"/>
          <w:sz w:val="24"/>
        </w:rPr>
        <w:t xml:space="preserve"> (kartu su priedais);</w:t>
      </w:r>
    </w:p>
    <w:p w14:paraId="060CA640" w14:textId="77777777" w:rsidR="00216119" w:rsidRPr="00346A17" w:rsidRDefault="00216119"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dokumentų paaiškinimuose (patikslinimuose), taip pat atsakymuose į tiekėjų klausimus (jei tokių bus);</w:t>
      </w:r>
    </w:p>
    <w:p w14:paraId="2E528C24" w14:textId="77777777" w:rsidR="00216119" w:rsidRPr="00346A17" w:rsidRDefault="00216119"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kituose CVP IS priemonėmis pateiktuose dokumentuose.</w:t>
      </w:r>
    </w:p>
    <w:p w14:paraId="2FD6FEF8" w14:textId="2125BE19" w:rsidR="001E5B08" w:rsidRDefault="001E5B08"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Pirkimas vykdomas CVP IS priemonėmis adresu:</w:t>
      </w:r>
      <w:r w:rsidR="00DA4E40" w:rsidRPr="00346A17">
        <w:rPr>
          <w:rFonts w:ascii="Times New Roman" w:hAnsi="Times New Roman" w:cs="Times New Roman"/>
          <w:sz w:val="24"/>
        </w:rPr>
        <w:t xml:space="preserve"> </w:t>
      </w:r>
      <w:hyperlink r:id="rId10" w:history="1">
        <w:r w:rsidR="00224060" w:rsidRPr="005D5423">
          <w:rPr>
            <w:rStyle w:val="Hipersaitas"/>
            <w:rFonts w:ascii="Times New Roman" w:hAnsi="Times New Roman" w:cs="Times New Roman"/>
            <w:sz w:val="24"/>
          </w:rPr>
          <w:t>https://pirkimai.eviesiejipirkimai.lt</w:t>
        </w:r>
      </w:hyperlink>
      <w:r w:rsidR="00224060">
        <w:rPr>
          <w:rFonts w:ascii="Times New Roman" w:hAnsi="Times New Roman" w:cs="Times New Roman"/>
          <w:sz w:val="24"/>
        </w:rPr>
        <w:t xml:space="preserve"> .</w:t>
      </w:r>
      <w:r w:rsidR="00DA4E40" w:rsidRPr="00346A17">
        <w:rPr>
          <w:rFonts w:ascii="Times New Roman" w:hAnsi="Times New Roman" w:cs="Times New Roman"/>
          <w:sz w:val="24"/>
        </w:rPr>
        <w:t xml:space="preserve"> </w:t>
      </w:r>
      <w:r w:rsidRPr="00346A17">
        <w:rPr>
          <w:rFonts w:ascii="Times New Roman" w:hAnsi="Times New Roman" w:cs="Times New Roman"/>
          <w:sz w:val="24"/>
        </w:rPr>
        <w:t xml:space="preserve">Pirkime gali dalyvauti tik CVP IS registruoti tiekėjai. </w:t>
      </w:r>
      <w:r w:rsidR="00603A11" w:rsidRPr="00346A17">
        <w:rPr>
          <w:rFonts w:ascii="Times New Roman" w:hAnsi="Times New Roman" w:cs="Times New Roman"/>
          <w:sz w:val="24"/>
        </w:rPr>
        <w:t xml:space="preserve">Bet kokia informacija, </w:t>
      </w:r>
      <w:r w:rsidR="00353561">
        <w:rPr>
          <w:rFonts w:ascii="Times New Roman" w:hAnsi="Times New Roman" w:cs="Times New Roman"/>
          <w:sz w:val="24"/>
        </w:rPr>
        <w:t>pirkimo dokumentų</w:t>
      </w:r>
      <w:r w:rsidR="00603A11" w:rsidRPr="00346A17">
        <w:rPr>
          <w:rFonts w:ascii="Times New Roman" w:hAnsi="Times New Roman" w:cs="Times New Roman"/>
          <w:sz w:val="24"/>
        </w:rPr>
        <w:t xml:space="preserve"> paaiškinimai, pranešimai ar kitas perkančiosios organizacijos ir tiekėjo susirašinėjimas vykdomas tik CVP IS priemonėmis.</w:t>
      </w:r>
    </w:p>
    <w:p w14:paraId="66004B48" w14:textId="1C0EF1EF" w:rsidR="00F32DD2" w:rsidRDefault="00F32DD2"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Perkančiosios organizacijos atstovo, įgalioto palaikyti tiesioginį ryšį su tiekėjais, kontaktai: </w:t>
      </w:r>
      <w:r w:rsidR="00224060" w:rsidRPr="00224060">
        <w:rPr>
          <w:rFonts w:ascii="Times New Roman" w:hAnsi="Times New Roman" w:cs="Tahoma"/>
          <w:color w:val="00000A"/>
          <w:sz w:val="24"/>
        </w:rPr>
        <w:t xml:space="preserve">Aušra </w:t>
      </w:r>
      <w:proofErr w:type="spellStart"/>
      <w:r w:rsidR="00224060" w:rsidRPr="00224060">
        <w:rPr>
          <w:rFonts w:ascii="Times New Roman" w:hAnsi="Times New Roman" w:cs="Tahoma"/>
          <w:color w:val="00000A"/>
          <w:sz w:val="24"/>
        </w:rPr>
        <w:t>Ženkuvienė</w:t>
      </w:r>
      <w:proofErr w:type="spellEnd"/>
      <w:r w:rsidR="00224060" w:rsidRPr="00224060">
        <w:rPr>
          <w:rFonts w:ascii="Times New Roman" w:hAnsi="Times New Roman" w:cs="Tahoma"/>
          <w:color w:val="00000A"/>
          <w:sz w:val="24"/>
        </w:rPr>
        <w:t xml:space="preserve">, Šiaulių valstybinės kolegijos viešųjų pirkimų skyriaus vedėja, tel. (8 41) 525092, el. p. </w:t>
      </w:r>
      <w:hyperlink r:id="rId11" w:history="1">
        <w:r w:rsidR="00224060" w:rsidRPr="00224060">
          <w:rPr>
            <w:rFonts w:ascii="Times New Roman" w:hAnsi="Times New Roman" w:cs="Tahoma"/>
            <w:color w:val="0000FF"/>
            <w:sz w:val="24"/>
            <w:u w:val="single"/>
          </w:rPr>
          <w:t>viesieji.pirkimai@svako.lt</w:t>
        </w:r>
      </w:hyperlink>
      <w:r w:rsidR="00224060" w:rsidRPr="00224060">
        <w:rPr>
          <w:rFonts w:ascii="Times New Roman" w:hAnsi="Times New Roman" w:cs="Tahoma"/>
          <w:color w:val="00000A"/>
          <w:sz w:val="24"/>
        </w:rPr>
        <w:t xml:space="preserve">, Janina </w:t>
      </w:r>
      <w:proofErr w:type="spellStart"/>
      <w:r w:rsidR="00224060" w:rsidRPr="00224060">
        <w:rPr>
          <w:rFonts w:ascii="Times New Roman" w:hAnsi="Times New Roman" w:cs="Tahoma"/>
          <w:color w:val="00000A"/>
          <w:sz w:val="24"/>
        </w:rPr>
        <w:t>Melienė</w:t>
      </w:r>
      <w:proofErr w:type="spellEnd"/>
      <w:r w:rsidR="00224060" w:rsidRPr="00224060">
        <w:rPr>
          <w:rFonts w:ascii="Times New Roman" w:hAnsi="Times New Roman" w:cs="Tahoma"/>
          <w:color w:val="00000A"/>
          <w:sz w:val="24"/>
        </w:rPr>
        <w:t xml:space="preserve">, Šiaulių valstybinės kolegijos direktoriaus pavaduotoja infrastruktūrai, tel. (8 41) 525092, el. p. </w:t>
      </w:r>
      <w:hyperlink r:id="rId12" w:history="1">
        <w:r w:rsidR="00224060" w:rsidRPr="00224060">
          <w:rPr>
            <w:rFonts w:ascii="Times New Roman" w:hAnsi="Times New Roman" w:cs="Tahoma"/>
            <w:color w:val="0000FF"/>
            <w:sz w:val="24"/>
            <w:u w:val="single"/>
          </w:rPr>
          <w:t>j.meliene@svako.lt</w:t>
        </w:r>
      </w:hyperlink>
      <w:r w:rsidR="00224060" w:rsidRPr="00224060">
        <w:rPr>
          <w:rFonts w:ascii="Times New Roman" w:hAnsi="Times New Roman" w:cs="Tahoma"/>
          <w:color w:val="00000A"/>
          <w:sz w:val="24"/>
        </w:rPr>
        <w:t>.</w:t>
      </w:r>
    </w:p>
    <w:p w14:paraId="3454E52B" w14:textId="77777777" w:rsidR="00D53E7A" w:rsidRPr="00346A17" w:rsidRDefault="00D53E7A" w:rsidP="00E83036">
      <w:pPr>
        <w:widowControl/>
        <w:tabs>
          <w:tab w:val="left" w:pos="993"/>
        </w:tabs>
        <w:autoSpaceDE/>
        <w:autoSpaceDN/>
        <w:adjustRightInd/>
        <w:ind w:firstLine="567"/>
        <w:jc w:val="both"/>
        <w:rPr>
          <w:rFonts w:ascii="Times New Roman" w:hAnsi="Times New Roman" w:cs="Times New Roman"/>
          <w:sz w:val="24"/>
        </w:rPr>
      </w:pPr>
    </w:p>
    <w:p w14:paraId="37E87E8F" w14:textId="77777777" w:rsidR="005D31B6" w:rsidRPr="00346A17" w:rsidRDefault="00997038" w:rsidP="005D31B6">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 xml:space="preserve">II. </w:t>
      </w:r>
      <w:r w:rsidR="005D31B6" w:rsidRPr="00346A17">
        <w:rPr>
          <w:rFonts w:ascii="Times New Roman" w:hAnsi="Times New Roman" w:cs="Times New Roman"/>
          <w:b/>
          <w:sz w:val="24"/>
        </w:rPr>
        <w:t>PIRKIMO OBJEKTAS</w:t>
      </w:r>
      <w:bookmarkEnd w:id="0"/>
      <w:bookmarkEnd w:id="1"/>
    </w:p>
    <w:p w14:paraId="6D4C08EA" w14:textId="77777777" w:rsidR="005D31B6" w:rsidRPr="00346A17" w:rsidRDefault="005D31B6" w:rsidP="005D31B6">
      <w:pPr>
        <w:widowControl/>
        <w:autoSpaceDE/>
        <w:autoSpaceDN/>
        <w:adjustRightInd/>
        <w:jc w:val="both"/>
        <w:rPr>
          <w:rFonts w:ascii="Times New Roman" w:hAnsi="Times New Roman" w:cs="Times New Roman"/>
          <w:sz w:val="24"/>
        </w:rPr>
      </w:pPr>
    </w:p>
    <w:p w14:paraId="41D9FFE2" w14:textId="77777777" w:rsidR="0029100E" w:rsidRPr="00346A17" w:rsidRDefault="00AC0E7A" w:rsidP="00E83036">
      <w:pPr>
        <w:tabs>
          <w:tab w:val="left" w:pos="1134"/>
        </w:tabs>
        <w:ind w:firstLine="567"/>
        <w:jc w:val="both"/>
        <w:rPr>
          <w:rFonts w:ascii="Times New Roman" w:hAnsi="Times New Roman" w:cs="Times New Roman"/>
          <w:sz w:val="24"/>
        </w:rPr>
      </w:pPr>
      <w:r>
        <w:rPr>
          <w:rFonts w:ascii="Times New Roman" w:hAnsi="Times New Roman" w:cs="Times New Roman"/>
          <w:sz w:val="24"/>
        </w:rPr>
        <w:t xml:space="preserve">10.  </w:t>
      </w:r>
      <w:r w:rsidR="0029100E" w:rsidRPr="00346A17">
        <w:rPr>
          <w:rFonts w:ascii="Times New Roman" w:hAnsi="Times New Roman" w:cs="Times New Roman"/>
          <w:sz w:val="24"/>
        </w:rPr>
        <w:t xml:space="preserve">Šis pirkimas į dalis </w:t>
      </w:r>
      <w:r w:rsidR="00355E4A" w:rsidRPr="00346A17">
        <w:rPr>
          <w:rFonts w:ascii="Times New Roman" w:hAnsi="Times New Roman" w:cs="Times New Roman"/>
          <w:sz w:val="24"/>
        </w:rPr>
        <w:t>nesk</w:t>
      </w:r>
      <w:r w:rsidR="00355E4A">
        <w:rPr>
          <w:rFonts w:ascii="Times New Roman" w:hAnsi="Times New Roman" w:cs="Times New Roman"/>
          <w:sz w:val="24"/>
        </w:rPr>
        <w:t>aidomas</w:t>
      </w:r>
      <w:r w:rsidR="0029100E" w:rsidRPr="00346A17">
        <w:rPr>
          <w:rFonts w:ascii="Times New Roman" w:hAnsi="Times New Roman" w:cs="Times New Roman"/>
          <w:sz w:val="24"/>
        </w:rPr>
        <w:t xml:space="preserve">. </w:t>
      </w:r>
    </w:p>
    <w:p w14:paraId="633A47C2" w14:textId="62B22651" w:rsidR="0029100E" w:rsidRPr="00AC0E7A" w:rsidRDefault="0029100E" w:rsidP="00AC0E7A">
      <w:pPr>
        <w:tabs>
          <w:tab w:val="left" w:pos="1134"/>
        </w:tabs>
        <w:ind w:firstLine="567"/>
        <w:jc w:val="both"/>
        <w:rPr>
          <w:rFonts w:ascii="Times New Roman" w:hAnsi="Times New Roman" w:cs="Times New Roman"/>
          <w:i/>
          <w:sz w:val="24"/>
        </w:rPr>
      </w:pPr>
      <w:r w:rsidRPr="00346A17">
        <w:rPr>
          <w:rFonts w:ascii="Times New Roman" w:hAnsi="Times New Roman" w:cs="Times New Roman"/>
          <w:sz w:val="24"/>
        </w:rPr>
        <w:t>Šio pirkimo objektas yra</w:t>
      </w:r>
      <w:r w:rsidR="008B4BEE">
        <w:rPr>
          <w:rFonts w:ascii="Times New Roman" w:hAnsi="Times New Roman" w:cs="Times New Roman"/>
          <w:sz w:val="24"/>
        </w:rPr>
        <w:t xml:space="preserve"> G</w:t>
      </w:r>
      <w:r w:rsidR="00224060">
        <w:rPr>
          <w:rFonts w:ascii="Times New Roman" w:hAnsi="Times New Roman" w:cs="Times New Roman"/>
          <w:sz w:val="24"/>
        </w:rPr>
        <w:t>amybos procesų laboratorinės įrangos įsigijimas ir pristatymas, įdiegimas, montavimas ir instaliavimas darbo vietose, personalo mokymas.</w:t>
      </w:r>
    </w:p>
    <w:p w14:paraId="4DDFC254" w14:textId="77777777" w:rsidR="0029100E" w:rsidRPr="00346A17" w:rsidRDefault="0029100E" w:rsidP="008C7144">
      <w:pPr>
        <w:numPr>
          <w:ilvl w:val="0"/>
          <w:numId w:val="5"/>
        </w:numPr>
        <w:tabs>
          <w:tab w:val="left" w:pos="1134"/>
        </w:tabs>
        <w:ind w:left="0" w:firstLine="567"/>
        <w:jc w:val="both"/>
        <w:rPr>
          <w:rFonts w:ascii="Times New Roman" w:hAnsi="Times New Roman" w:cs="Times New Roman"/>
          <w:sz w:val="24"/>
        </w:rPr>
      </w:pPr>
      <w:r w:rsidRPr="00346A17">
        <w:rPr>
          <w:rFonts w:ascii="Times New Roman" w:hAnsi="Times New Roman" w:cs="Times New Roman"/>
          <w:sz w:val="24"/>
        </w:rPr>
        <w:t>Perkamų prekių savybės nustatytos pateiktoje techninėje specifikacijoje</w:t>
      </w:r>
      <w:r w:rsidR="00495204" w:rsidRPr="00346A17">
        <w:rPr>
          <w:rFonts w:ascii="Times New Roman" w:hAnsi="Times New Roman" w:cs="Times New Roman"/>
          <w:sz w:val="24"/>
        </w:rPr>
        <w:t xml:space="preserve"> (</w:t>
      </w:r>
      <w:r w:rsidR="00A13756">
        <w:rPr>
          <w:rFonts w:ascii="Times New Roman" w:hAnsi="Times New Roman" w:cs="Times New Roman"/>
          <w:sz w:val="24"/>
        </w:rPr>
        <w:t>pirkimo dokumentų</w:t>
      </w:r>
      <w:r w:rsidR="00495204" w:rsidRPr="00346A17">
        <w:rPr>
          <w:rFonts w:ascii="Times New Roman" w:hAnsi="Times New Roman" w:cs="Times New Roman"/>
          <w:sz w:val="24"/>
        </w:rPr>
        <w:t xml:space="preserve"> 1 priedas).</w:t>
      </w:r>
    </w:p>
    <w:p w14:paraId="05F5FE03" w14:textId="77777777" w:rsidR="00260D7C" w:rsidRPr="00260D7C" w:rsidRDefault="00C80FF6" w:rsidP="00260D7C">
      <w:pPr>
        <w:numPr>
          <w:ilvl w:val="0"/>
          <w:numId w:val="5"/>
        </w:numPr>
        <w:tabs>
          <w:tab w:val="left" w:pos="1134"/>
        </w:tabs>
        <w:ind w:left="0" w:firstLine="567"/>
        <w:jc w:val="both"/>
        <w:rPr>
          <w:rFonts w:ascii="Times New Roman" w:hAnsi="Times New Roman" w:cs="Times New Roman"/>
          <w:sz w:val="24"/>
        </w:rPr>
      </w:pPr>
      <w:r w:rsidRPr="00260D7C">
        <w:rPr>
          <w:rFonts w:ascii="Times New Roman" w:hAnsi="Times New Roman" w:cs="Times New Roman"/>
          <w:sz w:val="24"/>
        </w:rPr>
        <w:t>T</w:t>
      </w:r>
      <w:r w:rsidR="008C320D" w:rsidRPr="00260D7C">
        <w:rPr>
          <w:rFonts w:ascii="Times New Roman" w:hAnsi="Times New Roman" w:cs="Times New Roman"/>
          <w:sz w:val="24"/>
        </w:rPr>
        <w:t>iekėj</w:t>
      </w:r>
      <w:r w:rsidR="001A1284" w:rsidRPr="00260D7C">
        <w:rPr>
          <w:rFonts w:ascii="Times New Roman" w:hAnsi="Times New Roman" w:cs="Times New Roman"/>
          <w:sz w:val="24"/>
        </w:rPr>
        <w:t xml:space="preserve">o sutartiniai įsipareigojimai turi būti įvykdyti </w:t>
      </w:r>
      <w:r w:rsidR="001A1284" w:rsidRPr="00260D7C">
        <w:rPr>
          <w:rFonts w:ascii="Times New Roman" w:hAnsi="Times New Roman" w:cs="Times New Roman"/>
          <w:b/>
          <w:sz w:val="24"/>
        </w:rPr>
        <w:t xml:space="preserve">per </w:t>
      </w:r>
      <w:r w:rsidR="00066F2F" w:rsidRPr="00260D7C">
        <w:rPr>
          <w:rFonts w:ascii="Times New Roman" w:hAnsi="Times New Roman" w:cs="Times New Roman"/>
          <w:b/>
          <w:sz w:val="24"/>
        </w:rPr>
        <w:t>4 mėnesius</w:t>
      </w:r>
      <w:r w:rsidR="001A1284" w:rsidRPr="00260D7C">
        <w:rPr>
          <w:rFonts w:ascii="Times New Roman" w:hAnsi="Times New Roman" w:cs="Times New Roman"/>
          <w:sz w:val="24"/>
        </w:rPr>
        <w:t xml:space="preserve"> nuo pirkimo sutarties įsigaliojimo dienos</w:t>
      </w:r>
      <w:r w:rsidR="00066F2F" w:rsidRPr="00260D7C">
        <w:rPr>
          <w:rFonts w:ascii="Times New Roman" w:hAnsi="Times New Roman" w:cs="Times New Roman"/>
          <w:i/>
          <w:sz w:val="24"/>
        </w:rPr>
        <w:t xml:space="preserve">. </w:t>
      </w:r>
      <w:r w:rsidR="001A1284" w:rsidRPr="00260D7C">
        <w:rPr>
          <w:rFonts w:ascii="Times New Roman" w:hAnsi="Times New Roman" w:cs="Times New Roman"/>
          <w:sz w:val="24"/>
        </w:rPr>
        <w:t>Prekių pristatymo  vieta – </w:t>
      </w:r>
      <w:r w:rsidR="00066F2F" w:rsidRPr="00260D7C">
        <w:rPr>
          <w:rFonts w:ascii="Times New Roman" w:hAnsi="Times New Roman" w:cs="Times New Roman"/>
          <w:sz w:val="24"/>
        </w:rPr>
        <w:t>Aušros al. 40, Šiauliai.</w:t>
      </w:r>
    </w:p>
    <w:p w14:paraId="16FF118A" w14:textId="491E71BC" w:rsidR="00260D7C" w:rsidRPr="00260D7C" w:rsidRDefault="00260D7C" w:rsidP="00260D7C">
      <w:pPr>
        <w:numPr>
          <w:ilvl w:val="0"/>
          <w:numId w:val="5"/>
        </w:numPr>
        <w:tabs>
          <w:tab w:val="left" w:pos="1134"/>
        </w:tabs>
        <w:ind w:left="0" w:firstLine="567"/>
        <w:jc w:val="both"/>
        <w:rPr>
          <w:rFonts w:ascii="Times New Roman" w:hAnsi="Times New Roman" w:cs="Times New Roman"/>
          <w:sz w:val="24"/>
        </w:rPr>
      </w:pPr>
      <w:r w:rsidRPr="00260D7C">
        <w:rPr>
          <w:rFonts w:ascii="Times New Roman" w:hAnsi="Times New Roman" w:cs="Times New Roman"/>
          <w:sz w:val="24"/>
        </w:rPr>
        <w:t xml:space="preserve">Esant nenumatytoms, nuo tiekėjo ir perkančiosios organizacijos valios nepriklausančioms aplinkybėms (pavyzdžiui, užsitęsę teisminiai ginčai, prekė nebegaminama ir t.t.), šalims raštu išreiškus tam sutikimą, tiekėjo sutartinių įsipareigojimų įvykdymo terminas gali būti pratęsiamas ne ilgiau nei 1 mėnuo. </w:t>
      </w:r>
    </w:p>
    <w:p w14:paraId="6B5825FD" w14:textId="4F3BE1EA" w:rsidR="00166B7B" w:rsidRPr="00260D7C" w:rsidRDefault="004E1035" w:rsidP="008C7144">
      <w:pPr>
        <w:numPr>
          <w:ilvl w:val="0"/>
          <w:numId w:val="5"/>
        </w:numPr>
        <w:tabs>
          <w:tab w:val="left" w:pos="1134"/>
        </w:tabs>
        <w:ind w:left="0" w:firstLine="567"/>
        <w:jc w:val="both"/>
        <w:rPr>
          <w:rFonts w:ascii="Times New Roman" w:hAnsi="Times New Roman" w:cs="Times New Roman"/>
          <w:sz w:val="24"/>
        </w:rPr>
      </w:pPr>
      <w:r w:rsidRPr="00260D7C">
        <w:rPr>
          <w:rFonts w:ascii="Times New Roman" w:hAnsi="Times New Roman" w:cs="Times New Roman"/>
          <w:sz w:val="24"/>
        </w:rPr>
        <w:t>Pirkimui skirta lėšų suma</w:t>
      </w:r>
      <w:r w:rsidR="00E03A41" w:rsidRPr="00260D7C">
        <w:rPr>
          <w:rFonts w:ascii="Times New Roman" w:hAnsi="Times New Roman" w:cs="Times New Roman"/>
          <w:sz w:val="24"/>
        </w:rPr>
        <w:t xml:space="preserve">: </w:t>
      </w:r>
      <w:r w:rsidR="0039781F">
        <w:rPr>
          <w:rFonts w:ascii="Times New Roman" w:hAnsi="Times New Roman" w:cs="Times New Roman"/>
          <w:b/>
          <w:sz w:val="24"/>
        </w:rPr>
        <w:t xml:space="preserve">94 </w:t>
      </w:r>
      <w:r w:rsidR="00066F2F" w:rsidRPr="00260D7C">
        <w:rPr>
          <w:rFonts w:ascii="Times New Roman" w:hAnsi="Times New Roman" w:cs="Times New Roman"/>
          <w:b/>
          <w:sz w:val="24"/>
        </w:rPr>
        <w:t>555,00</w:t>
      </w:r>
      <w:r w:rsidR="00E03A41" w:rsidRPr="00260D7C">
        <w:rPr>
          <w:rFonts w:ascii="Times New Roman" w:hAnsi="Times New Roman" w:cs="Times New Roman"/>
          <w:b/>
          <w:sz w:val="24"/>
        </w:rPr>
        <w:t xml:space="preserve"> </w:t>
      </w:r>
      <w:proofErr w:type="spellStart"/>
      <w:r w:rsidR="00E03A41" w:rsidRPr="00260D7C">
        <w:rPr>
          <w:rFonts w:ascii="Times New Roman" w:hAnsi="Times New Roman" w:cs="Times New Roman"/>
          <w:b/>
          <w:sz w:val="24"/>
        </w:rPr>
        <w:t>Eur</w:t>
      </w:r>
      <w:proofErr w:type="spellEnd"/>
      <w:r w:rsidR="00E03A41" w:rsidRPr="00260D7C">
        <w:rPr>
          <w:rFonts w:ascii="Times New Roman" w:hAnsi="Times New Roman" w:cs="Times New Roman"/>
          <w:b/>
          <w:sz w:val="24"/>
        </w:rPr>
        <w:t xml:space="preserve"> su PVM.</w:t>
      </w:r>
    </w:p>
    <w:p w14:paraId="2FB63A12" w14:textId="77777777" w:rsidR="004E1035" w:rsidRDefault="004E1035" w:rsidP="005D31B6">
      <w:pPr>
        <w:ind w:left="720" w:firstLine="0"/>
        <w:jc w:val="center"/>
        <w:rPr>
          <w:rFonts w:ascii="Times New Roman" w:eastAsia="Calibri" w:hAnsi="Times New Roman" w:cs="Times New Roman"/>
          <w:b/>
          <w:sz w:val="24"/>
        </w:rPr>
      </w:pPr>
    </w:p>
    <w:p w14:paraId="7CDE9263" w14:textId="77777777" w:rsidR="005D31B6" w:rsidRPr="00346A17" w:rsidRDefault="00997038" w:rsidP="005D31B6">
      <w:pPr>
        <w:widowControl/>
        <w:autoSpaceDE/>
        <w:autoSpaceDN/>
        <w:adjustRightInd/>
        <w:ind w:firstLine="0"/>
        <w:jc w:val="center"/>
        <w:rPr>
          <w:rFonts w:ascii="Times New Roman" w:hAnsi="Times New Roman" w:cs="Times New Roman"/>
          <w:sz w:val="24"/>
        </w:rPr>
      </w:pPr>
      <w:bookmarkStart w:id="2" w:name="_Toc60525485"/>
      <w:bookmarkStart w:id="3" w:name="_Toc47844931"/>
      <w:r>
        <w:rPr>
          <w:rFonts w:ascii="Times New Roman" w:hAnsi="Times New Roman" w:cs="Times New Roman"/>
          <w:b/>
          <w:sz w:val="24"/>
        </w:rPr>
        <w:t xml:space="preserve">III. </w:t>
      </w:r>
      <w:r w:rsidR="005D31B6" w:rsidRPr="00346A17">
        <w:rPr>
          <w:rFonts w:ascii="Times New Roman" w:hAnsi="Times New Roman" w:cs="Times New Roman"/>
          <w:b/>
          <w:sz w:val="24"/>
        </w:rPr>
        <w:t>PASIŪLYMŲ RENGIMAS, PATEIKIMAS, KEITIMAS</w:t>
      </w:r>
      <w:bookmarkEnd w:id="2"/>
      <w:bookmarkEnd w:id="3"/>
    </w:p>
    <w:p w14:paraId="01A2D59B" w14:textId="77777777" w:rsidR="005D31B6" w:rsidRPr="00346A17" w:rsidRDefault="005D31B6" w:rsidP="005D31B6">
      <w:pPr>
        <w:widowControl/>
        <w:autoSpaceDE/>
        <w:autoSpaceDN/>
        <w:adjustRightInd/>
        <w:jc w:val="both"/>
        <w:rPr>
          <w:rFonts w:ascii="Times New Roman" w:hAnsi="Times New Roman" w:cs="Times New Roman"/>
          <w:sz w:val="24"/>
        </w:rPr>
      </w:pPr>
    </w:p>
    <w:p w14:paraId="51336C46" w14:textId="77777777" w:rsidR="00FF1E6F" w:rsidRDefault="005D31B6" w:rsidP="00FF1E6F">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Pateikdamas pasiūlymą, tiekėjas sutinka su </w:t>
      </w:r>
      <w:r w:rsidR="00B60F03">
        <w:rPr>
          <w:rFonts w:ascii="Times New Roman" w:hAnsi="Times New Roman" w:cs="Times New Roman"/>
          <w:sz w:val="24"/>
        </w:rPr>
        <w:t>šiais pirkimo dokumentais</w:t>
      </w:r>
      <w:r w:rsidRPr="00346A17">
        <w:rPr>
          <w:rFonts w:ascii="Times New Roman" w:hAnsi="Times New Roman" w:cs="Times New Roman"/>
          <w:sz w:val="24"/>
        </w:rPr>
        <w:t xml:space="preserve"> ir patvirtina, kad jo pasiūlyme pateikta informacija yra teisinga ir apima viską, ko reikia tinkamam pirkimo sutarties įvykdymui.</w:t>
      </w:r>
    </w:p>
    <w:p w14:paraId="4C43C78E" w14:textId="77777777" w:rsidR="00FF1E6F" w:rsidRDefault="00FF1E6F" w:rsidP="00FF1E6F">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FF1E6F">
        <w:rPr>
          <w:rFonts w:ascii="Times New Roman" w:hAnsi="Times New Roman" w:cs="Times New Roman"/>
          <w:sz w:val="24"/>
        </w:rPr>
        <w:t xml:space="preserve">Pasiūlymas turi būti pateikiamas tik elektroninėmis priemonėmis, naudojant CVP IS, adresu https://pirkimai.eviesiejipirkimai.lt. </w:t>
      </w:r>
      <w:r w:rsidRPr="00FF1E6F">
        <w:rPr>
          <w:rFonts w:ascii="Times New Roman" w:hAnsi="Times New Roman" w:cs="Times New Roman"/>
          <w:b/>
          <w:sz w:val="24"/>
        </w:rPr>
        <w:t>Pasiūlymai, pateikti vokuose popierine forma, nebus priimami ir vertinami, o bus grąžinami neatplėšti tiekėjui</w:t>
      </w:r>
      <w:r w:rsidRPr="00FF1E6F">
        <w:rPr>
          <w:rFonts w:ascii="Times New Roman" w:hAnsi="Times New Roman" w:cs="Times New Roman"/>
          <w:sz w:val="24"/>
        </w:rPr>
        <w:t xml:space="preserve">. </w:t>
      </w:r>
    </w:p>
    <w:p w14:paraId="65238AD2" w14:textId="6DF84755" w:rsidR="004F7DD3" w:rsidRPr="00FF1E6F" w:rsidRDefault="00FF1E6F" w:rsidP="00FF1E6F">
      <w:pPr>
        <w:widowControl/>
        <w:tabs>
          <w:tab w:val="left" w:pos="567"/>
        </w:tabs>
        <w:autoSpaceDE/>
        <w:autoSpaceDN/>
        <w:adjustRightInd/>
        <w:ind w:firstLine="0"/>
        <w:jc w:val="both"/>
        <w:rPr>
          <w:rFonts w:ascii="Times New Roman" w:hAnsi="Times New Roman" w:cs="Times New Roman"/>
          <w:sz w:val="24"/>
        </w:rPr>
      </w:pPr>
      <w:r>
        <w:rPr>
          <w:rFonts w:ascii="Times New Roman" w:hAnsi="Times New Roman" w:cs="Times New Roman"/>
          <w:sz w:val="24"/>
        </w:rPr>
        <w:tab/>
      </w:r>
      <w:r w:rsidRPr="00FF1E6F">
        <w:rPr>
          <w:rFonts w:ascii="Times New Roman" w:hAnsi="Times New Roman" w:cs="Times New Roman"/>
          <w:sz w:val="24"/>
        </w:rPr>
        <w:t xml:space="preserve">Prie pasiūlymo pridedami („prisegami”) šie dokumentai </w:t>
      </w:r>
      <w:r>
        <w:rPr>
          <w:rFonts w:ascii="Times New Roman" w:hAnsi="Times New Roman" w:cs="Times New Roman"/>
          <w:sz w:val="24"/>
        </w:rPr>
        <w:t>–</w:t>
      </w:r>
      <w:r w:rsidRPr="00FF1E6F">
        <w:rPr>
          <w:rFonts w:ascii="Times New Roman" w:hAnsi="Times New Roman" w:cs="Times New Roman"/>
          <w:sz w:val="24"/>
        </w:rPr>
        <w:t xml:space="preserve"> </w:t>
      </w:r>
      <w:r w:rsidRPr="00FF1E6F">
        <w:rPr>
          <w:rFonts w:ascii="Times New Roman" w:hAnsi="Times New Roman" w:cs="Times New Roman"/>
          <w:b/>
          <w:sz w:val="24"/>
        </w:rPr>
        <w:t>Pasiūlymo forma</w:t>
      </w:r>
      <w:r>
        <w:rPr>
          <w:rFonts w:ascii="Times New Roman" w:hAnsi="Times New Roman" w:cs="Times New Roman"/>
          <w:sz w:val="24"/>
        </w:rPr>
        <w:t xml:space="preserve"> (pirkimo dokumentų 2 priedas), </w:t>
      </w:r>
      <w:r w:rsidRPr="00FF1E6F">
        <w:rPr>
          <w:rFonts w:ascii="Times New Roman" w:hAnsi="Times New Roman" w:cs="Times New Roman"/>
          <w:b/>
          <w:sz w:val="24"/>
        </w:rPr>
        <w:t>Europos bendrojo viešųjų pirkimų dokumento forma</w:t>
      </w:r>
      <w:r w:rsidRPr="00FF1E6F">
        <w:rPr>
          <w:rFonts w:ascii="Times New Roman" w:hAnsi="Times New Roman" w:cs="Times New Roman"/>
          <w:sz w:val="24"/>
        </w:rPr>
        <w:t xml:space="preserve"> </w:t>
      </w:r>
      <w:r>
        <w:rPr>
          <w:rFonts w:ascii="Times New Roman" w:hAnsi="Times New Roman" w:cs="Times New Roman"/>
          <w:sz w:val="24"/>
        </w:rPr>
        <w:t xml:space="preserve">(pirkimo dokumentų 5 priedas) </w:t>
      </w:r>
      <w:r w:rsidRPr="00FF1E6F">
        <w:rPr>
          <w:rFonts w:ascii="Times New Roman" w:hAnsi="Times New Roman" w:cs="Times New Roman"/>
          <w:b/>
          <w:sz w:val="24"/>
        </w:rPr>
        <w:t>turi būti pasirašyti tiekėjo arba jo įgalioto asmens saugiu elektroniniu parašu, atitinkančiu Lietuvos Respublikos elektroninio parašo įstatymo nustatytus reikalavimus.</w:t>
      </w:r>
      <w:r>
        <w:rPr>
          <w:rFonts w:ascii="Times New Roman" w:hAnsi="Times New Roman" w:cs="Times New Roman"/>
          <w:sz w:val="24"/>
        </w:rPr>
        <w:t xml:space="preserve"> </w:t>
      </w:r>
      <w:r w:rsidR="00F63B06" w:rsidRPr="00FF1E6F">
        <w:rPr>
          <w:rFonts w:ascii="Times New Roman" w:hAnsi="Times New Roman" w:cs="Times New Roman"/>
          <w:sz w:val="24"/>
        </w:rPr>
        <w:t>P</w:t>
      </w:r>
      <w:r w:rsidR="00A44660" w:rsidRPr="00FF1E6F">
        <w:rPr>
          <w:rFonts w:ascii="Times New Roman" w:hAnsi="Times New Roman" w:cs="Times New Roman"/>
          <w:sz w:val="24"/>
        </w:rPr>
        <w:t>asiūlym</w:t>
      </w:r>
      <w:r w:rsidR="00F63B06" w:rsidRPr="00FF1E6F">
        <w:rPr>
          <w:rFonts w:ascii="Times New Roman" w:hAnsi="Times New Roman" w:cs="Times New Roman"/>
          <w:sz w:val="24"/>
        </w:rPr>
        <w:t>o</w:t>
      </w:r>
      <w:r w:rsidR="00A44660" w:rsidRPr="00FF1E6F">
        <w:rPr>
          <w:rFonts w:ascii="Times New Roman" w:hAnsi="Times New Roman" w:cs="Times New Roman"/>
          <w:sz w:val="24"/>
        </w:rPr>
        <w:t xml:space="preserve"> galiojimą užtikrinant</w:t>
      </w:r>
      <w:r w:rsidR="00F63B06" w:rsidRPr="00FF1E6F">
        <w:rPr>
          <w:rFonts w:ascii="Times New Roman" w:hAnsi="Times New Roman" w:cs="Times New Roman"/>
          <w:sz w:val="24"/>
        </w:rPr>
        <w:t>is</w:t>
      </w:r>
      <w:r w:rsidR="00A44660" w:rsidRPr="00FF1E6F">
        <w:rPr>
          <w:rFonts w:ascii="Times New Roman" w:hAnsi="Times New Roman" w:cs="Times New Roman"/>
          <w:sz w:val="24"/>
        </w:rPr>
        <w:t xml:space="preserve"> dokumenta</w:t>
      </w:r>
      <w:r w:rsidR="00F63B06" w:rsidRPr="00FF1E6F">
        <w:rPr>
          <w:rFonts w:ascii="Times New Roman" w:hAnsi="Times New Roman" w:cs="Times New Roman"/>
          <w:sz w:val="24"/>
        </w:rPr>
        <w:t>s</w:t>
      </w:r>
      <w:r w:rsidR="00A44660" w:rsidRPr="00FF1E6F">
        <w:rPr>
          <w:rFonts w:ascii="Times New Roman" w:hAnsi="Times New Roman" w:cs="Times New Roman"/>
          <w:sz w:val="24"/>
        </w:rPr>
        <w:t xml:space="preserve"> (originala</w:t>
      </w:r>
      <w:r w:rsidR="00BE5AC9" w:rsidRPr="00FF1E6F">
        <w:rPr>
          <w:rFonts w:ascii="Times New Roman" w:hAnsi="Times New Roman" w:cs="Times New Roman"/>
          <w:sz w:val="24"/>
        </w:rPr>
        <w:t>s</w:t>
      </w:r>
      <w:r w:rsidR="00A44660" w:rsidRPr="00FF1E6F">
        <w:rPr>
          <w:rFonts w:ascii="Times New Roman" w:hAnsi="Times New Roman" w:cs="Times New Roman"/>
          <w:sz w:val="24"/>
        </w:rPr>
        <w:t xml:space="preserve">) </w:t>
      </w:r>
      <w:r w:rsidR="00F63B06" w:rsidRPr="00FF1E6F">
        <w:rPr>
          <w:rFonts w:ascii="Times New Roman" w:hAnsi="Times New Roman" w:cs="Times New Roman"/>
          <w:sz w:val="24"/>
        </w:rPr>
        <w:t>(jei reikalaujama</w:t>
      </w:r>
      <w:r w:rsidR="00926938" w:rsidRPr="00FF1E6F">
        <w:rPr>
          <w:rFonts w:ascii="Times New Roman" w:hAnsi="Times New Roman" w:cs="Times New Roman"/>
          <w:sz w:val="24"/>
        </w:rPr>
        <w:t xml:space="preserve"> pasiūlymo galiojimo užtikrinimo</w:t>
      </w:r>
      <w:r w:rsidR="00F63B06" w:rsidRPr="00FF1E6F">
        <w:rPr>
          <w:rFonts w:ascii="Times New Roman" w:hAnsi="Times New Roman" w:cs="Times New Roman"/>
          <w:sz w:val="24"/>
        </w:rPr>
        <w:t xml:space="preserve">) </w:t>
      </w:r>
      <w:r w:rsidR="00DA0842" w:rsidRPr="00FF1E6F">
        <w:rPr>
          <w:rFonts w:ascii="Times New Roman" w:hAnsi="Times New Roman" w:cs="Times New Roman"/>
          <w:bCs/>
          <w:sz w:val="24"/>
        </w:rPr>
        <w:t>turi būti</w:t>
      </w:r>
      <w:r w:rsidR="00186AC9" w:rsidRPr="00FF1E6F">
        <w:rPr>
          <w:rFonts w:ascii="Times New Roman" w:hAnsi="Times New Roman" w:cs="Times New Roman"/>
          <w:bCs/>
          <w:sz w:val="24"/>
        </w:rPr>
        <w:t xml:space="preserve"> </w:t>
      </w:r>
      <w:r w:rsidR="00DA0842" w:rsidRPr="00FF1E6F">
        <w:rPr>
          <w:rFonts w:ascii="Times New Roman" w:hAnsi="Times New Roman" w:cs="Times New Roman"/>
          <w:bCs/>
          <w:sz w:val="24"/>
        </w:rPr>
        <w:t xml:space="preserve">patvirtintas jį išdavusio asmens </w:t>
      </w:r>
      <w:r w:rsidR="00186AC9" w:rsidRPr="00FF1E6F">
        <w:rPr>
          <w:rFonts w:ascii="Times New Roman" w:hAnsi="Times New Roman" w:cs="Times New Roman"/>
          <w:bCs/>
          <w:sz w:val="24"/>
        </w:rPr>
        <w:t xml:space="preserve">saugiu </w:t>
      </w:r>
      <w:r w:rsidR="00DA0842" w:rsidRPr="00FF1E6F">
        <w:rPr>
          <w:rFonts w:ascii="Times New Roman" w:hAnsi="Times New Roman" w:cs="Times New Roman"/>
          <w:bCs/>
          <w:sz w:val="24"/>
        </w:rPr>
        <w:t>elektroniniu parašu, jį pridedant („prisegant“) CVP IS pasiūlymo lango eilutėje „Prisegti dokumentai</w:t>
      </w:r>
      <w:r w:rsidR="00186AC9" w:rsidRPr="00FF1E6F">
        <w:rPr>
          <w:rFonts w:ascii="Times New Roman" w:hAnsi="Times New Roman" w:cs="Times New Roman"/>
          <w:bCs/>
          <w:sz w:val="24"/>
        </w:rPr>
        <w:t>“</w:t>
      </w:r>
      <w:r w:rsidR="00BE5AC9" w:rsidRPr="00FF1E6F">
        <w:rPr>
          <w:rFonts w:ascii="Times New Roman" w:hAnsi="Times New Roman" w:cs="Times New Roman"/>
          <w:bCs/>
          <w:sz w:val="24"/>
        </w:rPr>
        <w:t xml:space="preserve">. </w:t>
      </w:r>
      <w:r w:rsidR="00BE5AC9" w:rsidRPr="00FF1E6F">
        <w:rPr>
          <w:rFonts w:ascii="Times New Roman" w:hAnsi="Times New Roman" w:cs="Times New Roman"/>
          <w:sz w:val="24"/>
          <w:lang w:eastAsia="en-US"/>
        </w:rPr>
        <w:t xml:space="preserve">Jeigu nėra įmanoma pasiūlymo galiojimą užtikrinančio dokumento (originalo) pateikti elektroninėmis priemonėmis, naudojant CVP IS, tai pasiūlymo galiojimą užtikrinantis dokumentas (originalas) pateikiamas voke </w:t>
      </w:r>
      <w:r w:rsidR="00A44660" w:rsidRPr="00FF1E6F">
        <w:rPr>
          <w:rFonts w:ascii="Times New Roman" w:hAnsi="Times New Roman" w:cs="Times New Roman"/>
          <w:sz w:val="24"/>
        </w:rPr>
        <w:t>i</w:t>
      </w:r>
      <w:r w:rsidR="00B8585E" w:rsidRPr="00FF1E6F">
        <w:rPr>
          <w:rFonts w:ascii="Times New Roman" w:hAnsi="Times New Roman" w:cs="Times New Roman"/>
          <w:sz w:val="24"/>
        </w:rPr>
        <w:t>ki pasiūlymų pateikimo termino</w:t>
      </w:r>
      <w:r w:rsidR="00276501" w:rsidRPr="00FF1E6F">
        <w:rPr>
          <w:rFonts w:ascii="Times New Roman" w:hAnsi="Times New Roman" w:cs="Times New Roman"/>
          <w:sz w:val="24"/>
        </w:rPr>
        <w:t xml:space="preserve"> pabaigos. Ant voko turi būti užrašytas perkančiosios organizacijos pavadinimas, adresas, pirkimo pavadinimas, tiekėjo pavadinimas ir adresas bei užrašas „Neatplėšti iki</w:t>
      </w:r>
      <w:r w:rsidR="00BB68C2" w:rsidRPr="00FF1E6F">
        <w:rPr>
          <w:rFonts w:ascii="Times New Roman" w:hAnsi="Times New Roman" w:cs="Times New Roman"/>
          <w:sz w:val="24"/>
        </w:rPr>
        <w:t>...“</w:t>
      </w:r>
      <w:r w:rsidR="00276501" w:rsidRPr="00FF1E6F">
        <w:rPr>
          <w:rFonts w:ascii="Times New Roman" w:hAnsi="Times New Roman" w:cs="Times New Roman"/>
          <w:sz w:val="24"/>
        </w:rPr>
        <w:t xml:space="preserve"> </w:t>
      </w:r>
      <w:r w:rsidR="00BB68C2" w:rsidRPr="00FF1E6F">
        <w:rPr>
          <w:rFonts w:ascii="Times New Roman" w:hAnsi="Times New Roman" w:cs="Times New Roman"/>
          <w:sz w:val="24"/>
        </w:rPr>
        <w:t>(</w:t>
      </w:r>
      <w:r w:rsidR="00276501" w:rsidRPr="00FF1E6F">
        <w:rPr>
          <w:rFonts w:ascii="Times New Roman" w:hAnsi="Times New Roman" w:cs="Times New Roman"/>
          <w:sz w:val="24"/>
        </w:rPr>
        <w:t>pasiūlymų pateikimo termino pabaigos</w:t>
      </w:r>
      <w:r w:rsidR="00BB68C2" w:rsidRPr="00FF1E6F">
        <w:rPr>
          <w:rFonts w:ascii="Times New Roman" w:hAnsi="Times New Roman" w:cs="Times New Roman"/>
          <w:sz w:val="24"/>
        </w:rPr>
        <w:t>)</w:t>
      </w:r>
      <w:r w:rsidR="00276501" w:rsidRPr="00FF1E6F">
        <w:rPr>
          <w:rFonts w:ascii="Times New Roman" w:hAnsi="Times New Roman" w:cs="Times New Roman"/>
          <w:sz w:val="24"/>
        </w:rPr>
        <w:t>. V</w:t>
      </w:r>
      <w:r w:rsidR="00852AC6" w:rsidRPr="00FF1E6F">
        <w:rPr>
          <w:rFonts w:ascii="Times New Roman" w:hAnsi="Times New Roman" w:cs="Times New Roman"/>
          <w:sz w:val="24"/>
        </w:rPr>
        <w:t>okas su pasiūlymo galiojimo užt</w:t>
      </w:r>
      <w:r w:rsidR="00276501" w:rsidRPr="00FF1E6F">
        <w:rPr>
          <w:rFonts w:ascii="Times New Roman" w:hAnsi="Times New Roman" w:cs="Times New Roman"/>
          <w:sz w:val="24"/>
        </w:rPr>
        <w:t>ikrinimu grąžinam</w:t>
      </w:r>
      <w:r w:rsidR="00852AC6" w:rsidRPr="00FF1E6F">
        <w:rPr>
          <w:rFonts w:ascii="Times New Roman" w:hAnsi="Times New Roman" w:cs="Times New Roman"/>
          <w:sz w:val="24"/>
        </w:rPr>
        <w:t>as jį atsiuntusiam tiekėjui, jeigu</w:t>
      </w:r>
      <w:r w:rsidR="00276501" w:rsidRPr="00FF1E6F">
        <w:rPr>
          <w:rFonts w:ascii="Times New Roman" w:hAnsi="Times New Roman" w:cs="Times New Roman"/>
          <w:sz w:val="24"/>
        </w:rPr>
        <w:t xml:space="preserve"> dokumentas pateiktas </w:t>
      </w:r>
      <w:r w:rsidR="00276501" w:rsidRPr="00FF1E6F">
        <w:rPr>
          <w:rFonts w:ascii="Times New Roman" w:hAnsi="Times New Roman" w:cs="Times New Roman"/>
          <w:sz w:val="24"/>
        </w:rPr>
        <w:lastRenderedPageBreak/>
        <w:t>neužklijuotame voke.</w:t>
      </w:r>
      <w:r w:rsidR="005D31B6" w:rsidRPr="00FF1E6F">
        <w:rPr>
          <w:rFonts w:ascii="Times New Roman" w:hAnsi="Times New Roman" w:cs="Times New Roman"/>
          <w:sz w:val="24"/>
        </w:rPr>
        <w:t xml:space="preserve"> </w:t>
      </w:r>
      <w:r w:rsidR="00E26921" w:rsidRPr="00FF1E6F">
        <w:rPr>
          <w:rFonts w:ascii="Times New Roman" w:hAnsi="Times New Roman" w:cs="Times New Roman"/>
          <w:sz w:val="24"/>
        </w:rPr>
        <w:t xml:space="preserve">Pasiūlymo galiojimą užtikrinančio dokumento originalą pateikiant voke, </w:t>
      </w:r>
      <w:r w:rsidR="00E26921" w:rsidRPr="00FF1E6F">
        <w:rPr>
          <w:rFonts w:ascii="Times New Roman" w:hAnsi="Times New Roman" w:cs="Times New Roman"/>
          <w:bCs/>
          <w:sz w:val="24"/>
          <w:lang w:eastAsia="en-US"/>
        </w:rPr>
        <w:t>CVP IS pasiūlymo lango eilutėje „Prisegti dokumentai“</w:t>
      </w:r>
      <w:r w:rsidR="00E26921" w:rsidRPr="00FF1E6F">
        <w:rPr>
          <w:rFonts w:ascii="Times New Roman" w:hAnsi="Times New Roman" w:cs="Times New Roman"/>
          <w:sz w:val="24"/>
          <w:lang w:eastAsia="en-US"/>
        </w:rPr>
        <w:t xml:space="preserve"> pateikiama pasiūlymo galiojimą užtikrinančio dokumento </w:t>
      </w:r>
      <w:r w:rsidR="004F7DD3" w:rsidRPr="00FF1E6F">
        <w:rPr>
          <w:rFonts w:ascii="Times New Roman" w:hAnsi="Times New Roman" w:cs="Times New Roman"/>
          <w:bCs/>
          <w:sz w:val="24"/>
        </w:rPr>
        <w:t>skenuota elektroninė forma</w:t>
      </w:r>
      <w:r w:rsidR="00320DD0" w:rsidRPr="00FF1E6F">
        <w:rPr>
          <w:rFonts w:ascii="Times New Roman" w:hAnsi="Times New Roman" w:cs="Times New Roman"/>
          <w:bCs/>
          <w:sz w:val="24"/>
        </w:rPr>
        <w:t xml:space="preserve">. </w:t>
      </w:r>
    </w:p>
    <w:p w14:paraId="36AD1945" w14:textId="77777777" w:rsidR="004F7DD3" w:rsidRPr="00732F93" w:rsidRDefault="005D31B6" w:rsidP="008C7144">
      <w:pPr>
        <w:numPr>
          <w:ilvl w:val="0"/>
          <w:numId w:val="5"/>
        </w:numPr>
        <w:tabs>
          <w:tab w:val="left" w:pos="993"/>
        </w:tabs>
        <w:ind w:left="0" w:firstLine="567"/>
        <w:jc w:val="both"/>
        <w:rPr>
          <w:rFonts w:ascii="Times New Roman" w:hAnsi="Times New Roman" w:cs="Times New Roman"/>
          <w:sz w:val="24"/>
        </w:rPr>
      </w:pPr>
      <w:r w:rsidRPr="00732F93">
        <w:rPr>
          <w:rFonts w:ascii="Times New Roman" w:hAnsi="Times New Roman" w:cs="Times New Roman"/>
          <w:sz w:val="24"/>
        </w:rPr>
        <w:t>Pasiūlymus gali teikti tik CVP</w:t>
      </w:r>
      <w:r w:rsidR="00E50C98" w:rsidRPr="00732F93">
        <w:rPr>
          <w:rFonts w:ascii="Times New Roman" w:hAnsi="Times New Roman" w:cs="Times New Roman"/>
          <w:sz w:val="24"/>
        </w:rPr>
        <w:t> </w:t>
      </w:r>
      <w:r w:rsidRPr="00732F93">
        <w:rPr>
          <w:rFonts w:ascii="Times New Roman" w:hAnsi="Times New Roman" w:cs="Times New Roman"/>
          <w:sz w:val="24"/>
        </w:rPr>
        <w:t>IS registruoti tiekėjai</w:t>
      </w:r>
      <w:r w:rsidR="006961BB" w:rsidRPr="00732F93">
        <w:rPr>
          <w:rFonts w:ascii="Times New Roman" w:hAnsi="Times New Roman" w:cs="Times New Roman"/>
          <w:sz w:val="24"/>
        </w:rPr>
        <w:t xml:space="preserve">, </w:t>
      </w:r>
      <w:r w:rsidR="00AD44D6" w:rsidRPr="00732F93">
        <w:rPr>
          <w:rFonts w:ascii="Times New Roman" w:hAnsi="Times New Roman" w:cs="Times New Roman"/>
          <w:sz w:val="24"/>
        </w:rPr>
        <w:t>k</w:t>
      </w:r>
      <w:r w:rsidR="006961BB" w:rsidRPr="00732F93">
        <w:rPr>
          <w:rFonts w:ascii="Times New Roman" w:hAnsi="Times New Roman" w:cs="Times New Roman"/>
          <w:sz w:val="24"/>
        </w:rPr>
        <w:t xml:space="preserve">urie yra </w:t>
      </w:r>
      <w:r w:rsidR="00E50C98" w:rsidRPr="00732F93">
        <w:rPr>
          <w:rFonts w:ascii="Times New Roman" w:hAnsi="Times New Roman" w:cs="Times New Roman"/>
          <w:sz w:val="24"/>
        </w:rPr>
        <w:t>užsiregistravę CVP </w:t>
      </w:r>
      <w:r w:rsidR="00AD44D6" w:rsidRPr="00732F93">
        <w:rPr>
          <w:rFonts w:ascii="Times New Roman" w:hAnsi="Times New Roman" w:cs="Times New Roman"/>
          <w:sz w:val="24"/>
        </w:rPr>
        <w:t xml:space="preserve">IS </w:t>
      </w:r>
      <w:r w:rsidRPr="00732F93">
        <w:rPr>
          <w:rFonts w:ascii="Times New Roman" w:hAnsi="Times New Roman" w:cs="Times New Roman"/>
          <w:sz w:val="24"/>
        </w:rPr>
        <w:t xml:space="preserve">adresu </w:t>
      </w:r>
      <w:hyperlink r:id="rId13" w:history="1">
        <w:r w:rsidR="003E42D7" w:rsidRPr="00732F93">
          <w:rPr>
            <w:rStyle w:val="Hipersaitas"/>
            <w:rFonts w:ascii="Times New Roman" w:hAnsi="Times New Roman" w:cs="Times New Roman"/>
            <w:iCs/>
            <w:sz w:val="24"/>
          </w:rPr>
          <w:t>https://pirkimai.eviesiejipirkimai.lt</w:t>
        </w:r>
      </w:hyperlink>
      <w:r w:rsidRPr="00732F93">
        <w:rPr>
          <w:rFonts w:ascii="Times New Roman" w:hAnsi="Times New Roman" w:cs="Times New Roman"/>
          <w:iCs/>
          <w:sz w:val="24"/>
        </w:rPr>
        <w:t>).</w:t>
      </w:r>
      <w:r w:rsidR="00F55447" w:rsidRPr="00732F93">
        <w:rPr>
          <w:rFonts w:ascii="Times New Roman" w:hAnsi="Times New Roman" w:cs="Times New Roman"/>
          <w:iCs/>
          <w:sz w:val="24"/>
        </w:rPr>
        <w:t xml:space="preserve"> </w:t>
      </w:r>
      <w:r w:rsidRPr="00732F93">
        <w:rPr>
          <w:rFonts w:ascii="Times New Roman" w:hAnsi="Times New Roman" w:cs="Times New Roman"/>
          <w:bCs/>
          <w:sz w:val="24"/>
        </w:rPr>
        <w:t xml:space="preserve">Visi dokumentai, patvirtinantys tiekėjų kvalifikacijos atitiktį kvalifikacijos reikalavimams, </w:t>
      </w:r>
      <w:r w:rsidR="001D43E9" w:rsidRPr="00732F93">
        <w:rPr>
          <w:rFonts w:ascii="Times New Roman" w:hAnsi="Times New Roman" w:cs="Times New Roman"/>
          <w:bCs/>
          <w:sz w:val="24"/>
        </w:rPr>
        <w:t xml:space="preserve">dokumentai, patvirtinantys, kad nėra tiekėjo </w:t>
      </w:r>
      <w:r w:rsidR="00F55447" w:rsidRPr="00732F93">
        <w:rPr>
          <w:rFonts w:ascii="Times New Roman" w:hAnsi="Times New Roman" w:cs="Times New Roman"/>
          <w:bCs/>
          <w:sz w:val="24"/>
        </w:rPr>
        <w:t>pa</w:t>
      </w:r>
      <w:r w:rsidR="001D43E9" w:rsidRPr="00732F93">
        <w:rPr>
          <w:rFonts w:ascii="Times New Roman" w:hAnsi="Times New Roman" w:cs="Times New Roman"/>
          <w:bCs/>
          <w:sz w:val="24"/>
        </w:rPr>
        <w:t xml:space="preserve">šalinimo pagrindų, Europos bendrasis viešųjų pirkimų dokumentas, </w:t>
      </w:r>
      <w:r w:rsidRPr="00732F93">
        <w:rPr>
          <w:rFonts w:ascii="Times New Roman" w:hAnsi="Times New Roman" w:cs="Times New Roman"/>
          <w:bCs/>
          <w:sz w:val="24"/>
        </w:rPr>
        <w:t>kiti pasiūlyme pateikiami dokumentai turi būti pateikti elektronine forma, t. y. tiesiogiai suformuoti elektroninėmis priemonėmis (pvz., įvykdytų sutarčių sąrašas, ir pan.</w:t>
      </w:r>
      <w:r w:rsidR="00AD44D6" w:rsidRPr="00732F93">
        <w:rPr>
          <w:rFonts w:ascii="Times New Roman" w:hAnsi="Times New Roman" w:cs="Times New Roman"/>
          <w:bCs/>
          <w:sz w:val="24"/>
        </w:rPr>
        <w:t xml:space="preserve"> (nurodo perkančioji organizacija</w:t>
      </w:r>
      <w:r w:rsidRPr="00732F93">
        <w:rPr>
          <w:rFonts w:ascii="Times New Roman" w:hAnsi="Times New Roman" w:cs="Times New Roman"/>
          <w:bCs/>
          <w:sz w:val="24"/>
        </w:rPr>
        <w:t xml:space="preserve">) arba pateikiant </w:t>
      </w:r>
      <w:r w:rsidRPr="00732F93">
        <w:rPr>
          <w:rFonts w:ascii="Times New Roman" w:hAnsi="Times New Roman" w:cs="Times New Roman"/>
          <w:sz w:val="24"/>
        </w:rPr>
        <w:t>skaitmenines dokumentų kopijas</w:t>
      </w:r>
      <w:r w:rsidRPr="00732F93">
        <w:rPr>
          <w:rFonts w:ascii="Times New Roman" w:hAnsi="Times New Roman" w:cs="Times New Roman"/>
          <w:bCs/>
          <w:sz w:val="24"/>
        </w:rPr>
        <w:t xml:space="preserve"> (pvz., atestatai, pažymos, licencijos, leidimai ir pan.</w:t>
      </w:r>
      <w:r w:rsidR="00AD44D6" w:rsidRPr="00732F93">
        <w:rPr>
          <w:rFonts w:ascii="Times New Roman" w:hAnsi="Times New Roman" w:cs="Times New Roman"/>
          <w:bCs/>
          <w:sz w:val="24"/>
        </w:rPr>
        <w:t xml:space="preserve"> (nurodo perkančioji organizacija</w:t>
      </w:r>
      <w:r w:rsidRPr="00732F93">
        <w:rPr>
          <w:rFonts w:ascii="Times New Roman" w:hAnsi="Times New Roman" w:cs="Times New Roman"/>
          <w:bCs/>
          <w:sz w:val="24"/>
        </w:rPr>
        <w:t xml:space="preserve">). Pateikiami dokumentai ar skaitmeninės dokumentų kopijos turi būti prieinami naudojant nediskriminuojančius, visuotinai prieinamus duomenų failų formatus (pvz., </w:t>
      </w:r>
      <w:proofErr w:type="spellStart"/>
      <w:r w:rsidRPr="00732F93">
        <w:rPr>
          <w:rFonts w:ascii="Times New Roman" w:hAnsi="Times New Roman" w:cs="Times New Roman"/>
          <w:bCs/>
          <w:sz w:val="24"/>
        </w:rPr>
        <w:t>pdf</w:t>
      </w:r>
      <w:proofErr w:type="spellEnd"/>
      <w:r w:rsidRPr="00732F93">
        <w:rPr>
          <w:rFonts w:ascii="Times New Roman" w:hAnsi="Times New Roman" w:cs="Times New Roman"/>
          <w:bCs/>
          <w:sz w:val="24"/>
        </w:rPr>
        <w:t xml:space="preserve">, </w:t>
      </w:r>
      <w:proofErr w:type="spellStart"/>
      <w:r w:rsidRPr="00732F93">
        <w:rPr>
          <w:rFonts w:ascii="Times New Roman" w:hAnsi="Times New Roman" w:cs="Times New Roman"/>
          <w:bCs/>
          <w:sz w:val="24"/>
        </w:rPr>
        <w:t>jpg</w:t>
      </w:r>
      <w:proofErr w:type="spellEnd"/>
      <w:r w:rsidRPr="00732F93">
        <w:rPr>
          <w:rFonts w:ascii="Times New Roman" w:hAnsi="Times New Roman" w:cs="Times New Roman"/>
          <w:bCs/>
          <w:sz w:val="24"/>
        </w:rPr>
        <w:t xml:space="preserve">, </w:t>
      </w:r>
      <w:proofErr w:type="spellStart"/>
      <w:r w:rsidRPr="00732F93">
        <w:rPr>
          <w:rFonts w:ascii="Times New Roman" w:hAnsi="Times New Roman" w:cs="Times New Roman"/>
          <w:bCs/>
          <w:sz w:val="24"/>
        </w:rPr>
        <w:t>doc</w:t>
      </w:r>
      <w:proofErr w:type="spellEnd"/>
      <w:r w:rsidR="00E11A9F" w:rsidRPr="00732F93">
        <w:rPr>
          <w:rFonts w:ascii="Times New Roman" w:hAnsi="Times New Roman" w:cs="Times New Roman"/>
          <w:bCs/>
          <w:sz w:val="24"/>
        </w:rPr>
        <w:t xml:space="preserve">, </w:t>
      </w:r>
      <w:proofErr w:type="spellStart"/>
      <w:r w:rsidR="00E11A9F" w:rsidRPr="00732F93">
        <w:rPr>
          <w:rFonts w:ascii="Times New Roman" w:hAnsi="Times New Roman" w:cs="Times New Roman"/>
          <w:bCs/>
          <w:sz w:val="24"/>
        </w:rPr>
        <w:t>xml</w:t>
      </w:r>
      <w:proofErr w:type="spellEnd"/>
      <w:r w:rsidRPr="00732F93">
        <w:rPr>
          <w:rFonts w:ascii="Times New Roman" w:hAnsi="Times New Roman" w:cs="Times New Roman"/>
          <w:bCs/>
          <w:sz w:val="24"/>
        </w:rPr>
        <w:t xml:space="preserve"> ir kt.).</w:t>
      </w:r>
    </w:p>
    <w:p w14:paraId="4A65C059" w14:textId="50516793" w:rsidR="005D31B6" w:rsidRPr="00732F93" w:rsidRDefault="00395A35" w:rsidP="008C7144">
      <w:pPr>
        <w:numPr>
          <w:ilvl w:val="0"/>
          <w:numId w:val="5"/>
        </w:numPr>
        <w:tabs>
          <w:tab w:val="left" w:pos="993"/>
        </w:tabs>
        <w:ind w:left="0" w:firstLine="567"/>
        <w:jc w:val="both"/>
        <w:rPr>
          <w:rFonts w:ascii="Times New Roman" w:hAnsi="Times New Roman" w:cs="Times New Roman"/>
          <w:sz w:val="24"/>
        </w:rPr>
      </w:pPr>
      <w:r w:rsidRPr="00732F93">
        <w:rPr>
          <w:rFonts w:ascii="Times New Roman" w:hAnsi="Times New Roman" w:cs="Times New Roman"/>
          <w:sz w:val="24"/>
        </w:rPr>
        <w:t>Tiekėjo pasiūlymas</w:t>
      </w:r>
      <w:r w:rsidR="006E76C7" w:rsidRPr="00732F93">
        <w:rPr>
          <w:rFonts w:ascii="Times New Roman" w:hAnsi="Times New Roman" w:cs="Times New Roman"/>
          <w:sz w:val="24"/>
        </w:rPr>
        <w:t>,</w:t>
      </w:r>
      <w:r w:rsidRPr="00732F93">
        <w:rPr>
          <w:rFonts w:ascii="Times New Roman" w:hAnsi="Times New Roman" w:cs="Times New Roman"/>
          <w:sz w:val="24"/>
        </w:rPr>
        <w:t xml:space="preserve"> </w:t>
      </w:r>
      <w:r w:rsidR="00E11A9F" w:rsidRPr="00732F93">
        <w:rPr>
          <w:rFonts w:ascii="Times New Roman" w:hAnsi="Times New Roman" w:cs="Times New Roman"/>
          <w:sz w:val="24"/>
        </w:rPr>
        <w:t xml:space="preserve">dokumentai bei </w:t>
      </w:r>
      <w:r w:rsidR="006E76C7" w:rsidRPr="00732F93">
        <w:rPr>
          <w:rFonts w:ascii="Times New Roman" w:hAnsi="Times New Roman" w:cs="Times New Roman"/>
          <w:sz w:val="24"/>
        </w:rPr>
        <w:t xml:space="preserve">kita susijusi </w:t>
      </w:r>
      <w:r w:rsidR="00E11A9F" w:rsidRPr="00732F93">
        <w:rPr>
          <w:rFonts w:ascii="Times New Roman" w:hAnsi="Times New Roman" w:cs="Times New Roman"/>
          <w:sz w:val="24"/>
        </w:rPr>
        <w:t>informacija</w:t>
      </w:r>
      <w:r w:rsidRPr="00732F93">
        <w:rPr>
          <w:rFonts w:ascii="Times New Roman" w:hAnsi="Times New Roman" w:cs="Times New Roman"/>
          <w:sz w:val="24"/>
        </w:rPr>
        <w:t xml:space="preserve"> pateikiama lietuvių kalba. Jei atitinkami dokumentai yra išduoti kita kalba, turi būti pateikta</w:t>
      </w:r>
      <w:r w:rsidR="00EA4C81" w:rsidRPr="00732F93">
        <w:rPr>
          <w:rFonts w:ascii="Times New Roman" w:hAnsi="Times New Roman" w:cs="Times New Roman"/>
          <w:sz w:val="24"/>
        </w:rPr>
        <w:t>s</w:t>
      </w:r>
      <w:r w:rsidRPr="00732F93">
        <w:rPr>
          <w:rFonts w:ascii="Times New Roman" w:hAnsi="Times New Roman" w:cs="Times New Roman"/>
          <w:sz w:val="24"/>
        </w:rPr>
        <w:t xml:space="preserve"> tinkamai patvirtint</w:t>
      </w:r>
      <w:r w:rsidR="00EA4C81" w:rsidRPr="00732F93">
        <w:rPr>
          <w:rFonts w:ascii="Times New Roman" w:hAnsi="Times New Roman" w:cs="Times New Roman"/>
          <w:sz w:val="24"/>
        </w:rPr>
        <w:t>as</w:t>
      </w:r>
      <w:r w:rsidR="005D2199" w:rsidRPr="00732F93">
        <w:rPr>
          <w:rFonts w:ascii="Times New Roman" w:hAnsi="Times New Roman" w:cs="Times New Roman"/>
          <w:sz w:val="24"/>
        </w:rPr>
        <w:t xml:space="preserve"> </w:t>
      </w:r>
      <w:r w:rsidRPr="00732F93">
        <w:rPr>
          <w:rFonts w:ascii="Times New Roman" w:hAnsi="Times New Roman" w:cs="Times New Roman"/>
          <w:sz w:val="24"/>
        </w:rPr>
        <w:t>vertim</w:t>
      </w:r>
      <w:r w:rsidR="004F7DD3" w:rsidRPr="00732F93">
        <w:rPr>
          <w:rFonts w:ascii="Times New Roman" w:hAnsi="Times New Roman" w:cs="Times New Roman"/>
          <w:sz w:val="24"/>
        </w:rPr>
        <w:t>as į lietuvių</w:t>
      </w:r>
      <w:r w:rsidRPr="00732F93">
        <w:rPr>
          <w:rFonts w:ascii="Times New Roman" w:hAnsi="Times New Roman" w:cs="Times New Roman"/>
          <w:sz w:val="24"/>
        </w:rPr>
        <w:t xml:space="preserve"> kalbą</w:t>
      </w:r>
      <w:r w:rsidR="00BE6F98" w:rsidRPr="00732F93">
        <w:rPr>
          <w:rFonts w:ascii="Times New Roman" w:hAnsi="Times New Roman" w:cs="Times New Roman"/>
          <w:sz w:val="24"/>
        </w:rPr>
        <w:t xml:space="preserve"> </w:t>
      </w:r>
      <w:r w:rsidR="00EA4C81" w:rsidRPr="00732F93">
        <w:rPr>
          <w:rFonts w:ascii="Times New Roman" w:hAnsi="Times New Roman" w:cs="Times New Roman"/>
          <w:sz w:val="24"/>
        </w:rPr>
        <w:t xml:space="preserve">(pateikiama </w:t>
      </w:r>
      <w:r w:rsidR="00BE6F98" w:rsidRPr="00732F93">
        <w:rPr>
          <w:rFonts w:ascii="Times New Roman" w:hAnsi="Times New Roman" w:cs="Times New Roman"/>
          <w:sz w:val="24"/>
        </w:rPr>
        <w:t>skaitmeninė</w:t>
      </w:r>
      <w:r w:rsidR="00EA4C81" w:rsidRPr="00732F93">
        <w:rPr>
          <w:rFonts w:ascii="Times New Roman" w:hAnsi="Times New Roman" w:cs="Times New Roman"/>
          <w:sz w:val="24"/>
        </w:rPr>
        <w:t xml:space="preserve"> dokumento </w:t>
      </w:r>
      <w:r w:rsidR="00BE6F98" w:rsidRPr="00732F93">
        <w:rPr>
          <w:rFonts w:ascii="Times New Roman" w:hAnsi="Times New Roman" w:cs="Times New Roman"/>
          <w:sz w:val="24"/>
        </w:rPr>
        <w:t xml:space="preserve"> kopija</w:t>
      </w:r>
      <w:r w:rsidR="00320DD0" w:rsidRPr="00732F93">
        <w:rPr>
          <w:rFonts w:ascii="Times New Roman" w:hAnsi="Times New Roman" w:cs="Times New Roman"/>
          <w:bCs/>
          <w:sz w:val="24"/>
        </w:rPr>
        <w:t>).</w:t>
      </w:r>
      <w:r w:rsidRPr="00732F93">
        <w:rPr>
          <w:rFonts w:ascii="Times New Roman" w:hAnsi="Times New Roman" w:cs="Times New Roman"/>
          <w:sz w:val="24"/>
        </w:rPr>
        <w:t xml:space="preserve"> </w:t>
      </w:r>
      <w:r w:rsidR="004F7DD3" w:rsidRPr="00732F93">
        <w:rPr>
          <w:rFonts w:ascii="Times New Roman" w:hAnsi="Times New Roman" w:cs="Times New Roman"/>
          <w:sz w:val="24"/>
        </w:rPr>
        <w:t>V</w:t>
      </w:r>
      <w:r w:rsidRPr="00732F93">
        <w:rPr>
          <w:rFonts w:ascii="Times New Roman" w:hAnsi="Times New Roman" w:cs="Times New Roman"/>
          <w:sz w:val="24"/>
        </w:rPr>
        <w:t xml:space="preserve">ertimas </w:t>
      </w:r>
      <w:r w:rsidR="004F7DD3" w:rsidRPr="00732F93">
        <w:rPr>
          <w:rFonts w:ascii="Times New Roman" w:hAnsi="Times New Roman" w:cs="Times New Roman"/>
          <w:sz w:val="24"/>
        </w:rPr>
        <w:t>turi būti</w:t>
      </w:r>
      <w:r w:rsidRPr="00732F93">
        <w:rPr>
          <w:rFonts w:ascii="Times New Roman" w:hAnsi="Times New Roman" w:cs="Times New Roman"/>
          <w:sz w:val="24"/>
        </w:rPr>
        <w:t xml:space="preserve"> patvirtintas vertėjo parašu ir vertimo biuro antspaudu. </w:t>
      </w:r>
    </w:p>
    <w:p w14:paraId="3C90E887" w14:textId="5DFF5395" w:rsidR="005D31B6" w:rsidRPr="00732F93" w:rsidRDefault="005D31B6" w:rsidP="008C7144">
      <w:pPr>
        <w:widowControl/>
        <w:numPr>
          <w:ilvl w:val="0"/>
          <w:numId w:val="7"/>
        </w:numPr>
        <w:tabs>
          <w:tab w:val="left" w:pos="1134"/>
        </w:tabs>
        <w:autoSpaceDE/>
        <w:autoSpaceDN/>
        <w:adjustRightInd/>
        <w:ind w:left="0" w:firstLine="567"/>
        <w:jc w:val="both"/>
        <w:rPr>
          <w:rFonts w:ascii="Times New Roman" w:hAnsi="Times New Roman" w:cs="Times New Roman"/>
          <w:bCs/>
          <w:sz w:val="24"/>
        </w:rPr>
      </w:pPr>
      <w:r w:rsidRPr="00732F93">
        <w:rPr>
          <w:rFonts w:ascii="Times New Roman" w:hAnsi="Times New Roman" w:cs="Times New Roman"/>
          <w:bCs/>
          <w:sz w:val="24"/>
        </w:rPr>
        <w:t xml:space="preserve">Pasiūlymą sudaro </w:t>
      </w:r>
      <w:r w:rsidR="00304E20" w:rsidRPr="00732F93">
        <w:rPr>
          <w:rFonts w:ascii="Times New Roman" w:hAnsi="Times New Roman" w:cs="Times New Roman"/>
          <w:bCs/>
          <w:sz w:val="24"/>
        </w:rPr>
        <w:t xml:space="preserve">CVP IS priemonėmis </w:t>
      </w:r>
      <w:r w:rsidRPr="00732F93">
        <w:rPr>
          <w:rFonts w:ascii="Times New Roman" w:hAnsi="Times New Roman" w:cs="Times New Roman"/>
          <w:bCs/>
          <w:sz w:val="24"/>
        </w:rPr>
        <w:t>pateiktų dokumentų elektroninėje formoje</w:t>
      </w:r>
      <w:r w:rsidR="00304E20" w:rsidRPr="00732F93">
        <w:rPr>
          <w:rFonts w:ascii="Times New Roman" w:hAnsi="Times New Roman" w:cs="Times New Roman"/>
          <w:bCs/>
          <w:sz w:val="24"/>
        </w:rPr>
        <w:t>, duomenų</w:t>
      </w:r>
      <w:r w:rsidRPr="00732F93">
        <w:rPr>
          <w:rFonts w:ascii="Times New Roman" w:hAnsi="Times New Roman" w:cs="Times New Roman"/>
          <w:bCs/>
          <w:sz w:val="24"/>
        </w:rPr>
        <w:t xml:space="preserve"> ir atsakymų CVP IS priemonėmis</w:t>
      </w:r>
      <w:r w:rsidR="00304E20" w:rsidRPr="00732F93">
        <w:rPr>
          <w:rFonts w:ascii="Times New Roman" w:hAnsi="Times New Roman" w:cs="Times New Roman"/>
          <w:bCs/>
          <w:sz w:val="24"/>
        </w:rPr>
        <w:t xml:space="preserve"> </w:t>
      </w:r>
      <w:r w:rsidRPr="00732F93">
        <w:rPr>
          <w:rFonts w:ascii="Times New Roman" w:hAnsi="Times New Roman" w:cs="Times New Roman"/>
          <w:bCs/>
          <w:sz w:val="24"/>
        </w:rPr>
        <w:t xml:space="preserve">visuma (perkančioji organizacija pasilieka teisę </w:t>
      </w:r>
      <w:r w:rsidR="009B5EFD" w:rsidRPr="00732F93">
        <w:rPr>
          <w:rFonts w:ascii="Times New Roman" w:hAnsi="Times New Roman" w:cs="Times New Roman"/>
          <w:bCs/>
          <w:sz w:val="24"/>
        </w:rPr>
        <w:t xml:space="preserve">prašyti tiekėjo pateikti pažymų ar kitų su pasiūlymu teikiamų </w:t>
      </w:r>
      <w:r w:rsidRPr="00732F93">
        <w:rPr>
          <w:rFonts w:ascii="Times New Roman" w:hAnsi="Times New Roman" w:cs="Times New Roman"/>
          <w:bCs/>
          <w:sz w:val="24"/>
        </w:rPr>
        <w:t>dokumentų original</w:t>
      </w:r>
      <w:r w:rsidR="009B5EFD" w:rsidRPr="00732F93">
        <w:rPr>
          <w:rFonts w:ascii="Times New Roman" w:hAnsi="Times New Roman" w:cs="Times New Roman"/>
          <w:bCs/>
          <w:sz w:val="24"/>
        </w:rPr>
        <w:t>us</w:t>
      </w:r>
      <w:r w:rsidRPr="00732F93">
        <w:rPr>
          <w:rFonts w:ascii="Times New Roman" w:hAnsi="Times New Roman" w:cs="Times New Roman"/>
          <w:bCs/>
          <w:sz w:val="24"/>
        </w:rPr>
        <w:t>):</w:t>
      </w:r>
    </w:p>
    <w:p w14:paraId="1E3566DA" w14:textId="77777777" w:rsidR="009B5EFD" w:rsidRPr="00732F93" w:rsidRDefault="009B5EFD" w:rsidP="008C7144">
      <w:pPr>
        <w:widowControl/>
        <w:numPr>
          <w:ilvl w:val="1"/>
          <w:numId w:val="8"/>
        </w:numPr>
        <w:tabs>
          <w:tab w:val="left" w:pos="0"/>
          <w:tab w:val="left" w:pos="1134"/>
        </w:tabs>
        <w:autoSpaceDE/>
        <w:autoSpaceDN/>
        <w:adjustRightInd/>
        <w:jc w:val="both"/>
        <w:rPr>
          <w:rFonts w:ascii="Times New Roman" w:hAnsi="Times New Roman" w:cs="Times New Roman"/>
          <w:bCs/>
          <w:sz w:val="24"/>
        </w:rPr>
      </w:pPr>
      <w:r w:rsidRPr="00732F93">
        <w:rPr>
          <w:rFonts w:ascii="Times New Roman" w:hAnsi="Times New Roman" w:cs="Times New Roman"/>
          <w:bCs/>
          <w:sz w:val="24"/>
        </w:rPr>
        <w:t>užpildyta</w:t>
      </w:r>
      <w:r w:rsidR="00435720" w:rsidRPr="00732F93">
        <w:rPr>
          <w:rFonts w:ascii="Times New Roman" w:hAnsi="Times New Roman" w:cs="Times New Roman"/>
          <w:bCs/>
          <w:sz w:val="24"/>
        </w:rPr>
        <w:t>s</w:t>
      </w:r>
      <w:r w:rsidRPr="00732F93">
        <w:rPr>
          <w:rFonts w:ascii="Times New Roman" w:hAnsi="Times New Roman" w:cs="Times New Roman"/>
          <w:bCs/>
          <w:sz w:val="24"/>
        </w:rPr>
        <w:t xml:space="preserve"> </w:t>
      </w:r>
      <w:r w:rsidR="00435720" w:rsidRPr="00732F93">
        <w:rPr>
          <w:rFonts w:ascii="Times New Roman" w:hAnsi="Times New Roman" w:cs="Times New Roman"/>
          <w:bCs/>
          <w:sz w:val="24"/>
        </w:rPr>
        <w:t>pasiūlymas</w:t>
      </w:r>
      <w:r w:rsidRPr="00732F93">
        <w:rPr>
          <w:rFonts w:ascii="Times New Roman" w:hAnsi="Times New Roman" w:cs="Times New Roman"/>
          <w:bCs/>
          <w:sz w:val="24"/>
        </w:rPr>
        <w:t>, parengta</w:t>
      </w:r>
      <w:r w:rsidR="00435720" w:rsidRPr="00732F93">
        <w:rPr>
          <w:rFonts w:ascii="Times New Roman" w:hAnsi="Times New Roman" w:cs="Times New Roman"/>
          <w:bCs/>
          <w:sz w:val="24"/>
        </w:rPr>
        <w:t>s</w:t>
      </w:r>
      <w:r w:rsidRPr="00732F93">
        <w:rPr>
          <w:rFonts w:ascii="Times New Roman" w:hAnsi="Times New Roman" w:cs="Times New Roman"/>
          <w:bCs/>
          <w:sz w:val="24"/>
        </w:rPr>
        <w:t xml:space="preserve"> pagal </w:t>
      </w:r>
      <w:r w:rsidR="00821835" w:rsidRPr="00732F93">
        <w:rPr>
          <w:rFonts w:ascii="Times New Roman" w:hAnsi="Times New Roman" w:cs="Times New Roman"/>
          <w:bCs/>
          <w:sz w:val="24"/>
        </w:rPr>
        <w:t>pirkimo dokumentų</w:t>
      </w:r>
      <w:r w:rsidRPr="00732F93">
        <w:rPr>
          <w:rFonts w:ascii="Times New Roman" w:hAnsi="Times New Roman" w:cs="Times New Roman"/>
          <w:bCs/>
          <w:sz w:val="24"/>
        </w:rPr>
        <w:t xml:space="preserve"> 2 priedą</w:t>
      </w:r>
      <w:r w:rsidR="00A33866" w:rsidRPr="00732F93">
        <w:rPr>
          <w:rFonts w:ascii="Times New Roman" w:hAnsi="Times New Roman" w:cs="Times New Roman"/>
          <w:bCs/>
          <w:sz w:val="24"/>
        </w:rPr>
        <w:t>;</w:t>
      </w:r>
    </w:p>
    <w:p w14:paraId="01B76A94" w14:textId="62F1DCF3" w:rsidR="00E6304F" w:rsidRPr="00732F93" w:rsidRDefault="00E6304F"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sz w:val="24"/>
        </w:rPr>
      </w:pPr>
      <w:r w:rsidRPr="00732F93">
        <w:rPr>
          <w:rFonts w:ascii="Times New Roman" w:hAnsi="Times New Roman" w:cs="Times New Roman"/>
          <w:bCs/>
          <w:sz w:val="24"/>
        </w:rPr>
        <w:t>užpildytas Europos bendrasis viešųjų pirkimų dokumentas (toliau – EBVPD)</w:t>
      </w:r>
      <w:r w:rsidR="00821835" w:rsidRPr="00732F93">
        <w:rPr>
          <w:rFonts w:ascii="Times New Roman" w:hAnsi="Times New Roman" w:cs="Times New Roman"/>
          <w:bCs/>
          <w:sz w:val="24"/>
        </w:rPr>
        <w:t xml:space="preserve"> pagal pirkimo dokumentų </w:t>
      </w:r>
      <w:r w:rsidR="001D7515">
        <w:rPr>
          <w:rFonts w:ascii="Times New Roman" w:hAnsi="Times New Roman" w:cs="Times New Roman"/>
          <w:bCs/>
          <w:sz w:val="24"/>
          <w:lang w:val="en-US"/>
        </w:rPr>
        <w:t>5</w:t>
      </w:r>
      <w:r w:rsidR="00821835" w:rsidRPr="00732F93">
        <w:rPr>
          <w:rFonts w:ascii="Times New Roman" w:hAnsi="Times New Roman" w:cs="Times New Roman"/>
          <w:bCs/>
          <w:sz w:val="24"/>
          <w:lang w:val="en-US"/>
        </w:rPr>
        <w:t xml:space="preserve"> pried</w:t>
      </w:r>
      <w:r w:rsidR="00821835" w:rsidRPr="00732F93">
        <w:rPr>
          <w:rFonts w:ascii="Times New Roman" w:hAnsi="Times New Roman" w:cs="Times New Roman"/>
          <w:bCs/>
          <w:sz w:val="24"/>
        </w:rPr>
        <w:t>ą</w:t>
      </w:r>
      <w:r w:rsidR="00A94E48" w:rsidRPr="00732F93">
        <w:rPr>
          <w:rFonts w:ascii="Times New Roman" w:hAnsi="Times New Roman" w:cs="Times New Roman"/>
          <w:bCs/>
          <w:sz w:val="24"/>
        </w:rPr>
        <w:t xml:space="preserve"> </w:t>
      </w:r>
      <w:proofErr w:type="spellStart"/>
      <w:r w:rsidR="00A94E48" w:rsidRPr="00732F93">
        <w:rPr>
          <w:rFonts w:ascii="Times New Roman" w:hAnsi="Times New Roman" w:cs="Times New Roman"/>
          <w:bCs/>
          <w:sz w:val="24"/>
        </w:rPr>
        <w:t>xml</w:t>
      </w:r>
      <w:proofErr w:type="spellEnd"/>
      <w:r w:rsidR="00A94E48" w:rsidRPr="00732F93">
        <w:rPr>
          <w:rFonts w:ascii="Times New Roman" w:hAnsi="Times New Roman" w:cs="Times New Roman"/>
          <w:bCs/>
          <w:sz w:val="24"/>
        </w:rPr>
        <w:t xml:space="preserve"> formatu</w:t>
      </w:r>
      <w:r w:rsidRPr="00732F93">
        <w:rPr>
          <w:rFonts w:ascii="Times New Roman" w:hAnsi="Times New Roman" w:cs="Times New Roman"/>
          <w:bCs/>
          <w:sz w:val="24"/>
        </w:rPr>
        <w:t xml:space="preserve">. </w:t>
      </w:r>
      <w:r w:rsidRPr="00732F93">
        <w:rPr>
          <w:rFonts w:ascii="Times New Roman" w:hAnsi="Times New Roman" w:cs="Times New Roman"/>
          <w:sz w:val="24"/>
        </w:rPr>
        <w:t xml:space="preserve">Jeigu pasiūlymą teikia </w:t>
      </w:r>
      <w:r w:rsidR="00F04F07" w:rsidRPr="00732F93">
        <w:rPr>
          <w:rFonts w:ascii="Times New Roman" w:hAnsi="Times New Roman" w:cs="Times New Roman"/>
          <w:sz w:val="24"/>
        </w:rPr>
        <w:t>tiekėjų</w:t>
      </w:r>
      <w:r w:rsidRPr="00732F93">
        <w:rPr>
          <w:rFonts w:ascii="Times New Roman" w:hAnsi="Times New Roman" w:cs="Times New Roman"/>
          <w:sz w:val="24"/>
        </w:rPr>
        <w:t xml:space="preserve"> grupė, EBVPD turi užpildyti ir kartu su pasiūlymu pateikti kiekvienas </w:t>
      </w:r>
      <w:r w:rsidR="00F04F07" w:rsidRPr="00732F93">
        <w:rPr>
          <w:rFonts w:ascii="Times New Roman" w:hAnsi="Times New Roman" w:cs="Times New Roman"/>
          <w:sz w:val="24"/>
        </w:rPr>
        <w:t>tiekėjų</w:t>
      </w:r>
      <w:r w:rsidRPr="00732F93">
        <w:rPr>
          <w:rFonts w:ascii="Times New Roman" w:hAnsi="Times New Roman" w:cs="Times New Roman"/>
          <w:sz w:val="24"/>
        </w:rPr>
        <w:t xml:space="preserve"> grupės narys</w:t>
      </w:r>
      <w:r w:rsidR="00C80FF6" w:rsidRPr="00732F93">
        <w:rPr>
          <w:rFonts w:ascii="Times New Roman" w:hAnsi="Times New Roman" w:cs="Times New Roman"/>
          <w:sz w:val="24"/>
        </w:rPr>
        <w:t xml:space="preserve">. Jei tiekėjas pasitelkia </w:t>
      </w:r>
      <w:proofErr w:type="spellStart"/>
      <w:r w:rsidR="00C80FF6" w:rsidRPr="00732F93">
        <w:rPr>
          <w:rFonts w:ascii="Times New Roman" w:hAnsi="Times New Roman" w:cs="Times New Roman"/>
          <w:sz w:val="24"/>
        </w:rPr>
        <w:t>subtiekėjus</w:t>
      </w:r>
      <w:proofErr w:type="spellEnd"/>
      <w:r w:rsidR="00C80FF6" w:rsidRPr="00732F93">
        <w:rPr>
          <w:rFonts w:ascii="Times New Roman" w:hAnsi="Times New Roman" w:cs="Times New Roman"/>
          <w:sz w:val="24"/>
        </w:rPr>
        <w:t xml:space="preserve"> ar kitus ūkio subjektus, kurių pajėgumais remsis, EBVPD turi užpildy</w:t>
      </w:r>
      <w:r w:rsidR="00513AD4" w:rsidRPr="00732F93">
        <w:rPr>
          <w:rFonts w:ascii="Times New Roman" w:hAnsi="Times New Roman" w:cs="Times New Roman"/>
          <w:sz w:val="24"/>
        </w:rPr>
        <w:t>ti ir pateikti ir šie subjektai</w:t>
      </w:r>
      <w:r w:rsidR="00541D30" w:rsidRPr="00732F93">
        <w:rPr>
          <w:rFonts w:ascii="Times New Roman" w:hAnsi="Times New Roman" w:cs="Times New Roman"/>
          <w:sz w:val="24"/>
        </w:rPr>
        <w:t>;</w:t>
      </w:r>
      <w:r w:rsidR="00C80FF6" w:rsidRPr="00732F93">
        <w:rPr>
          <w:rFonts w:ascii="Times New Roman" w:hAnsi="Times New Roman" w:cs="Times New Roman"/>
          <w:sz w:val="24"/>
        </w:rPr>
        <w:t xml:space="preserve"> </w:t>
      </w:r>
    </w:p>
    <w:p w14:paraId="748057C6" w14:textId="77777777" w:rsidR="00021F01" w:rsidRPr="00732F93" w:rsidRDefault="00021F01"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bCs/>
          <w:sz w:val="24"/>
        </w:rPr>
      </w:pPr>
      <w:r w:rsidRPr="00732F93">
        <w:rPr>
          <w:rFonts w:ascii="Times New Roman" w:hAnsi="Times New Roman" w:cs="Times New Roman"/>
          <w:sz w:val="24"/>
        </w:rPr>
        <w:t>dokumentai, patvirtinantys tiekėjo pašalinimo pagrindų nebuvimą;</w:t>
      </w:r>
    </w:p>
    <w:p w14:paraId="7AB446FB" w14:textId="77777777" w:rsidR="0061373B" w:rsidRPr="00732F93" w:rsidRDefault="00021F01"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bCs/>
          <w:sz w:val="24"/>
        </w:rPr>
      </w:pPr>
      <w:r w:rsidRPr="00732F93">
        <w:rPr>
          <w:rFonts w:ascii="Times New Roman" w:hAnsi="Times New Roman" w:cs="Times New Roman"/>
          <w:bCs/>
          <w:sz w:val="24"/>
        </w:rPr>
        <w:t xml:space="preserve">dokumentai, patvirtinantys tiekėjo atitikimą nustatytiems kvalifikacijos reikalavimams; </w:t>
      </w:r>
    </w:p>
    <w:p w14:paraId="29282529" w14:textId="08E213B0" w:rsidR="000A3675" w:rsidRPr="00732F93" w:rsidRDefault="000A3675"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sz w:val="24"/>
        </w:rPr>
      </w:pPr>
      <w:r w:rsidRPr="00732F93">
        <w:rPr>
          <w:rFonts w:ascii="Times New Roman" w:hAnsi="Times New Roman" w:cs="Times New Roman"/>
          <w:sz w:val="24"/>
        </w:rPr>
        <w:t xml:space="preserve">jungtinės veiklos sutartis, jei pasiūlymą pateikia jungtinės veiklos sutarties pagrindu veikianti </w:t>
      </w:r>
      <w:r w:rsidR="00AA1928" w:rsidRPr="00732F93">
        <w:rPr>
          <w:rFonts w:ascii="Times New Roman" w:hAnsi="Times New Roman" w:cs="Times New Roman"/>
          <w:sz w:val="24"/>
        </w:rPr>
        <w:t>tiekėjų</w:t>
      </w:r>
      <w:r w:rsidRPr="00732F93">
        <w:rPr>
          <w:rFonts w:ascii="Times New Roman" w:hAnsi="Times New Roman" w:cs="Times New Roman"/>
          <w:sz w:val="24"/>
        </w:rPr>
        <w:t xml:space="preserve"> grupė (pateikiamas skenuotas dokumentas elektroninėje formoje);</w:t>
      </w:r>
    </w:p>
    <w:p w14:paraId="04266B3E" w14:textId="77777777" w:rsidR="000B779E" w:rsidRPr="00732F93" w:rsidRDefault="00910986"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sz w:val="24"/>
        </w:rPr>
      </w:pPr>
      <w:r w:rsidRPr="00732F93">
        <w:rPr>
          <w:rFonts w:ascii="Times New Roman" w:hAnsi="Times New Roman" w:cs="Times New Roman"/>
          <w:sz w:val="24"/>
        </w:rPr>
        <w:t>d</w:t>
      </w:r>
      <w:r w:rsidR="0094317A" w:rsidRPr="00732F93">
        <w:rPr>
          <w:rFonts w:ascii="Times New Roman" w:hAnsi="Times New Roman" w:cs="Times New Roman"/>
          <w:sz w:val="24"/>
        </w:rPr>
        <w:t>okumentai, įrodantys, kad tiekėjui bus prieinami kitų ūkio subjektų, kurių pajėgumais jis ketina remtis, ištekliai</w:t>
      </w:r>
      <w:r w:rsidRPr="00732F93">
        <w:rPr>
          <w:rFonts w:ascii="Times New Roman" w:hAnsi="Times New Roman" w:cs="Times New Roman"/>
          <w:sz w:val="24"/>
        </w:rPr>
        <w:t xml:space="preserve"> (jeigu tiekėjas ketina remtis kitų ūkio subjektų pajėgumais</w:t>
      </w:r>
      <w:r w:rsidR="0094317A" w:rsidRPr="00732F93">
        <w:rPr>
          <w:rFonts w:ascii="Times New Roman" w:hAnsi="Times New Roman" w:cs="Times New Roman"/>
          <w:sz w:val="24"/>
        </w:rPr>
        <w:t xml:space="preserve">; </w:t>
      </w:r>
      <w:r w:rsidR="000B779E" w:rsidRPr="00732F93">
        <w:rPr>
          <w:rFonts w:ascii="Times New Roman" w:hAnsi="Times New Roman" w:cs="Times New Roman"/>
          <w:sz w:val="24"/>
        </w:rPr>
        <w:t>taip pat dokumentai, patvirtinantys tiekėjo ir ūkio subjektų, kurių pajėgumais remiamasi, solidarią atsakomybę už sutarties įvykdymą (jeigu taikoma</w:t>
      </w:r>
      <w:r w:rsidR="00185F24" w:rsidRPr="00732F93">
        <w:rPr>
          <w:rFonts w:ascii="Times New Roman" w:hAnsi="Times New Roman" w:cs="Times New Roman"/>
          <w:sz w:val="24"/>
        </w:rPr>
        <w:t>);</w:t>
      </w:r>
    </w:p>
    <w:p w14:paraId="50ECD8BA" w14:textId="77777777" w:rsidR="006E5483" w:rsidRPr="00732F93" w:rsidRDefault="0094317A"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sz w:val="24"/>
        </w:rPr>
      </w:pPr>
      <w:r w:rsidRPr="00732F93">
        <w:rPr>
          <w:rFonts w:ascii="Times New Roman" w:hAnsi="Times New Roman" w:cs="Times New Roman"/>
          <w:sz w:val="24"/>
        </w:rPr>
        <w:t>dokumentai, patvirtinantys</w:t>
      </w:r>
      <w:r w:rsidR="0060460C" w:rsidRPr="00732F93">
        <w:rPr>
          <w:rFonts w:ascii="Times New Roman" w:hAnsi="Times New Roman" w:cs="Times New Roman"/>
          <w:sz w:val="24"/>
        </w:rPr>
        <w:t xml:space="preserve">, kad </w:t>
      </w:r>
      <w:r w:rsidRPr="00732F93">
        <w:rPr>
          <w:rFonts w:ascii="Times New Roman" w:hAnsi="Times New Roman" w:cs="Times New Roman"/>
          <w:sz w:val="24"/>
        </w:rPr>
        <w:t xml:space="preserve"> ūkio subjektų, kurių pajėgumais ketinama remtis, tenkina jiems keliamus kv</w:t>
      </w:r>
      <w:r w:rsidR="0060460C" w:rsidRPr="00732F93">
        <w:rPr>
          <w:rFonts w:ascii="Times New Roman" w:hAnsi="Times New Roman" w:cs="Times New Roman"/>
          <w:sz w:val="24"/>
        </w:rPr>
        <w:t>alifikacijos reikalavimus ir, kad</w:t>
      </w:r>
      <w:r w:rsidRPr="00732F93">
        <w:rPr>
          <w:rFonts w:ascii="Times New Roman" w:hAnsi="Times New Roman" w:cs="Times New Roman"/>
          <w:sz w:val="24"/>
        </w:rPr>
        <w:t xml:space="preserve"> nėra tokio ūkio subjekto pašalinimo pagrindų (jeigu tai taikoma)</w:t>
      </w:r>
      <w:r w:rsidR="00910986" w:rsidRPr="00732F93">
        <w:rPr>
          <w:rFonts w:ascii="Times New Roman" w:hAnsi="Times New Roman" w:cs="Times New Roman"/>
          <w:sz w:val="24"/>
        </w:rPr>
        <w:t>;</w:t>
      </w:r>
    </w:p>
    <w:p w14:paraId="2943420C" w14:textId="3EA926E6" w:rsidR="000A3675" w:rsidRPr="00732F93" w:rsidRDefault="000A3675"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bCs/>
          <w:sz w:val="24"/>
        </w:rPr>
      </w:pPr>
      <w:r w:rsidRPr="00732F93">
        <w:rPr>
          <w:rFonts w:ascii="Times New Roman" w:hAnsi="Times New Roman" w:cs="Times New Roman"/>
          <w:sz w:val="24"/>
        </w:rPr>
        <w:t xml:space="preserve">įgaliojimas (jei pasiūlymą pateikia ne </w:t>
      </w:r>
      <w:r w:rsidR="00185F24" w:rsidRPr="00732F93">
        <w:rPr>
          <w:rFonts w:ascii="Times New Roman" w:hAnsi="Times New Roman" w:cs="Times New Roman"/>
          <w:sz w:val="24"/>
        </w:rPr>
        <w:t>įmonės</w:t>
      </w:r>
      <w:r w:rsidR="0060460C" w:rsidRPr="00732F93">
        <w:rPr>
          <w:rFonts w:ascii="Times New Roman" w:hAnsi="Times New Roman" w:cs="Times New Roman"/>
          <w:sz w:val="24"/>
        </w:rPr>
        <w:t xml:space="preserve"> (įstaigos)</w:t>
      </w:r>
      <w:r w:rsidR="00185F24" w:rsidRPr="00732F93">
        <w:rPr>
          <w:rFonts w:ascii="Times New Roman" w:hAnsi="Times New Roman" w:cs="Times New Roman"/>
          <w:sz w:val="24"/>
        </w:rPr>
        <w:t xml:space="preserve"> </w:t>
      </w:r>
      <w:r w:rsidRPr="00732F93">
        <w:rPr>
          <w:rFonts w:ascii="Times New Roman" w:hAnsi="Times New Roman" w:cs="Times New Roman"/>
          <w:sz w:val="24"/>
        </w:rPr>
        <w:t>vadovas) (pateikiamas skenuotas dokumentas elektroninėje formoje);</w:t>
      </w:r>
    </w:p>
    <w:p w14:paraId="02984719" w14:textId="77777777" w:rsidR="00732F93" w:rsidRPr="00732F93" w:rsidRDefault="005D31B6" w:rsidP="00732F93">
      <w:pPr>
        <w:widowControl/>
        <w:numPr>
          <w:ilvl w:val="1"/>
          <w:numId w:val="8"/>
        </w:numPr>
        <w:shd w:val="clear" w:color="auto" w:fill="FFFFFF"/>
        <w:tabs>
          <w:tab w:val="left" w:pos="0"/>
          <w:tab w:val="left" w:pos="1134"/>
        </w:tabs>
        <w:autoSpaceDE/>
        <w:autoSpaceDN/>
        <w:adjustRightInd/>
        <w:ind w:left="0" w:firstLine="567"/>
        <w:jc w:val="both"/>
        <w:rPr>
          <w:rFonts w:ascii="Times New Roman" w:hAnsi="Times New Roman" w:cs="Times New Roman"/>
          <w:sz w:val="24"/>
        </w:rPr>
      </w:pPr>
      <w:r w:rsidRPr="00732F93">
        <w:rPr>
          <w:rFonts w:ascii="Times New Roman" w:hAnsi="Times New Roman" w:cs="Times New Roman"/>
          <w:bCs/>
          <w:sz w:val="24"/>
        </w:rPr>
        <w:t>pasiūlym</w:t>
      </w:r>
      <w:r w:rsidR="000A3675" w:rsidRPr="00732F93">
        <w:rPr>
          <w:rFonts w:ascii="Times New Roman" w:hAnsi="Times New Roman" w:cs="Times New Roman"/>
          <w:bCs/>
          <w:sz w:val="24"/>
        </w:rPr>
        <w:t>o</w:t>
      </w:r>
      <w:r w:rsidRPr="00732F93">
        <w:rPr>
          <w:rFonts w:ascii="Times New Roman" w:hAnsi="Times New Roman" w:cs="Times New Roman"/>
          <w:bCs/>
          <w:sz w:val="24"/>
        </w:rPr>
        <w:t xml:space="preserve"> galiojimą užtikrinantis dokumentas (</w:t>
      </w:r>
      <w:r w:rsidR="000A3675" w:rsidRPr="00732F93">
        <w:rPr>
          <w:rFonts w:ascii="Times New Roman" w:hAnsi="Times New Roman" w:cs="Times New Roman"/>
          <w:bCs/>
          <w:sz w:val="24"/>
        </w:rPr>
        <w:t xml:space="preserve">jei </w:t>
      </w:r>
      <w:r w:rsidRPr="00732F93">
        <w:rPr>
          <w:rFonts w:ascii="Times New Roman" w:hAnsi="Times New Roman" w:cs="Times New Roman"/>
          <w:bCs/>
          <w:sz w:val="24"/>
        </w:rPr>
        <w:t>reikalaujama)</w:t>
      </w:r>
      <w:r w:rsidR="000A3675" w:rsidRPr="00732F93">
        <w:rPr>
          <w:rFonts w:ascii="Times New Roman" w:hAnsi="Times New Roman" w:cs="Times New Roman"/>
          <w:sz w:val="24"/>
        </w:rPr>
        <w:t xml:space="preserve"> </w:t>
      </w:r>
      <w:r w:rsidR="0067302F" w:rsidRPr="00732F93">
        <w:rPr>
          <w:rFonts w:ascii="Times New Roman" w:hAnsi="Times New Roman" w:cs="Times New Roman"/>
          <w:bCs/>
          <w:sz w:val="24"/>
        </w:rPr>
        <w:t xml:space="preserve">(pateikiamas pasiūlymo galiojimą užtikrinančio dokumentas (originalas), patvirtintas jį išdavusio asmens saugiu elektroniniu parašu, arba pasiūlymo galiojimą užtikrinančio </w:t>
      </w:r>
      <w:r w:rsidR="00EA5F64" w:rsidRPr="00732F93">
        <w:rPr>
          <w:rFonts w:ascii="Times New Roman" w:hAnsi="Times New Roman" w:cs="Times New Roman"/>
          <w:bCs/>
          <w:sz w:val="24"/>
        </w:rPr>
        <w:t>dokumento skenuota</w:t>
      </w:r>
      <w:r w:rsidR="006E0154" w:rsidRPr="00732F93">
        <w:rPr>
          <w:rFonts w:ascii="Times New Roman" w:hAnsi="Times New Roman" w:cs="Times New Roman"/>
          <w:bCs/>
          <w:sz w:val="24"/>
        </w:rPr>
        <w:t xml:space="preserve"> el</w:t>
      </w:r>
      <w:r w:rsidR="00EA5F64" w:rsidRPr="00732F93">
        <w:rPr>
          <w:rFonts w:ascii="Times New Roman" w:hAnsi="Times New Roman" w:cs="Times New Roman"/>
          <w:bCs/>
          <w:sz w:val="24"/>
        </w:rPr>
        <w:t>ektroninė forma</w:t>
      </w:r>
      <w:r w:rsidR="006E0154" w:rsidRPr="00732F93">
        <w:rPr>
          <w:rFonts w:ascii="Times New Roman" w:hAnsi="Times New Roman" w:cs="Times New Roman"/>
          <w:bCs/>
          <w:sz w:val="24"/>
        </w:rPr>
        <w:t xml:space="preserve"> </w:t>
      </w:r>
      <w:r w:rsidR="0067302F" w:rsidRPr="00732F93">
        <w:rPr>
          <w:rFonts w:ascii="Times New Roman" w:hAnsi="Times New Roman" w:cs="Times New Roman"/>
          <w:bCs/>
          <w:sz w:val="24"/>
        </w:rPr>
        <w:t>ir pasiūlymo galiojimą užtikrinantis dokumentas (originalas) voke</w:t>
      </w:r>
      <w:r w:rsidR="007137A6" w:rsidRPr="00732F93">
        <w:rPr>
          <w:rFonts w:ascii="Times New Roman" w:hAnsi="Times New Roman" w:cs="Times New Roman"/>
          <w:bCs/>
          <w:sz w:val="24"/>
        </w:rPr>
        <w:t>, pateiktame pagal pirkimo dokumentų reikalavimus</w:t>
      </w:r>
      <w:r w:rsidR="0067302F" w:rsidRPr="00732F93">
        <w:rPr>
          <w:rFonts w:ascii="Times New Roman" w:hAnsi="Times New Roman" w:cs="Times New Roman"/>
          <w:bCs/>
          <w:sz w:val="24"/>
        </w:rPr>
        <w:t>);</w:t>
      </w:r>
    </w:p>
    <w:p w14:paraId="6277B10A" w14:textId="26EC2A3A" w:rsidR="0045240F" w:rsidRPr="00732F93" w:rsidRDefault="0045240F" w:rsidP="00732F93">
      <w:pPr>
        <w:widowControl/>
        <w:numPr>
          <w:ilvl w:val="1"/>
          <w:numId w:val="8"/>
        </w:numPr>
        <w:shd w:val="clear" w:color="auto" w:fill="FFFFFF"/>
        <w:tabs>
          <w:tab w:val="left" w:pos="0"/>
          <w:tab w:val="left" w:pos="1134"/>
        </w:tabs>
        <w:autoSpaceDE/>
        <w:autoSpaceDN/>
        <w:adjustRightInd/>
        <w:ind w:left="0" w:firstLine="567"/>
        <w:jc w:val="both"/>
        <w:rPr>
          <w:rFonts w:ascii="Times New Roman" w:hAnsi="Times New Roman" w:cs="Times New Roman"/>
          <w:sz w:val="24"/>
        </w:rPr>
      </w:pPr>
      <w:r w:rsidRPr="00732F93">
        <w:rPr>
          <w:rFonts w:ascii="Times New Roman" w:hAnsi="Times New Roman"/>
          <w:sz w:val="24"/>
        </w:rPr>
        <w:t>dokumentai, patvirtinantys siūlomų prekių ar įrangos atitikimą techninės specifikacijos reikalavimams</w:t>
      </w:r>
      <w:r w:rsidR="00260D7C" w:rsidRPr="00732F93">
        <w:rPr>
          <w:rFonts w:ascii="Times New Roman" w:hAnsi="Times New Roman"/>
          <w:sz w:val="24"/>
        </w:rPr>
        <w:t xml:space="preserve"> (pvz., techniniai pasai, duomenų aprašai, charakteristikos ar kita techninė </w:t>
      </w:r>
      <w:r w:rsidR="00732F93" w:rsidRPr="00732F93">
        <w:rPr>
          <w:rFonts w:ascii="Times New Roman" w:hAnsi="Times New Roman"/>
          <w:sz w:val="24"/>
        </w:rPr>
        <w:t>d</w:t>
      </w:r>
      <w:r w:rsidR="00260D7C" w:rsidRPr="00732F93">
        <w:rPr>
          <w:rFonts w:ascii="Times New Roman" w:hAnsi="Times New Roman"/>
          <w:sz w:val="24"/>
        </w:rPr>
        <w:t>okumentacija);</w:t>
      </w:r>
    </w:p>
    <w:p w14:paraId="24CFC7AB" w14:textId="77777777" w:rsidR="000A3675" w:rsidRPr="00732F93" w:rsidRDefault="000A3675" w:rsidP="008C7144">
      <w:pPr>
        <w:widowControl/>
        <w:numPr>
          <w:ilvl w:val="1"/>
          <w:numId w:val="8"/>
        </w:numPr>
        <w:tabs>
          <w:tab w:val="left" w:pos="0"/>
        </w:tabs>
        <w:autoSpaceDE/>
        <w:autoSpaceDN/>
        <w:adjustRightInd/>
        <w:ind w:left="0" w:firstLine="567"/>
        <w:jc w:val="both"/>
        <w:rPr>
          <w:rFonts w:ascii="Times New Roman" w:hAnsi="Times New Roman" w:cs="Times New Roman"/>
          <w:bCs/>
          <w:sz w:val="24"/>
        </w:rPr>
      </w:pPr>
      <w:r w:rsidRPr="00732F93">
        <w:rPr>
          <w:rFonts w:ascii="Times New Roman" w:hAnsi="Times New Roman" w:cs="Times New Roman"/>
          <w:bCs/>
          <w:sz w:val="24"/>
        </w:rPr>
        <w:t xml:space="preserve">kiti </w:t>
      </w:r>
      <w:r w:rsidR="00A324AA" w:rsidRPr="00732F93">
        <w:rPr>
          <w:rFonts w:ascii="Times New Roman" w:hAnsi="Times New Roman" w:cs="Times New Roman"/>
          <w:bCs/>
          <w:sz w:val="24"/>
        </w:rPr>
        <w:t xml:space="preserve">pirkimo dokumentuose ir/ar jų prieduose </w:t>
      </w:r>
      <w:r w:rsidRPr="00732F93">
        <w:rPr>
          <w:rFonts w:ascii="Times New Roman" w:hAnsi="Times New Roman" w:cs="Times New Roman"/>
          <w:bCs/>
          <w:sz w:val="24"/>
        </w:rPr>
        <w:t>reikalaujami dokumentai.</w:t>
      </w:r>
    </w:p>
    <w:p w14:paraId="522BA856" w14:textId="77777777" w:rsidR="00803766" w:rsidRPr="00732F93" w:rsidRDefault="00803766" w:rsidP="008C7144">
      <w:pPr>
        <w:widowControl/>
        <w:numPr>
          <w:ilvl w:val="1"/>
          <w:numId w:val="8"/>
        </w:numPr>
        <w:tabs>
          <w:tab w:val="left" w:pos="0"/>
        </w:tabs>
        <w:autoSpaceDE/>
        <w:autoSpaceDN/>
        <w:adjustRightInd/>
        <w:ind w:left="0" w:firstLine="567"/>
        <w:jc w:val="both"/>
        <w:rPr>
          <w:rFonts w:ascii="Times New Roman" w:hAnsi="Times New Roman" w:cs="Times New Roman"/>
          <w:bCs/>
          <w:sz w:val="24"/>
        </w:rPr>
      </w:pPr>
      <w:r w:rsidRPr="00732F93">
        <w:rPr>
          <w:rFonts w:ascii="Times New Roman" w:hAnsi="Times New Roman" w:cs="Times New Roman"/>
          <w:bCs/>
          <w:sz w:val="24"/>
        </w:rPr>
        <w:t>Informacija apie EBVPD pildymą:</w:t>
      </w:r>
    </w:p>
    <w:p w14:paraId="6FE5D470" w14:textId="0D8727D8" w:rsidR="00803766" w:rsidRDefault="00803766" w:rsidP="008C7144">
      <w:pPr>
        <w:pStyle w:val="Antrat2"/>
        <w:numPr>
          <w:ilvl w:val="2"/>
          <w:numId w:val="8"/>
        </w:numPr>
        <w:tabs>
          <w:tab w:val="left" w:pos="0"/>
          <w:tab w:val="left" w:pos="851"/>
        </w:tabs>
        <w:ind w:left="0" w:firstLine="567"/>
        <w:rPr>
          <w:rFonts w:eastAsia="Calibri"/>
          <w:szCs w:val="24"/>
        </w:rPr>
      </w:pPr>
      <w:r w:rsidRPr="00227DD6">
        <w:rPr>
          <w:rFonts w:eastAsia="Calibri"/>
          <w:szCs w:val="24"/>
        </w:rPr>
        <w:t>EBVPD – aktuali tiekėjo deklaracija, kuria tiekėjas ir subjektai, kurių pajėgumais jis remiasi, patvirtina, jog nėra pirkimo dokumentuose nustatytų tiekėjo pašalinimo pagrindų ir tiekėjas atitinka pirkimo dokumentuose nustatytus kvalifikacijos</w:t>
      </w:r>
      <w:r w:rsidRPr="00436941">
        <w:rPr>
          <w:rFonts w:eastAsia="Calibri"/>
          <w:i/>
          <w:szCs w:val="24"/>
        </w:rPr>
        <w:t xml:space="preserve"> </w:t>
      </w:r>
      <w:r w:rsidRPr="006E76C7">
        <w:rPr>
          <w:rFonts w:eastAsia="Calibri"/>
          <w:szCs w:val="24"/>
        </w:rPr>
        <w:t>reikalavimus</w:t>
      </w:r>
      <w:r w:rsidRPr="00227DD6">
        <w:rPr>
          <w:rFonts w:eastAsia="Calibri"/>
          <w:szCs w:val="24"/>
        </w:rPr>
        <w:t xml:space="preserve">. Jei pirkimo procedūroje </w:t>
      </w:r>
      <w:r w:rsidRPr="00227DD6">
        <w:rPr>
          <w:rFonts w:eastAsia="Calibri"/>
          <w:szCs w:val="24"/>
        </w:rPr>
        <w:lastRenderedPageBreak/>
        <w:t>dalyvauja ūkio subjektų grupė, kiekvienas dalyvaujantis ūkio subjektas pateikia atskir</w:t>
      </w:r>
      <w:r w:rsidR="006E76C7">
        <w:rPr>
          <w:rFonts w:eastAsia="Calibri"/>
          <w:szCs w:val="24"/>
        </w:rPr>
        <w:t>ai užpildytą</w:t>
      </w:r>
      <w:r w:rsidRPr="00227DD6">
        <w:rPr>
          <w:rFonts w:eastAsia="Calibri"/>
          <w:szCs w:val="24"/>
        </w:rPr>
        <w:t xml:space="preserve"> EBVPD. </w:t>
      </w:r>
    </w:p>
    <w:p w14:paraId="5F13CDCA" w14:textId="77777777" w:rsidR="00803766" w:rsidRPr="00227DD6" w:rsidRDefault="00803766" w:rsidP="008C7144">
      <w:pPr>
        <w:pStyle w:val="Antrat2"/>
        <w:numPr>
          <w:ilvl w:val="2"/>
          <w:numId w:val="8"/>
        </w:numPr>
        <w:tabs>
          <w:tab w:val="left" w:pos="0"/>
          <w:tab w:val="left" w:pos="851"/>
        </w:tabs>
        <w:ind w:left="0" w:firstLine="567"/>
        <w:rPr>
          <w:szCs w:val="24"/>
        </w:rPr>
      </w:pPr>
      <w:r w:rsidRPr="00227DD6">
        <w:rPr>
          <w:szCs w:val="24"/>
        </w:rPr>
        <w:t xml:space="preserve">Tiekėjas išsaugo EBVPD formą savo kompiuteryje </w:t>
      </w:r>
      <w:proofErr w:type="spellStart"/>
      <w:r w:rsidRPr="00227DD6">
        <w:rPr>
          <w:szCs w:val="24"/>
        </w:rPr>
        <w:t>xml</w:t>
      </w:r>
      <w:proofErr w:type="spellEnd"/>
      <w:r w:rsidRPr="00227DD6">
        <w:rPr>
          <w:szCs w:val="24"/>
        </w:rPr>
        <w:t xml:space="preserve"> formatu. Tiekėjas, prisijungęs prie Europos Komisijos internetinės svetainės adresu: </w:t>
      </w:r>
      <w:hyperlink r:id="rId14" w:history="1">
        <w:r w:rsidRPr="00227DD6">
          <w:t>https://ec.europa.eu/tools/espd/filter?lang=lt</w:t>
        </w:r>
      </w:hyperlink>
      <w:r w:rsidRPr="00227DD6">
        <w:rPr>
          <w:szCs w:val="24"/>
        </w:rPr>
        <w:t xml:space="preserve">, įkelia (importuoja) EBVPD formą </w:t>
      </w:r>
      <w:proofErr w:type="spellStart"/>
      <w:r w:rsidRPr="00227DD6">
        <w:rPr>
          <w:szCs w:val="24"/>
        </w:rPr>
        <w:t>xml</w:t>
      </w:r>
      <w:proofErr w:type="spellEnd"/>
      <w:r w:rsidRPr="00227DD6">
        <w:rPr>
          <w:szCs w:val="24"/>
        </w:rPr>
        <w:t xml:space="preserve"> formatu ir ją užpildo atsakydamas į EBVPD formoje nurodytus klausimus. Tiekėjas užpildytą EBVPD formą išsaugo kompiuteryje. Teikdamas pasiūlymą CVP IS priemonėmis</w:t>
      </w:r>
      <w:r w:rsidR="004926BE">
        <w:rPr>
          <w:szCs w:val="24"/>
        </w:rPr>
        <w:t>,</w:t>
      </w:r>
      <w:r w:rsidRPr="00227DD6">
        <w:rPr>
          <w:szCs w:val="24"/>
        </w:rPr>
        <w:t xml:space="preserve"> tiekėjas prisega EBVPD formą su atsakymais kartu su kitais pasiūlymo dokumentais pasiūlymo pateikimo lango skiltyje „Prisegti dokumentus“. Jei bendrą pasiūlymą pateikia ūkio subjektų grupė, EBVPD teikia („prisega“) ūkio subjektas, atstovaujantis </w:t>
      </w:r>
      <w:r w:rsidR="00AA1928">
        <w:rPr>
          <w:szCs w:val="24"/>
        </w:rPr>
        <w:t>tiekėjų</w:t>
      </w:r>
      <w:r w:rsidRPr="00227DD6">
        <w:rPr>
          <w:szCs w:val="24"/>
        </w:rPr>
        <w:t xml:space="preserve"> grupei ir rengiantis bendrą pasiūlymą.</w:t>
      </w:r>
    </w:p>
    <w:p w14:paraId="15CA9707" w14:textId="77777777" w:rsidR="00803766" w:rsidRPr="00227DD6" w:rsidRDefault="00803766" w:rsidP="008C7144">
      <w:pPr>
        <w:numPr>
          <w:ilvl w:val="2"/>
          <w:numId w:val="8"/>
        </w:numPr>
        <w:tabs>
          <w:tab w:val="left" w:pos="0"/>
          <w:tab w:val="left" w:pos="851"/>
        </w:tabs>
        <w:ind w:left="0" w:right="-1" w:firstLine="567"/>
        <w:jc w:val="both"/>
        <w:rPr>
          <w:rFonts w:ascii="Times New Roman" w:hAnsi="Times New Roman" w:cs="Times New Roman"/>
          <w:sz w:val="24"/>
          <w:lang w:eastAsia="en-US"/>
        </w:rPr>
      </w:pPr>
      <w:r w:rsidRPr="00436941">
        <w:rPr>
          <w:rFonts w:ascii="Times New Roman" w:hAnsi="Times New Roman" w:cs="Times New Roman"/>
          <w:sz w:val="24"/>
          <w:lang w:eastAsia="en-US"/>
        </w:rPr>
        <w:t>Tiekėjas</w:t>
      </w:r>
      <w:r w:rsidR="001C550D">
        <w:rPr>
          <w:rFonts w:ascii="Times New Roman" w:hAnsi="Times New Roman" w:cs="Times New Roman"/>
          <w:sz w:val="24"/>
          <w:lang w:eastAsia="en-US"/>
        </w:rPr>
        <w:t xml:space="preserve"> </w:t>
      </w:r>
      <w:r w:rsidRPr="00436941">
        <w:rPr>
          <w:rFonts w:ascii="Times New Roman" w:hAnsi="Times New Roman" w:cs="Times New Roman"/>
          <w:sz w:val="24"/>
          <w:lang w:eastAsia="en-US"/>
        </w:rPr>
        <w:t>užpildo</w:t>
      </w:r>
      <w:r w:rsidRPr="00227DD6">
        <w:rPr>
          <w:rFonts w:ascii="Times New Roman" w:hAnsi="Times New Roman" w:cs="Times New Roman"/>
          <w:sz w:val="24"/>
          <w:lang w:eastAsia="en-US"/>
        </w:rPr>
        <w:t xml:space="preserve"> EBVPD</w:t>
      </w:r>
      <w:r w:rsidR="00FE1DE7">
        <w:rPr>
          <w:rFonts w:ascii="Times New Roman" w:hAnsi="Times New Roman" w:cs="Times New Roman"/>
          <w:sz w:val="24"/>
          <w:lang w:eastAsia="en-US"/>
        </w:rPr>
        <w:t xml:space="preserve"> kaip numatyta Įstatymo 50 straipsnyje</w:t>
      </w:r>
      <w:r w:rsidRPr="00227DD6">
        <w:rPr>
          <w:rFonts w:ascii="Times New Roman" w:hAnsi="Times New Roman" w:cs="Times New Roman"/>
          <w:sz w:val="24"/>
          <w:lang w:eastAsia="en-US"/>
        </w:rPr>
        <w:t xml:space="preserve">. </w:t>
      </w:r>
    </w:p>
    <w:p w14:paraId="18109673" w14:textId="77777777" w:rsidR="00DE1E8D" w:rsidRPr="00227DD6" w:rsidRDefault="00DE1E8D" w:rsidP="008C7144">
      <w:pPr>
        <w:pStyle w:val="Antrat2"/>
        <w:numPr>
          <w:ilvl w:val="2"/>
          <w:numId w:val="8"/>
        </w:numPr>
        <w:tabs>
          <w:tab w:val="left" w:pos="0"/>
          <w:tab w:val="left" w:pos="851"/>
        </w:tabs>
        <w:ind w:left="0" w:firstLine="567"/>
        <w:rPr>
          <w:rFonts w:eastAsia="Calibri"/>
          <w:szCs w:val="24"/>
        </w:rPr>
      </w:pPr>
      <w:r w:rsidRPr="00227DD6">
        <w:rPr>
          <w:rFonts w:eastAsia="Calibri"/>
          <w:szCs w:val="24"/>
        </w:rPr>
        <w:t xml:space="preserve">Tais atvejais, kai pirkimas padalytas į pirkimo dalis ir skirtingų pirkimo dalių tiekėjo kvalifikacijos </w:t>
      </w:r>
      <w:r w:rsidR="006B1708">
        <w:rPr>
          <w:rFonts w:eastAsia="Calibri"/>
          <w:szCs w:val="24"/>
        </w:rPr>
        <w:t>reikalavimai</w:t>
      </w:r>
      <w:r w:rsidRPr="00227DD6">
        <w:rPr>
          <w:rFonts w:eastAsia="Calibri"/>
          <w:szCs w:val="24"/>
        </w:rPr>
        <w:t xml:space="preserve"> skiriasi, </w:t>
      </w:r>
      <w:r w:rsidR="00960903">
        <w:rPr>
          <w:rFonts w:eastAsia="Calibri"/>
          <w:szCs w:val="24"/>
        </w:rPr>
        <w:t>t</w:t>
      </w:r>
      <w:r w:rsidR="00D92FBA">
        <w:rPr>
          <w:rFonts w:eastAsia="Calibri"/>
          <w:szCs w:val="24"/>
        </w:rPr>
        <w:t>i</w:t>
      </w:r>
      <w:r w:rsidR="00960903">
        <w:rPr>
          <w:rFonts w:eastAsia="Calibri"/>
          <w:szCs w:val="24"/>
        </w:rPr>
        <w:t>e</w:t>
      </w:r>
      <w:r w:rsidR="00D92FBA">
        <w:rPr>
          <w:rFonts w:eastAsia="Calibri"/>
          <w:szCs w:val="24"/>
        </w:rPr>
        <w:t xml:space="preserve">kėjas turi </w:t>
      </w:r>
      <w:r w:rsidRPr="00227DD6">
        <w:rPr>
          <w:rFonts w:eastAsia="Calibri"/>
          <w:szCs w:val="24"/>
        </w:rPr>
        <w:t>užpild</w:t>
      </w:r>
      <w:r w:rsidR="00D92FBA">
        <w:rPr>
          <w:rFonts w:eastAsia="Calibri"/>
          <w:szCs w:val="24"/>
        </w:rPr>
        <w:t>yti</w:t>
      </w:r>
      <w:r w:rsidRPr="00227DD6">
        <w:rPr>
          <w:rFonts w:eastAsia="Calibri"/>
          <w:szCs w:val="24"/>
        </w:rPr>
        <w:t xml:space="preserve"> kiekvienos pirkimo dalies (ar kiekvienos pirkimų dalių su vienodais tiekėjo kvalifikacijos reikalavimais grupės) EBVPD.</w:t>
      </w:r>
    </w:p>
    <w:p w14:paraId="4F688860" w14:textId="77777777" w:rsidR="00DE1E8D" w:rsidRPr="00227DD6" w:rsidRDefault="00DE1E8D" w:rsidP="008C7144">
      <w:pPr>
        <w:pStyle w:val="Antrat2"/>
        <w:numPr>
          <w:ilvl w:val="2"/>
          <w:numId w:val="8"/>
        </w:numPr>
        <w:tabs>
          <w:tab w:val="left" w:pos="0"/>
          <w:tab w:val="left" w:pos="851"/>
        </w:tabs>
        <w:ind w:left="0" w:firstLine="567"/>
        <w:rPr>
          <w:rFonts w:eastAsia="Calibri"/>
          <w:szCs w:val="24"/>
        </w:rPr>
      </w:pPr>
      <w:r w:rsidRPr="00227DD6">
        <w:rPr>
          <w:rFonts w:eastAsia="Calibri"/>
          <w:szCs w:val="24"/>
        </w:rPr>
        <w:t xml:space="preserve">Kai tiekėjas remiasi vieno ar kelių ūkio subjektų pajėgumais, kiekvienas subjektas, kurio pajėgumais tiekėjas </w:t>
      </w:r>
      <w:r w:rsidRPr="006642C7">
        <w:rPr>
          <w:rFonts w:eastAsia="Calibri"/>
          <w:szCs w:val="24"/>
        </w:rPr>
        <w:t>remiasi</w:t>
      </w:r>
      <w:r w:rsidRPr="00227DD6">
        <w:rPr>
          <w:rFonts w:eastAsia="Calibri"/>
          <w:szCs w:val="24"/>
        </w:rPr>
        <w:t xml:space="preserve">, užpildo </w:t>
      </w:r>
      <w:r w:rsidRPr="00BB03B1">
        <w:rPr>
          <w:rFonts w:eastAsia="Calibri"/>
          <w:szCs w:val="24"/>
        </w:rPr>
        <w:t xml:space="preserve">ir pasirašo atskirą EBVPD. </w:t>
      </w:r>
      <w:r w:rsidR="00225F5D" w:rsidRPr="00BB03B1">
        <w:rPr>
          <w:rFonts w:eastAsia="Calibri"/>
          <w:szCs w:val="24"/>
        </w:rPr>
        <w:t>Jeigu ūkio subjektas</w:t>
      </w:r>
      <w:r w:rsidR="00960903" w:rsidRPr="00BB03B1">
        <w:rPr>
          <w:rFonts w:eastAsia="Calibri"/>
          <w:szCs w:val="24"/>
        </w:rPr>
        <w:t xml:space="preserve">, kurio pajėgumais tiekėjas remiasi, </w:t>
      </w:r>
      <w:r w:rsidR="00225F5D" w:rsidRPr="00BB03B1">
        <w:rPr>
          <w:rFonts w:eastAsia="Calibri"/>
          <w:szCs w:val="24"/>
        </w:rPr>
        <w:t>netenkina jam keliamų kvalifikacijos reikalavimų</w:t>
      </w:r>
      <w:r w:rsidR="00225F5D" w:rsidRPr="00436941">
        <w:rPr>
          <w:rFonts w:eastAsia="Calibri"/>
          <w:szCs w:val="24"/>
        </w:rPr>
        <w:t xml:space="preserve"> arba jo padėtis atitinka bent vieną perkančiosios organizacijos nustatytą pašalinimo pagrindą, perkančio</w:t>
      </w:r>
      <w:r w:rsidR="0070533A">
        <w:rPr>
          <w:rFonts w:eastAsia="Calibri"/>
          <w:szCs w:val="24"/>
        </w:rPr>
        <w:t>sios</w:t>
      </w:r>
      <w:r w:rsidR="00225F5D" w:rsidRPr="00436941">
        <w:rPr>
          <w:rFonts w:eastAsia="Calibri"/>
          <w:szCs w:val="24"/>
        </w:rPr>
        <w:t xml:space="preserve"> organizacij</w:t>
      </w:r>
      <w:r w:rsidR="0070533A">
        <w:rPr>
          <w:rFonts w:eastAsia="Calibri"/>
          <w:szCs w:val="24"/>
        </w:rPr>
        <w:t>os prašymu</w:t>
      </w:r>
      <w:r w:rsidR="00225F5D" w:rsidRPr="00436941">
        <w:rPr>
          <w:rFonts w:eastAsia="Calibri"/>
          <w:szCs w:val="24"/>
        </w:rPr>
        <w:t xml:space="preserve"> per jos nustatytą terminą </w:t>
      </w:r>
      <w:r w:rsidR="0070533A">
        <w:rPr>
          <w:rFonts w:eastAsia="Calibri"/>
          <w:szCs w:val="24"/>
        </w:rPr>
        <w:t xml:space="preserve">turi </w:t>
      </w:r>
      <w:r w:rsidR="00225F5D" w:rsidRPr="00436941">
        <w:rPr>
          <w:rFonts w:eastAsia="Calibri"/>
          <w:szCs w:val="24"/>
        </w:rPr>
        <w:t>pakeisti jį reikalavimus atitinkančiu ūkio subjektu</w:t>
      </w:r>
      <w:r w:rsidR="00436941">
        <w:rPr>
          <w:rFonts w:eastAsia="Calibri"/>
          <w:szCs w:val="24"/>
        </w:rPr>
        <w:t>.</w:t>
      </w:r>
    </w:p>
    <w:p w14:paraId="7844B977" w14:textId="77777777" w:rsidR="00692736" w:rsidRPr="001C21F2" w:rsidRDefault="00692736" w:rsidP="008C7144">
      <w:pPr>
        <w:numPr>
          <w:ilvl w:val="2"/>
          <w:numId w:val="8"/>
        </w:numPr>
        <w:tabs>
          <w:tab w:val="left" w:pos="0"/>
          <w:tab w:val="left" w:pos="851"/>
        </w:tabs>
        <w:ind w:left="0" w:right="-1" w:firstLine="567"/>
        <w:jc w:val="both"/>
        <w:rPr>
          <w:rFonts w:ascii="Times New Roman" w:hAnsi="Times New Roman" w:cs="Times New Roman"/>
          <w:sz w:val="24"/>
          <w:lang w:eastAsia="en-US"/>
        </w:rPr>
      </w:pPr>
      <w:r w:rsidRPr="001C21F2">
        <w:rPr>
          <w:rFonts w:ascii="Times New Roman" w:hAnsi="Times New Roman" w:cs="Times New Roman"/>
          <w:sz w:val="24"/>
          <w:lang w:eastAsia="en-US"/>
        </w:rPr>
        <w:t>Pateikdamas EBPVD, tiekėjas pareiškia, kad supranta melagingos informacijos pateikimo pasekmes, t. y. perkančioji organizacija ne vėliau kaip per 10 dienų CVP IS paskelbs informaciją apie tiekėją, kuris pirkimo procedūrų metu nuslėpė informaciją ar pateikė melagingą informaciją apie atitiktį tiekėjo pašalinimui ir kvalifikacijai nustatytiems reikalavimams, arba apie tiekėją, kuris dėl pateiktos melagingos informacijos nepateikė patvirtinančių dokumentų, reikalaujamų EBVPD, kai: 1) jis buvo pašalintas iš pirkimo procedūros; 2) priimtas teismo sprendimas. Perkančioji organizacija, CVP IS paskelbusi nurodytą informaciją, ne vėliau kaip per 3 darbo dienas apie tai informuo</w:t>
      </w:r>
      <w:r w:rsidR="006157BA" w:rsidRPr="001C21F2">
        <w:rPr>
          <w:rFonts w:ascii="Times New Roman" w:hAnsi="Times New Roman" w:cs="Times New Roman"/>
          <w:sz w:val="24"/>
          <w:lang w:eastAsia="en-US"/>
        </w:rPr>
        <w:t>ja</w:t>
      </w:r>
      <w:r w:rsidRPr="001C21F2">
        <w:rPr>
          <w:rFonts w:ascii="Times New Roman" w:hAnsi="Times New Roman" w:cs="Times New Roman"/>
          <w:sz w:val="24"/>
          <w:lang w:eastAsia="en-US"/>
        </w:rPr>
        <w:t xml:space="preserve"> tiekėją. </w:t>
      </w:r>
    </w:p>
    <w:p w14:paraId="7F8C0E53" w14:textId="77777777" w:rsidR="00863B92" w:rsidRPr="001C21F2" w:rsidRDefault="005D31B6" w:rsidP="008C7144">
      <w:pPr>
        <w:widowControl/>
        <w:numPr>
          <w:ilvl w:val="1"/>
          <w:numId w:val="8"/>
        </w:numPr>
        <w:tabs>
          <w:tab w:val="left" w:pos="0"/>
          <w:tab w:val="left" w:pos="851"/>
        </w:tabs>
        <w:autoSpaceDE/>
        <w:autoSpaceDN/>
        <w:adjustRightInd/>
        <w:ind w:left="0" w:firstLine="567"/>
        <w:jc w:val="both"/>
        <w:rPr>
          <w:rFonts w:ascii="Times New Roman" w:hAnsi="Times New Roman" w:cs="Times New Roman"/>
          <w:sz w:val="24"/>
          <w:lang w:eastAsia="en-US"/>
        </w:rPr>
      </w:pPr>
      <w:r w:rsidRPr="001C21F2">
        <w:rPr>
          <w:rFonts w:ascii="Times New Roman" w:hAnsi="Times New Roman" w:cs="Times New Roman"/>
          <w:sz w:val="24"/>
          <w:lang w:eastAsia="en-US"/>
        </w:rPr>
        <w:t xml:space="preserve">Tiekėjas gali pateikti tik vieną pasiūlymą – </w:t>
      </w:r>
      <w:r w:rsidR="008702ED" w:rsidRPr="001C21F2">
        <w:rPr>
          <w:rFonts w:ascii="Times New Roman" w:hAnsi="Times New Roman" w:cs="Times New Roman"/>
          <w:sz w:val="24"/>
          <w:lang w:eastAsia="en-US"/>
        </w:rPr>
        <w:t>atskirai</w:t>
      </w:r>
      <w:r w:rsidRPr="001C21F2">
        <w:rPr>
          <w:rFonts w:ascii="Times New Roman" w:hAnsi="Times New Roman" w:cs="Times New Roman"/>
          <w:sz w:val="24"/>
          <w:lang w:eastAsia="en-US"/>
        </w:rPr>
        <w:t xml:space="preserve"> arba kaip </w:t>
      </w:r>
      <w:r w:rsidR="000F1C6A" w:rsidRPr="001C21F2">
        <w:rPr>
          <w:rFonts w:ascii="Times New Roman" w:hAnsi="Times New Roman" w:cs="Times New Roman"/>
          <w:sz w:val="24"/>
          <w:lang w:eastAsia="en-US"/>
        </w:rPr>
        <w:t>tiekėjų</w:t>
      </w:r>
      <w:r w:rsidRPr="001C21F2">
        <w:rPr>
          <w:rFonts w:ascii="Times New Roman" w:hAnsi="Times New Roman" w:cs="Times New Roman"/>
          <w:sz w:val="24"/>
          <w:lang w:eastAsia="en-US"/>
        </w:rPr>
        <w:t xml:space="preserve"> grupės </w:t>
      </w:r>
      <w:r w:rsidR="000F1C6A" w:rsidRPr="001C21F2">
        <w:rPr>
          <w:rFonts w:ascii="Times New Roman" w:hAnsi="Times New Roman" w:cs="Times New Roman"/>
          <w:sz w:val="24"/>
          <w:lang w:eastAsia="en-US"/>
        </w:rPr>
        <w:t>dalyvis</w:t>
      </w:r>
      <w:r w:rsidRPr="001C21F2">
        <w:rPr>
          <w:rFonts w:ascii="Times New Roman" w:hAnsi="Times New Roman" w:cs="Times New Roman"/>
          <w:sz w:val="24"/>
          <w:lang w:eastAsia="en-US"/>
        </w:rPr>
        <w:t xml:space="preserve">. Jei tiekėjas pateikia daugiau kaip vieną pasiūlymą arba </w:t>
      </w:r>
      <w:r w:rsidR="008702ED" w:rsidRPr="001C21F2">
        <w:rPr>
          <w:rFonts w:ascii="Times New Roman" w:hAnsi="Times New Roman" w:cs="Times New Roman"/>
          <w:sz w:val="24"/>
          <w:lang w:eastAsia="en-US"/>
        </w:rPr>
        <w:t xml:space="preserve">tiekėjų grupės dalyvis </w:t>
      </w:r>
      <w:r w:rsidRPr="001C21F2">
        <w:rPr>
          <w:rFonts w:ascii="Times New Roman" w:hAnsi="Times New Roman" w:cs="Times New Roman"/>
          <w:sz w:val="24"/>
          <w:lang w:eastAsia="en-US"/>
        </w:rPr>
        <w:t>dalyvauja teikiant kelis pasiūlymus, visi tokie pasiūlymai</w:t>
      </w:r>
      <w:r w:rsidRPr="00346A17">
        <w:rPr>
          <w:rFonts w:ascii="Times New Roman" w:hAnsi="Times New Roman" w:cs="Times New Roman"/>
          <w:sz w:val="24"/>
          <w:lang w:eastAsia="en-US"/>
        </w:rPr>
        <w:t xml:space="preserve"> bus atmesti. </w:t>
      </w:r>
    </w:p>
    <w:p w14:paraId="3B0E8F59" w14:textId="77777777" w:rsidR="000D7C71" w:rsidRPr="00346A17" w:rsidRDefault="000D7C71" w:rsidP="008C7144">
      <w:pPr>
        <w:widowControl/>
        <w:numPr>
          <w:ilvl w:val="1"/>
          <w:numId w:val="8"/>
        </w:numPr>
        <w:tabs>
          <w:tab w:val="left" w:pos="0"/>
          <w:tab w:val="left" w:pos="748"/>
          <w:tab w:val="left" w:pos="851"/>
        </w:tabs>
        <w:autoSpaceDE/>
        <w:autoSpaceDN/>
        <w:adjustRightInd/>
        <w:ind w:left="0" w:firstLine="567"/>
        <w:jc w:val="both"/>
        <w:rPr>
          <w:rFonts w:ascii="Times New Roman" w:hAnsi="Times New Roman" w:cs="Times New Roman"/>
          <w:i/>
          <w:sz w:val="24"/>
        </w:rPr>
      </w:pPr>
      <w:r w:rsidRPr="00346A17">
        <w:rPr>
          <w:rFonts w:ascii="Times New Roman" w:hAnsi="Times New Roman" w:cs="Times New Roman"/>
          <w:sz w:val="24"/>
          <w:lang w:eastAsia="en-US"/>
        </w:rPr>
        <w:t xml:space="preserve">Tiekėjas pasiūlyme privalo nurodyti, kokius </w:t>
      </w:r>
      <w:proofErr w:type="spellStart"/>
      <w:r w:rsidRPr="00346A17">
        <w:rPr>
          <w:rFonts w:ascii="Times New Roman" w:hAnsi="Times New Roman" w:cs="Times New Roman"/>
          <w:sz w:val="24"/>
          <w:lang w:eastAsia="en-US"/>
        </w:rPr>
        <w:t>subtiekėjus</w:t>
      </w:r>
      <w:proofErr w:type="spellEnd"/>
      <w:r w:rsidR="00910986">
        <w:rPr>
          <w:rFonts w:ascii="Times New Roman" w:hAnsi="Times New Roman" w:cs="Times New Roman"/>
          <w:sz w:val="24"/>
          <w:lang w:eastAsia="en-US"/>
        </w:rPr>
        <w:t xml:space="preserve"> ir kokiai pirkimo sutarties daliai</w:t>
      </w:r>
      <w:r w:rsidRPr="00346A17">
        <w:rPr>
          <w:rFonts w:ascii="Times New Roman" w:hAnsi="Times New Roman" w:cs="Times New Roman"/>
          <w:sz w:val="24"/>
        </w:rPr>
        <w:t xml:space="preserve"> jis ketina pasitelkti</w:t>
      </w:r>
      <w:r w:rsidRPr="00346A17">
        <w:rPr>
          <w:rFonts w:ascii="Times New Roman" w:hAnsi="Times New Roman" w:cs="Times New Roman"/>
          <w:i/>
          <w:sz w:val="24"/>
        </w:rPr>
        <w:t>.</w:t>
      </w:r>
      <w:r w:rsidR="00963823" w:rsidRPr="00346A17">
        <w:rPr>
          <w:rFonts w:ascii="Times New Roman" w:hAnsi="Times New Roman" w:cs="Times New Roman"/>
          <w:i/>
          <w:sz w:val="24"/>
        </w:rPr>
        <w:t xml:space="preserve"> </w:t>
      </w:r>
    </w:p>
    <w:p w14:paraId="279241F9" w14:textId="77777777" w:rsidR="00EA5F64" w:rsidRDefault="005D31B6" w:rsidP="008C7144">
      <w:pPr>
        <w:widowControl/>
        <w:numPr>
          <w:ilvl w:val="0"/>
          <w:numId w:val="8"/>
        </w:numPr>
        <w:tabs>
          <w:tab w:val="left" w:pos="993"/>
        </w:tabs>
        <w:autoSpaceDE/>
        <w:autoSpaceDN/>
        <w:adjustRightInd/>
        <w:ind w:firstLine="87"/>
        <w:jc w:val="both"/>
        <w:rPr>
          <w:rFonts w:ascii="Times New Roman" w:hAnsi="Times New Roman" w:cs="Times New Roman"/>
          <w:sz w:val="24"/>
        </w:rPr>
      </w:pPr>
      <w:r w:rsidRPr="00346A17">
        <w:rPr>
          <w:rFonts w:ascii="Times New Roman" w:hAnsi="Times New Roman" w:cs="Times New Roman"/>
          <w:sz w:val="24"/>
        </w:rPr>
        <w:t>Tiekėjas, teikdamas pasiūlymą, turi siūlyti visą nurodytą prekių kiekį.</w:t>
      </w:r>
    </w:p>
    <w:p w14:paraId="73CAA615" w14:textId="77777777" w:rsidR="00EA5F64"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EA5F64">
        <w:rPr>
          <w:rFonts w:ascii="Times New Roman" w:hAnsi="Times New Roman" w:cs="Times New Roman"/>
          <w:sz w:val="24"/>
        </w:rPr>
        <w:t>Tiekėjams nėra leidžiama pateikti alternatyvių pasiūlymų. Tiekėjui pateikus alternatyvų pasiūlymą, jo pasiūlymas ir alternatyvus pasiūlymas (alternatyvūs pasiūlymai) bus atmesti.</w:t>
      </w:r>
    </w:p>
    <w:p w14:paraId="469D9E1B" w14:textId="405275C8" w:rsidR="005D31B6" w:rsidRPr="00EA5F64"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732F93">
        <w:rPr>
          <w:rFonts w:ascii="Times New Roman" w:hAnsi="Times New Roman" w:cs="Times New Roman"/>
          <w:b/>
          <w:sz w:val="24"/>
        </w:rPr>
        <w:t xml:space="preserve">Pasiūlymas turi būti pateiktas </w:t>
      </w:r>
      <w:r w:rsidR="005A133F" w:rsidRPr="00732F93">
        <w:rPr>
          <w:rFonts w:ascii="Times New Roman" w:hAnsi="Times New Roman" w:cs="Times New Roman"/>
          <w:b/>
          <w:sz w:val="24"/>
        </w:rPr>
        <w:t>tik elektroninėmis priemonėmis, naudojant CVP IS iki skelbime apie pirkimą nurodyto termino</w:t>
      </w:r>
      <w:r w:rsidR="005A133F" w:rsidRPr="00EA5F64">
        <w:rPr>
          <w:rFonts w:ascii="Times New Roman" w:hAnsi="Times New Roman" w:cs="Times New Roman"/>
          <w:sz w:val="24"/>
        </w:rPr>
        <w:t xml:space="preserve">. </w:t>
      </w:r>
      <w:r w:rsidR="00F52304" w:rsidRPr="00EA5F64">
        <w:rPr>
          <w:rFonts w:ascii="Times New Roman" w:hAnsi="Times New Roman" w:cs="Times New Roman"/>
          <w:sz w:val="24"/>
        </w:rPr>
        <w:t xml:space="preserve">Tiekėjui </w:t>
      </w:r>
      <w:r w:rsidRPr="00EA5F64">
        <w:rPr>
          <w:rFonts w:ascii="Times New Roman" w:hAnsi="Times New Roman" w:cs="Times New Roman"/>
          <w:sz w:val="24"/>
        </w:rPr>
        <w:t>CVP IS susirašinėjimo priemonėmis paprašius, perkančioji organizacija CVP IS susirašinėjimo priemonėmis patvirtina, kad tiekėjo pasiūlymas yra gautas ir nurodo gavimo dieną, valandą ir minutę.</w:t>
      </w:r>
    </w:p>
    <w:p w14:paraId="1D24124B" w14:textId="77777777" w:rsidR="00492293" w:rsidRDefault="005D31B6" w:rsidP="00492293">
      <w:pPr>
        <w:widowControl/>
        <w:numPr>
          <w:ilvl w:val="0"/>
          <w:numId w:val="8"/>
        </w:numPr>
        <w:tabs>
          <w:tab w:val="left" w:pos="993"/>
        </w:tabs>
        <w:autoSpaceDE/>
        <w:autoSpaceDN/>
        <w:adjustRightInd/>
        <w:ind w:left="0" w:firstLine="567"/>
        <w:jc w:val="both"/>
        <w:rPr>
          <w:rFonts w:ascii="Times New Roman" w:hAnsi="Times New Roman" w:cs="Times New Roman"/>
          <w:sz w:val="24"/>
          <w:lang w:val="en-US"/>
        </w:rPr>
      </w:pPr>
      <w:r w:rsidRPr="00346A17">
        <w:rPr>
          <w:rFonts w:ascii="Times New Roman" w:hAnsi="Times New Roman" w:cs="Times New Roman"/>
          <w:sz w:val="24"/>
        </w:rPr>
        <w:t>Tiekėjai pasiūlyme turi nurodyti, kokia pasiūlyme pateikta informacija yra konfidenciali</w:t>
      </w:r>
      <w:r w:rsidR="00C144C9">
        <w:rPr>
          <w:rFonts w:ascii="Times New Roman" w:hAnsi="Times New Roman" w:cs="Times New Roman"/>
          <w:sz w:val="24"/>
        </w:rPr>
        <w:t>.</w:t>
      </w:r>
      <w:r w:rsidRPr="00346A17">
        <w:rPr>
          <w:rFonts w:ascii="Times New Roman" w:hAnsi="Times New Roman" w:cs="Times New Roman"/>
          <w:sz w:val="24"/>
        </w:rPr>
        <w:t xml:space="preserve"> </w:t>
      </w:r>
      <w:r w:rsidR="00C144C9" w:rsidRPr="00C144C9">
        <w:rPr>
          <w:rFonts w:ascii="Times New Roman" w:hAnsi="Times New Roman" w:cs="Times New Roman"/>
          <w:sz w:val="24"/>
        </w:rPr>
        <w:t>Visas tiekėjo pasiūlymas negali būti laikom</w:t>
      </w:r>
      <w:r w:rsidR="00C144C9">
        <w:rPr>
          <w:rFonts w:ascii="Times New Roman" w:hAnsi="Times New Roman" w:cs="Times New Roman"/>
          <w:sz w:val="24"/>
        </w:rPr>
        <w:t>as</w:t>
      </w:r>
      <w:r w:rsidR="00C144C9" w:rsidRPr="00C144C9">
        <w:rPr>
          <w:rFonts w:ascii="Times New Roman" w:hAnsi="Times New Roman" w:cs="Times New Roman"/>
          <w:sz w:val="24"/>
        </w:rPr>
        <w:t xml:space="preserve"> konfidencialia informacija, tačiau tiekėjas gali nurodyti, kad tam tikra jo pasiūlyme pateikta informacija yra konfidenciali. Konfidencialia informacija gali būti, įskaitant, bet ja neapsiribojant, komercinė (gamybinė) paslaptis ir konfidencialieji pasiūlymų aspektai. Konfidencialia negalima laikyti informacijos</w:t>
      </w:r>
      <w:r w:rsidR="00C144C9">
        <w:rPr>
          <w:rFonts w:ascii="Times New Roman" w:hAnsi="Times New Roman" w:cs="Times New Roman"/>
          <w:sz w:val="24"/>
        </w:rPr>
        <w:t xml:space="preserve">, nurodytos Įstatymo 20 straipsnis 2 punkte. </w:t>
      </w:r>
      <w:r w:rsidR="00AE2745" w:rsidRPr="00BA1254">
        <w:rPr>
          <w:rFonts w:ascii="Times New Roman" w:hAnsi="Times New Roman" w:cs="Times New Roman"/>
          <w:sz w:val="24"/>
        </w:rPr>
        <w:t xml:space="preserve">Jeigu </w:t>
      </w:r>
      <w:r w:rsidR="00AE2745" w:rsidRPr="00BA1254">
        <w:rPr>
          <w:rFonts w:ascii="Times New Roman" w:eastAsia="Calibri" w:hAnsi="Times New Roman" w:cs="Times New Roman"/>
          <w:sz w:val="24"/>
        </w:rPr>
        <w:t>perkančiajai organizacijai k</w:t>
      </w:r>
      <w:r w:rsidR="00D71B85">
        <w:rPr>
          <w:rFonts w:ascii="Times New Roman" w:eastAsia="Calibri" w:hAnsi="Times New Roman" w:cs="Times New Roman"/>
          <w:sz w:val="24"/>
        </w:rPr>
        <w:t>ils</w:t>
      </w:r>
      <w:r w:rsidR="00AE2745" w:rsidRPr="00BA1254">
        <w:rPr>
          <w:rFonts w:ascii="Times New Roman" w:eastAsia="Calibri" w:hAnsi="Times New Roman" w:cs="Times New Roman"/>
          <w:sz w:val="24"/>
        </w:rPr>
        <w:t xml:space="preserve"> abejonių dėl tiekėjo pasiūlyme nurodytos informacijos konfidencialumo, ji praš</w:t>
      </w:r>
      <w:r w:rsidR="00D71B85">
        <w:rPr>
          <w:rFonts w:ascii="Times New Roman" w:eastAsia="Calibri" w:hAnsi="Times New Roman" w:cs="Times New Roman"/>
          <w:sz w:val="24"/>
        </w:rPr>
        <w:t>o</w:t>
      </w:r>
      <w:r w:rsidR="00AE2745" w:rsidRPr="00BA1254">
        <w:rPr>
          <w:rFonts w:ascii="Times New Roman" w:eastAsia="Calibri" w:hAnsi="Times New Roman" w:cs="Times New Roman"/>
          <w:sz w:val="24"/>
        </w:rPr>
        <w:t xml:space="preserve"> tiekėjo įrodyti, kodėl nurodyta informacija yra konfidenciali. Jeigu tiekėjas per 5 darbo dienas, nepateiks tokių įrodymų arba pateiks netinkamus įrodymus, bus laikoma, kad tokia informacija yra nekonfidenciali.</w:t>
      </w:r>
      <w:r w:rsidR="00AE2745">
        <w:rPr>
          <w:rFonts w:eastAsia="Calibri"/>
        </w:rPr>
        <w:t xml:space="preserve"> </w:t>
      </w:r>
      <w:r w:rsidR="00E524D3" w:rsidRPr="00E524D3">
        <w:rPr>
          <w:rFonts w:ascii="Times New Roman" w:hAnsi="Times New Roman" w:cs="Times New Roman"/>
          <w:sz w:val="24"/>
        </w:rPr>
        <w:t xml:space="preserve">Ne vėliau kaip praėjus 6 mėnesiams nuo pirkimo sutarties sudarymo suinteresuoti dalyviai gali prašyti perkančiosios organizacijos supažindinti juos su laimėjusio tiekėjo pasiūlymu, tačiau negali būti atskleidžiama </w:t>
      </w:r>
      <w:r w:rsidR="00E524D3" w:rsidRPr="00E524D3">
        <w:rPr>
          <w:rFonts w:ascii="Times New Roman" w:hAnsi="Times New Roman" w:cs="Times New Roman"/>
          <w:sz w:val="24"/>
        </w:rPr>
        <w:lastRenderedPageBreak/>
        <w:t xml:space="preserve">informacija, kurią kandidatai ar dalyviai nurodė kaip konfidencialią nepažeisdami šio </w:t>
      </w:r>
      <w:r w:rsidR="00082551">
        <w:rPr>
          <w:rFonts w:ascii="Times New Roman" w:hAnsi="Times New Roman" w:cs="Times New Roman"/>
          <w:sz w:val="24"/>
        </w:rPr>
        <w:t>punkto</w:t>
      </w:r>
      <w:r w:rsidR="00E524D3" w:rsidRPr="00E524D3">
        <w:rPr>
          <w:rFonts w:ascii="Times New Roman" w:hAnsi="Times New Roman" w:cs="Times New Roman"/>
          <w:sz w:val="24"/>
        </w:rPr>
        <w:t xml:space="preserve"> nuostatų</w:t>
      </w:r>
      <w:r w:rsidR="00972F90" w:rsidRPr="00346A17">
        <w:rPr>
          <w:rFonts w:ascii="Times New Roman" w:hAnsi="Times New Roman" w:cs="Times New Roman"/>
          <w:sz w:val="24"/>
        </w:rPr>
        <w:t xml:space="preserve">. </w:t>
      </w:r>
    </w:p>
    <w:p w14:paraId="3B528364" w14:textId="77777777" w:rsidR="00732F93" w:rsidRDefault="005D31B6" w:rsidP="00732F93">
      <w:pPr>
        <w:widowControl/>
        <w:numPr>
          <w:ilvl w:val="0"/>
          <w:numId w:val="8"/>
        </w:numPr>
        <w:tabs>
          <w:tab w:val="left" w:pos="993"/>
        </w:tabs>
        <w:autoSpaceDE/>
        <w:autoSpaceDN/>
        <w:adjustRightInd/>
        <w:ind w:left="0" w:firstLine="567"/>
        <w:jc w:val="both"/>
        <w:rPr>
          <w:rFonts w:ascii="Times New Roman" w:hAnsi="Times New Roman" w:cs="Times New Roman"/>
          <w:sz w:val="24"/>
          <w:lang w:val="en-US"/>
        </w:rPr>
      </w:pPr>
      <w:r w:rsidRPr="00492293">
        <w:rPr>
          <w:rFonts w:ascii="Times New Roman" w:hAnsi="Times New Roman" w:cs="Times New Roman"/>
          <w:sz w:val="24"/>
        </w:rPr>
        <w:t>Pasiūlymuose nurodoma prekių</w:t>
      </w:r>
      <w:r w:rsidR="0045240F" w:rsidRPr="00492293">
        <w:rPr>
          <w:rFonts w:ascii="Times New Roman" w:hAnsi="Times New Roman" w:cs="Times New Roman"/>
          <w:sz w:val="24"/>
        </w:rPr>
        <w:t xml:space="preserve"> / įrangos</w:t>
      </w:r>
      <w:r w:rsidRPr="00492293">
        <w:rPr>
          <w:rFonts w:ascii="Times New Roman" w:hAnsi="Times New Roman" w:cs="Times New Roman"/>
          <w:sz w:val="24"/>
        </w:rPr>
        <w:t xml:space="preserve"> </w:t>
      </w:r>
      <w:r w:rsidR="00EA5F64" w:rsidRPr="00492293">
        <w:rPr>
          <w:rFonts w:ascii="Times New Roman" w:hAnsi="Times New Roman" w:cs="Times New Roman"/>
          <w:sz w:val="24"/>
        </w:rPr>
        <w:t>kaina</w:t>
      </w:r>
      <w:r w:rsidR="005D1222" w:rsidRPr="00492293">
        <w:rPr>
          <w:rFonts w:ascii="Times New Roman" w:hAnsi="Times New Roman" w:cs="Times New Roman"/>
          <w:sz w:val="24"/>
        </w:rPr>
        <w:t xml:space="preserve"> </w:t>
      </w:r>
      <w:r w:rsidRPr="00492293">
        <w:rPr>
          <w:rFonts w:ascii="Times New Roman" w:hAnsi="Times New Roman" w:cs="Times New Roman"/>
          <w:sz w:val="24"/>
        </w:rPr>
        <w:t xml:space="preserve">pateikiama </w:t>
      </w:r>
      <w:r w:rsidR="00F41D5F" w:rsidRPr="00492293">
        <w:rPr>
          <w:rFonts w:ascii="Times New Roman" w:hAnsi="Times New Roman" w:cs="Times New Roman"/>
          <w:sz w:val="24"/>
        </w:rPr>
        <w:t>eurais</w:t>
      </w:r>
      <w:r w:rsidR="00EA5F64" w:rsidRPr="00492293">
        <w:rPr>
          <w:rFonts w:ascii="Times New Roman" w:hAnsi="Times New Roman" w:cs="Times New Roman"/>
          <w:sz w:val="24"/>
        </w:rPr>
        <w:t xml:space="preserve">, </w:t>
      </w:r>
      <w:r w:rsidRPr="00492293">
        <w:rPr>
          <w:rFonts w:ascii="Times New Roman" w:hAnsi="Times New Roman" w:cs="Times New Roman"/>
          <w:sz w:val="24"/>
        </w:rPr>
        <w:t xml:space="preserve">turi būti išreikšta ir apskaičiuota taip, kaip nurodyta šių </w:t>
      </w:r>
      <w:r w:rsidR="00BC6EDE" w:rsidRPr="00492293">
        <w:rPr>
          <w:rFonts w:ascii="Times New Roman" w:hAnsi="Times New Roman" w:cs="Times New Roman"/>
          <w:sz w:val="24"/>
        </w:rPr>
        <w:t>pirkimo dokument</w:t>
      </w:r>
      <w:r w:rsidR="007D73C9" w:rsidRPr="00492293">
        <w:rPr>
          <w:rFonts w:ascii="Times New Roman" w:hAnsi="Times New Roman" w:cs="Times New Roman"/>
          <w:sz w:val="24"/>
        </w:rPr>
        <w:t>ų</w:t>
      </w:r>
      <w:r w:rsidRPr="00492293">
        <w:rPr>
          <w:rFonts w:ascii="Times New Roman" w:hAnsi="Times New Roman" w:cs="Times New Roman"/>
          <w:sz w:val="24"/>
        </w:rPr>
        <w:t xml:space="preserve"> </w:t>
      </w:r>
      <w:r w:rsidR="00D71B97" w:rsidRPr="00492293">
        <w:rPr>
          <w:rFonts w:ascii="Times New Roman" w:hAnsi="Times New Roman" w:cs="Times New Roman"/>
          <w:sz w:val="24"/>
        </w:rPr>
        <w:t>2</w:t>
      </w:r>
      <w:r w:rsidRPr="00492293">
        <w:rPr>
          <w:rFonts w:ascii="Times New Roman" w:hAnsi="Times New Roman" w:cs="Times New Roman"/>
          <w:sz w:val="24"/>
        </w:rPr>
        <w:t xml:space="preserve"> priede. Apskaičiuojant kainą, turi būti atsižvelgta </w:t>
      </w:r>
      <w:r w:rsidR="006654C1" w:rsidRPr="00492293">
        <w:rPr>
          <w:rFonts w:ascii="Times New Roman" w:hAnsi="Times New Roman" w:cs="Times New Roman"/>
          <w:sz w:val="24"/>
        </w:rPr>
        <w:t xml:space="preserve">į visas kainos sudėtines dalis, į techninės specifikacijos reikalavimus ir pan. Į prekės </w:t>
      </w:r>
      <w:r w:rsidR="00EA5F64" w:rsidRPr="00492293">
        <w:rPr>
          <w:rFonts w:ascii="Times New Roman" w:hAnsi="Times New Roman" w:cs="Times New Roman"/>
          <w:sz w:val="24"/>
        </w:rPr>
        <w:t>kainą</w:t>
      </w:r>
      <w:r w:rsidR="005D1222" w:rsidRPr="00492293">
        <w:rPr>
          <w:rFonts w:ascii="Times New Roman" w:hAnsi="Times New Roman" w:cs="Times New Roman"/>
          <w:sz w:val="24"/>
        </w:rPr>
        <w:t xml:space="preserve"> </w:t>
      </w:r>
      <w:r w:rsidR="006654C1" w:rsidRPr="00492293">
        <w:rPr>
          <w:rFonts w:ascii="Times New Roman" w:hAnsi="Times New Roman" w:cs="Times New Roman"/>
          <w:sz w:val="24"/>
        </w:rPr>
        <w:t>turi būti įskaityti visi mokesčiai ir visos tiekėjo išlaidos</w:t>
      </w:r>
      <w:r w:rsidR="00A62D34" w:rsidRPr="00492293">
        <w:rPr>
          <w:rFonts w:ascii="Times New Roman" w:hAnsi="Times New Roman" w:cs="Times New Roman"/>
          <w:sz w:val="24"/>
        </w:rPr>
        <w:t xml:space="preserve">, įskaitant ir išlaidas, patiriamas už sąskaitų pateikimą </w:t>
      </w:r>
      <w:r w:rsidR="006C4097" w:rsidRPr="00492293">
        <w:rPr>
          <w:rFonts w:ascii="Times New Roman" w:hAnsi="Times New Roman" w:cs="Times New Roman"/>
          <w:sz w:val="24"/>
        </w:rPr>
        <w:t>informacinės sistemos „E. sąskaita“ priemonėmis</w:t>
      </w:r>
      <w:r w:rsidR="00492293" w:rsidRPr="00492293">
        <w:rPr>
          <w:rFonts w:ascii="Times New Roman" w:hAnsi="Times New Roman" w:cs="Times New Roman"/>
          <w:sz w:val="24"/>
        </w:rPr>
        <w:t>, prekių pristatymo, įdiegimo, montavimo ir instaliavimo darbo vietose, personalo mokymo. Kainos pasiūlyme nurodomos suapvalintos, paliekant du skaitmenis po kablelio.</w:t>
      </w:r>
    </w:p>
    <w:p w14:paraId="261B1085" w14:textId="678773AF" w:rsidR="005D31B6" w:rsidRPr="00732F93" w:rsidRDefault="005D31B6" w:rsidP="00732F93">
      <w:pPr>
        <w:widowControl/>
        <w:numPr>
          <w:ilvl w:val="0"/>
          <w:numId w:val="8"/>
        </w:numPr>
        <w:tabs>
          <w:tab w:val="left" w:pos="993"/>
        </w:tabs>
        <w:autoSpaceDE/>
        <w:autoSpaceDN/>
        <w:adjustRightInd/>
        <w:ind w:left="0" w:firstLine="567"/>
        <w:jc w:val="both"/>
        <w:rPr>
          <w:rFonts w:ascii="Times New Roman" w:hAnsi="Times New Roman" w:cs="Times New Roman"/>
          <w:sz w:val="24"/>
          <w:lang w:val="en-US"/>
        </w:rPr>
      </w:pPr>
      <w:r w:rsidRPr="00732F93">
        <w:rPr>
          <w:rFonts w:ascii="Times New Roman" w:hAnsi="Times New Roman" w:cs="Times New Roman"/>
          <w:sz w:val="24"/>
        </w:rPr>
        <w:t xml:space="preserve">Pasiūlymas galioja jame tiekėjo nurodytą laiką. </w:t>
      </w:r>
      <w:r w:rsidR="00732F93" w:rsidRPr="00732F93">
        <w:rPr>
          <w:rFonts w:ascii="Times New Roman" w:hAnsi="Times New Roman" w:cs="Times New Roman"/>
          <w:b/>
          <w:sz w:val="24"/>
        </w:rPr>
        <w:t>Pasiūlymas turi galioti ne trumpiau nei 90 dienų nuo konkurso pasiūlymų pateikimo termino pabaigos.</w:t>
      </w:r>
      <w:r w:rsidRPr="00732F93">
        <w:rPr>
          <w:rFonts w:ascii="Times New Roman" w:hAnsi="Times New Roman" w:cs="Times New Roman"/>
          <w:b/>
          <w:sz w:val="24"/>
        </w:rPr>
        <w:t xml:space="preserve"> </w:t>
      </w:r>
      <w:r w:rsidRPr="00732F93">
        <w:rPr>
          <w:rFonts w:ascii="Times New Roman" w:hAnsi="Times New Roman" w:cs="Times New Roman"/>
          <w:sz w:val="24"/>
        </w:rPr>
        <w:t>Jeigu pasiūlyme nenurodytas jo galiojimo laikas, laikoma, kad pasiūlymas galioja tiek, kiek numatyta pirkimo dokumentuose.</w:t>
      </w:r>
    </w:p>
    <w:p w14:paraId="7755966E" w14:textId="77777777" w:rsidR="0014178F" w:rsidRDefault="0014178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4178F">
        <w:rPr>
          <w:rFonts w:ascii="Times New Roman" w:hAnsi="Times New Roman" w:cs="Times New Roman"/>
          <w:sz w:val="24"/>
        </w:rPr>
        <w:t xml:space="preserve">Pirkimo procedūros metu perkančioji organizacija gali prašyti, kad tiekėjai pratęstų pasiūlymų galiojimą iki konkrečiai nurodyto termino. Tiekėjas gali atmesti tokį prašymą, neprarasdamas teisės į savo pasiūlymo galiojimo užtikrinimą, jeigu jo buvo reikalaujama. </w:t>
      </w:r>
    </w:p>
    <w:p w14:paraId="2978EB2E" w14:textId="77777777" w:rsidR="0014178F" w:rsidRDefault="0014178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4178F">
        <w:rPr>
          <w:rFonts w:ascii="Times New Roman" w:hAnsi="Times New Roman" w:cs="Times New Roman"/>
          <w:sz w:val="24"/>
        </w:rPr>
        <w:t xml:space="preserve">Tiekėjas, kuris sutinka pratęsti savo pasiūlymo galiojimo terminą ir apie tai raštu praneša perkančiajai organizacijai, pratęsia pasiūlymo galiojimo užtikrinimo terminą arba pateikia naują pasiūlymo galiojimo užtikrinimą patvirtinantį dokumentą, jeigu jo buvo reikalaujama. Jeigu tiekėjas neatsako į perkančiosios organizacijos prašymą pratęsti pasiūlymo galiojimo užtikrinimo terminą, jo nepratęsia arba nepateikia naujo pasiūlymo galiojimo užtikrinimo, laikoma, kad jis atmetė prašymą pratęsti savo pasiūlymo galiojimo terminą. </w:t>
      </w:r>
    </w:p>
    <w:p w14:paraId="1EE308DF" w14:textId="77777777" w:rsidR="00093FA6" w:rsidRDefault="0014178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4178F">
        <w:rPr>
          <w:rFonts w:ascii="Times New Roman" w:hAnsi="Times New Roman" w:cs="Times New Roman"/>
          <w:sz w:val="24"/>
        </w:rPr>
        <w:t>Kol nesuėjo pasiūlymų pateikimo terminas, tiekėjas gali pakeisti arba atšaukti savo pasiūlymą neprarasdamas teisės į savo pasiūlymo galiojimo užtikrinimą, jeigu jo buvo reikalaujama. Toks pakeitimas arba pranešimas, kad pasiūlymas atšaukiamas, pripažįstamas galiojančiu, jeigu perkančioji organizacija jį gavo iki pasiūlymų pateikimo termino pabaigos</w:t>
      </w:r>
      <w:r w:rsidR="00BC6EDE">
        <w:rPr>
          <w:rFonts w:ascii="Times New Roman" w:hAnsi="Times New Roman" w:cs="Times New Roman"/>
          <w:sz w:val="24"/>
        </w:rPr>
        <w:t>.</w:t>
      </w:r>
    </w:p>
    <w:p w14:paraId="06D81F98" w14:textId="77777777" w:rsidR="00CC5F06" w:rsidRPr="00346A17" w:rsidRDefault="00CC5F0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Perkančioji organizacija neatsako už CVP IS sutrikimus ar kitus nenumatytus atvejus, dėl kurių pasiūlymai nebuvo gauti ar gauti pavėluotai.</w:t>
      </w:r>
    </w:p>
    <w:p w14:paraId="2C40AFC2" w14:textId="77777777" w:rsidR="005D31B6" w:rsidRDefault="00273CAC"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Perkančioji organizacija neatlygina tiekėjams išlaidų, patirtų rengiant ir pateikiant pasiūlymus. </w:t>
      </w:r>
    </w:p>
    <w:p w14:paraId="48A37F64" w14:textId="77777777" w:rsidR="00F626F5" w:rsidRDefault="00F626F5" w:rsidP="00E83036">
      <w:pPr>
        <w:widowControl/>
        <w:autoSpaceDE/>
        <w:autoSpaceDN/>
        <w:adjustRightInd/>
        <w:ind w:firstLine="567"/>
        <w:jc w:val="both"/>
        <w:rPr>
          <w:rFonts w:ascii="Times New Roman" w:hAnsi="Times New Roman" w:cs="Times New Roman"/>
          <w:sz w:val="24"/>
        </w:rPr>
      </w:pPr>
    </w:p>
    <w:p w14:paraId="435AF7F8" w14:textId="77777777" w:rsidR="00F626F5" w:rsidRPr="00127B19" w:rsidRDefault="00997038" w:rsidP="00F626F5">
      <w:pPr>
        <w:widowControl/>
        <w:autoSpaceDE/>
        <w:autoSpaceDN/>
        <w:adjustRightInd/>
        <w:jc w:val="center"/>
        <w:rPr>
          <w:rFonts w:ascii="Times New Roman" w:hAnsi="Times New Roman" w:cs="Times New Roman"/>
          <w:b/>
          <w:sz w:val="24"/>
        </w:rPr>
      </w:pPr>
      <w:r w:rsidRPr="00127B19">
        <w:rPr>
          <w:rFonts w:ascii="Times New Roman" w:hAnsi="Times New Roman" w:cs="Times New Roman"/>
          <w:b/>
          <w:sz w:val="24"/>
        </w:rPr>
        <w:t xml:space="preserve">IV. </w:t>
      </w:r>
      <w:r w:rsidR="00BC6EDE" w:rsidRPr="00127B19">
        <w:rPr>
          <w:rFonts w:ascii="Times New Roman" w:hAnsi="Times New Roman" w:cs="Times New Roman"/>
          <w:b/>
          <w:sz w:val="24"/>
        </w:rPr>
        <w:t xml:space="preserve">TIEKĖJŲ </w:t>
      </w:r>
      <w:r w:rsidR="00F626F5" w:rsidRPr="00127B19">
        <w:rPr>
          <w:rFonts w:ascii="Times New Roman" w:hAnsi="Times New Roman" w:cs="Times New Roman"/>
          <w:b/>
          <w:sz w:val="24"/>
        </w:rPr>
        <w:t>GRUP</w:t>
      </w:r>
      <w:r w:rsidR="00BC6EDE" w:rsidRPr="00127B19">
        <w:rPr>
          <w:rFonts w:ascii="Times New Roman" w:hAnsi="Times New Roman" w:cs="Times New Roman"/>
          <w:b/>
          <w:sz w:val="24"/>
        </w:rPr>
        <w:t>ĖS</w:t>
      </w:r>
      <w:r w:rsidR="00F626F5" w:rsidRPr="00127B19">
        <w:rPr>
          <w:rFonts w:ascii="Times New Roman" w:hAnsi="Times New Roman" w:cs="Times New Roman"/>
          <w:b/>
          <w:sz w:val="24"/>
        </w:rPr>
        <w:t xml:space="preserve"> DALYVAVIMAS PIRKIMO PROCEDŪROSE</w:t>
      </w:r>
    </w:p>
    <w:p w14:paraId="13E7BA5D" w14:textId="77777777" w:rsidR="00F626F5" w:rsidRPr="00127B19" w:rsidRDefault="00F626F5" w:rsidP="005D31B6">
      <w:pPr>
        <w:widowControl/>
        <w:autoSpaceDE/>
        <w:autoSpaceDN/>
        <w:adjustRightInd/>
        <w:jc w:val="both"/>
        <w:rPr>
          <w:rFonts w:ascii="Times New Roman" w:hAnsi="Times New Roman" w:cs="Times New Roman"/>
          <w:sz w:val="24"/>
        </w:rPr>
      </w:pPr>
    </w:p>
    <w:p w14:paraId="3BE55063" w14:textId="77777777" w:rsidR="00F626F5" w:rsidRPr="00127B19" w:rsidRDefault="00F626F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27B19">
        <w:rPr>
          <w:rFonts w:ascii="Times New Roman" w:hAnsi="Times New Roman" w:cs="Times New Roman"/>
          <w:sz w:val="24"/>
        </w:rPr>
        <w:t xml:space="preserve">Jei pirkimo procedūrose dalyvauja </w:t>
      </w:r>
      <w:r w:rsidR="00BC6EDE" w:rsidRPr="00127B19">
        <w:rPr>
          <w:rFonts w:ascii="Times New Roman" w:hAnsi="Times New Roman" w:cs="Times New Roman"/>
          <w:sz w:val="24"/>
        </w:rPr>
        <w:t xml:space="preserve">tiekėjų </w:t>
      </w:r>
      <w:r w:rsidRPr="00127B19">
        <w:rPr>
          <w:rFonts w:ascii="Times New Roman" w:hAnsi="Times New Roman" w:cs="Times New Roman"/>
          <w:sz w:val="24"/>
        </w:rPr>
        <w:t xml:space="preserve">grupė, ji pateikia </w:t>
      </w:r>
      <w:r w:rsidR="006B1716" w:rsidRPr="00127B19">
        <w:rPr>
          <w:rFonts w:ascii="Times New Roman" w:hAnsi="Times New Roman" w:cs="Times New Roman"/>
          <w:sz w:val="24"/>
        </w:rPr>
        <w:t xml:space="preserve">jungtinės veiklos </w:t>
      </w:r>
      <w:r w:rsidRPr="00127B19">
        <w:rPr>
          <w:rFonts w:ascii="Times New Roman" w:hAnsi="Times New Roman" w:cs="Times New Roman"/>
          <w:sz w:val="24"/>
        </w:rPr>
        <w:t xml:space="preserve">sutartį, kurioje turi būti nurodyti kiekvienos šios sutarties šalies įsipareigojimai vykdant numatomą su perkančiąja organizacija sudaryti pirkimo sutartį, šių įsipareigojimų vertės dalis, įeinanti į bendrą </w:t>
      </w:r>
      <w:r w:rsidR="001D0A34" w:rsidRPr="00127B19">
        <w:rPr>
          <w:rFonts w:ascii="Times New Roman" w:hAnsi="Times New Roman" w:cs="Times New Roman"/>
          <w:sz w:val="24"/>
        </w:rPr>
        <w:t>pasiūlymo</w:t>
      </w:r>
      <w:r w:rsidRPr="00127B19">
        <w:rPr>
          <w:rFonts w:ascii="Times New Roman" w:hAnsi="Times New Roman" w:cs="Times New Roman"/>
          <w:sz w:val="24"/>
        </w:rPr>
        <w:t xml:space="preserve"> vertę. Sutartis turi numatyti solidarią visų šios sutarties šalių atsakomybę už prievolių perkančiajai organizacijai nevykdymą. Taip pat sutartyje turi būti paskirtas bendras atstovas arba vadovaujantis narys, grupės sudėtis bei kuriam iš </w:t>
      </w:r>
      <w:r w:rsidR="00BC6EDE" w:rsidRPr="00127B19">
        <w:rPr>
          <w:rFonts w:ascii="Times New Roman" w:hAnsi="Times New Roman" w:cs="Times New Roman"/>
          <w:sz w:val="24"/>
        </w:rPr>
        <w:t>tiekėjų</w:t>
      </w:r>
      <w:r w:rsidRPr="00127B19">
        <w:rPr>
          <w:rFonts w:ascii="Times New Roman" w:hAnsi="Times New Roman" w:cs="Times New Roman"/>
          <w:sz w:val="24"/>
        </w:rPr>
        <w:t xml:space="preserve"> grupės narių turi būti pervedamos lėšos už pirkimo sutarties vykdymą. Apie tokio asmens pakeitimą nedelsiant raštu privalo būti informuota perkančioji organizacija. </w:t>
      </w:r>
    </w:p>
    <w:p w14:paraId="6749AE32" w14:textId="77777777" w:rsidR="00F626F5" w:rsidRPr="00227DD6" w:rsidRDefault="00F626F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27B19">
        <w:rPr>
          <w:rFonts w:ascii="Times New Roman" w:hAnsi="Times New Roman" w:cs="Times New Roman"/>
          <w:sz w:val="24"/>
        </w:rPr>
        <w:t xml:space="preserve">Perkančioji organizacija nereikalauja, kad </w:t>
      </w:r>
      <w:r w:rsidR="00BC6EDE" w:rsidRPr="00127B19">
        <w:rPr>
          <w:rFonts w:ascii="Times New Roman" w:hAnsi="Times New Roman" w:cs="Times New Roman"/>
          <w:sz w:val="24"/>
        </w:rPr>
        <w:t>tiekėjų</w:t>
      </w:r>
      <w:r w:rsidRPr="00127B19">
        <w:rPr>
          <w:rFonts w:ascii="Times New Roman" w:hAnsi="Times New Roman" w:cs="Times New Roman"/>
          <w:sz w:val="24"/>
        </w:rPr>
        <w:t xml:space="preserve"> grupės pateiktą pasiūlymą pripažinus</w:t>
      </w:r>
      <w:r w:rsidRPr="00227DD6">
        <w:rPr>
          <w:rFonts w:ascii="Times New Roman" w:hAnsi="Times New Roman" w:cs="Times New Roman"/>
          <w:sz w:val="24"/>
        </w:rPr>
        <w:t xml:space="preserve"> geriausiu ir perkančiajai organizacijai pasiūlius sudaryti pirkimo sutartį, ši </w:t>
      </w:r>
      <w:r w:rsidR="00BC6EDE">
        <w:rPr>
          <w:rFonts w:ascii="Times New Roman" w:hAnsi="Times New Roman" w:cs="Times New Roman"/>
          <w:sz w:val="24"/>
        </w:rPr>
        <w:t>tiekėjų</w:t>
      </w:r>
      <w:r w:rsidRPr="00227DD6">
        <w:rPr>
          <w:rFonts w:ascii="Times New Roman" w:hAnsi="Times New Roman" w:cs="Times New Roman"/>
          <w:sz w:val="24"/>
        </w:rPr>
        <w:t xml:space="preserve"> grupė įgautų tam tikrą teisinę formą.</w:t>
      </w:r>
    </w:p>
    <w:p w14:paraId="07992E47" w14:textId="77777777" w:rsidR="00CB7BE3" w:rsidRDefault="00F626F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227DD6">
        <w:rPr>
          <w:rFonts w:ascii="Times New Roman" w:hAnsi="Times New Roman" w:cs="Times New Roman"/>
          <w:sz w:val="24"/>
        </w:rPr>
        <w:t>Į CVP IS priemonėmis pateiktus klausimus atsako įgaliotas bendrą pasiūlymą pateikti tiekėj</w:t>
      </w:r>
      <w:r w:rsidR="0018038B">
        <w:rPr>
          <w:rFonts w:ascii="Times New Roman" w:hAnsi="Times New Roman" w:cs="Times New Roman"/>
          <w:sz w:val="24"/>
        </w:rPr>
        <w:t>ų grupės dalyvis</w:t>
      </w:r>
      <w:r w:rsidRPr="00227DD6">
        <w:rPr>
          <w:rFonts w:ascii="Times New Roman" w:hAnsi="Times New Roman" w:cs="Times New Roman"/>
          <w:sz w:val="24"/>
        </w:rPr>
        <w:t xml:space="preserve">, kuris taip pat pateikia savo ir kitų </w:t>
      </w:r>
      <w:r w:rsidR="00BC6EDE">
        <w:rPr>
          <w:rFonts w:ascii="Times New Roman" w:hAnsi="Times New Roman" w:cs="Times New Roman"/>
          <w:sz w:val="24"/>
        </w:rPr>
        <w:t xml:space="preserve">tiekėjų </w:t>
      </w:r>
      <w:r w:rsidRPr="00227DD6">
        <w:rPr>
          <w:rFonts w:ascii="Times New Roman" w:hAnsi="Times New Roman" w:cs="Times New Roman"/>
          <w:sz w:val="24"/>
        </w:rPr>
        <w:t xml:space="preserve">grupės </w:t>
      </w:r>
      <w:r w:rsidR="0018038B">
        <w:rPr>
          <w:rFonts w:ascii="Times New Roman" w:hAnsi="Times New Roman" w:cs="Times New Roman"/>
          <w:sz w:val="24"/>
        </w:rPr>
        <w:t>dalyvių</w:t>
      </w:r>
      <w:r w:rsidRPr="00227DD6">
        <w:rPr>
          <w:rFonts w:ascii="Times New Roman" w:hAnsi="Times New Roman" w:cs="Times New Roman"/>
          <w:sz w:val="24"/>
        </w:rPr>
        <w:t xml:space="preserve"> dokumentus.</w:t>
      </w:r>
    </w:p>
    <w:p w14:paraId="4766074F" w14:textId="1A91082D" w:rsidR="00F626F5" w:rsidRPr="00CB7BE3" w:rsidRDefault="00F626F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CB7BE3">
        <w:rPr>
          <w:rFonts w:ascii="Times New Roman" w:hAnsi="Times New Roman" w:cs="Times New Roman"/>
          <w:sz w:val="24"/>
        </w:rPr>
        <w:t xml:space="preserve">Tiekėjas </w:t>
      </w:r>
      <w:r w:rsidR="005C609C" w:rsidRPr="00CB7BE3">
        <w:rPr>
          <w:rFonts w:ascii="Times New Roman" w:hAnsi="Times New Roman" w:cs="Times New Roman"/>
          <w:sz w:val="24"/>
        </w:rPr>
        <w:t xml:space="preserve">negali būti nurodytas kaip </w:t>
      </w:r>
      <w:proofErr w:type="spellStart"/>
      <w:r w:rsidR="005C609C" w:rsidRPr="00CB7BE3">
        <w:rPr>
          <w:rFonts w:ascii="Times New Roman" w:hAnsi="Times New Roman" w:cs="Times New Roman"/>
          <w:sz w:val="24"/>
        </w:rPr>
        <w:t>subt</w:t>
      </w:r>
      <w:r w:rsidRPr="00CB7BE3">
        <w:rPr>
          <w:rFonts w:ascii="Times New Roman" w:hAnsi="Times New Roman" w:cs="Times New Roman"/>
          <w:sz w:val="24"/>
        </w:rPr>
        <w:t>i</w:t>
      </w:r>
      <w:r w:rsidR="005C609C" w:rsidRPr="00CB7BE3">
        <w:rPr>
          <w:rFonts w:ascii="Times New Roman" w:hAnsi="Times New Roman" w:cs="Times New Roman"/>
          <w:sz w:val="24"/>
        </w:rPr>
        <w:t>e</w:t>
      </w:r>
      <w:r w:rsidRPr="00CB7BE3">
        <w:rPr>
          <w:rFonts w:ascii="Times New Roman" w:hAnsi="Times New Roman" w:cs="Times New Roman"/>
          <w:sz w:val="24"/>
        </w:rPr>
        <w:t>kėjas</w:t>
      </w:r>
      <w:proofErr w:type="spellEnd"/>
      <w:r w:rsidRPr="00CB7BE3">
        <w:rPr>
          <w:rFonts w:ascii="Times New Roman" w:hAnsi="Times New Roman" w:cs="Times New Roman"/>
          <w:sz w:val="24"/>
        </w:rPr>
        <w:t xml:space="preserve"> kito tiekėjo, teikiančio pasiūlymą tam pačiam konkursui. Tame pačiame konkurse bendrai veiklai susivienijusių </w:t>
      </w:r>
      <w:r w:rsidR="00AA1928" w:rsidRPr="00CB7BE3">
        <w:rPr>
          <w:rFonts w:ascii="Times New Roman" w:hAnsi="Times New Roman" w:cs="Times New Roman"/>
          <w:sz w:val="24"/>
        </w:rPr>
        <w:t>tiekėjų</w:t>
      </w:r>
      <w:r w:rsidRPr="00CB7BE3">
        <w:rPr>
          <w:rFonts w:ascii="Times New Roman" w:hAnsi="Times New Roman" w:cs="Times New Roman"/>
          <w:sz w:val="24"/>
        </w:rPr>
        <w:t xml:space="preserve"> grupės </w:t>
      </w:r>
      <w:r w:rsidR="00AA1928" w:rsidRPr="00CB7BE3">
        <w:rPr>
          <w:rFonts w:ascii="Times New Roman" w:hAnsi="Times New Roman" w:cs="Times New Roman"/>
          <w:sz w:val="24"/>
        </w:rPr>
        <w:t>dalyviai</w:t>
      </w:r>
      <w:r w:rsidRPr="00CB7BE3">
        <w:rPr>
          <w:rFonts w:ascii="Times New Roman" w:hAnsi="Times New Roman" w:cs="Times New Roman"/>
          <w:sz w:val="24"/>
        </w:rPr>
        <w:t xml:space="preserve"> negali būti nurodyti kaip </w:t>
      </w:r>
      <w:proofErr w:type="spellStart"/>
      <w:r w:rsidRPr="00CB7BE3">
        <w:rPr>
          <w:rFonts w:ascii="Times New Roman" w:hAnsi="Times New Roman" w:cs="Times New Roman"/>
          <w:sz w:val="24"/>
        </w:rPr>
        <w:t>subtiekėjai</w:t>
      </w:r>
      <w:proofErr w:type="spellEnd"/>
      <w:r w:rsidRPr="00CB7BE3">
        <w:rPr>
          <w:rFonts w:ascii="Times New Roman" w:hAnsi="Times New Roman" w:cs="Times New Roman"/>
          <w:sz w:val="24"/>
        </w:rPr>
        <w:t xml:space="preserve"> kitoje </w:t>
      </w:r>
      <w:r w:rsidR="00AA1928" w:rsidRPr="00CB7BE3">
        <w:rPr>
          <w:rFonts w:ascii="Times New Roman" w:hAnsi="Times New Roman" w:cs="Times New Roman"/>
          <w:sz w:val="24"/>
        </w:rPr>
        <w:t>tiekėjų</w:t>
      </w:r>
      <w:r w:rsidRPr="00CB7BE3">
        <w:rPr>
          <w:rFonts w:ascii="Times New Roman" w:hAnsi="Times New Roman" w:cs="Times New Roman"/>
          <w:sz w:val="24"/>
        </w:rPr>
        <w:t xml:space="preserve"> grupėje.</w:t>
      </w:r>
    </w:p>
    <w:p w14:paraId="30334AFA" w14:textId="77777777" w:rsidR="00F626F5" w:rsidRPr="00346A17" w:rsidRDefault="00F626F5" w:rsidP="00E83036">
      <w:pPr>
        <w:widowControl/>
        <w:tabs>
          <w:tab w:val="left" w:pos="993"/>
        </w:tabs>
        <w:autoSpaceDE/>
        <w:autoSpaceDN/>
        <w:adjustRightInd/>
        <w:ind w:firstLine="567"/>
        <w:jc w:val="both"/>
        <w:rPr>
          <w:rFonts w:ascii="Times New Roman" w:hAnsi="Times New Roman" w:cs="Times New Roman"/>
          <w:sz w:val="24"/>
        </w:rPr>
      </w:pPr>
    </w:p>
    <w:p w14:paraId="3AD0142A" w14:textId="77777777" w:rsidR="005D31B6" w:rsidRPr="00346A17" w:rsidRDefault="00997038" w:rsidP="005D31B6">
      <w:pPr>
        <w:widowControl/>
        <w:autoSpaceDE/>
        <w:autoSpaceDN/>
        <w:adjustRightInd/>
        <w:ind w:firstLine="0"/>
        <w:jc w:val="center"/>
        <w:rPr>
          <w:rFonts w:ascii="Times New Roman" w:hAnsi="Times New Roman" w:cs="Times New Roman"/>
          <w:i/>
          <w:sz w:val="24"/>
        </w:rPr>
      </w:pPr>
      <w:r>
        <w:rPr>
          <w:rFonts w:ascii="Times New Roman" w:hAnsi="Times New Roman" w:cs="Times New Roman"/>
          <w:b/>
          <w:sz w:val="24"/>
        </w:rPr>
        <w:t xml:space="preserve">V. </w:t>
      </w:r>
      <w:r w:rsidR="00641B09">
        <w:rPr>
          <w:rFonts w:ascii="Times New Roman" w:hAnsi="Times New Roman" w:cs="Times New Roman"/>
          <w:b/>
          <w:sz w:val="24"/>
        </w:rPr>
        <w:t>PASIŪLYMO</w:t>
      </w:r>
      <w:r w:rsidR="005D31B6" w:rsidRPr="00346A17">
        <w:rPr>
          <w:rFonts w:ascii="Times New Roman" w:hAnsi="Times New Roman" w:cs="Times New Roman"/>
          <w:b/>
          <w:sz w:val="24"/>
        </w:rPr>
        <w:t xml:space="preserve"> GALIOJIMO UŽTIKRINIMAS </w:t>
      </w:r>
    </w:p>
    <w:p w14:paraId="5BA263B3" w14:textId="77777777" w:rsidR="005D31B6" w:rsidRPr="00346A17" w:rsidRDefault="005D31B6" w:rsidP="005D31B6">
      <w:pPr>
        <w:widowControl/>
        <w:autoSpaceDE/>
        <w:autoSpaceDN/>
        <w:adjustRightInd/>
        <w:jc w:val="both"/>
        <w:rPr>
          <w:rFonts w:ascii="Times New Roman" w:hAnsi="Times New Roman" w:cs="Times New Roman"/>
          <w:sz w:val="24"/>
        </w:rPr>
      </w:pPr>
    </w:p>
    <w:p w14:paraId="12C9BE61" w14:textId="5A00107C" w:rsidR="005D31B6" w:rsidRPr="00732F93" w:rsidRDefault="005D31B6" w:rsidP="00732F93">
      <w:pPr>
        <w:widowControl/>
        <w:numPr>
          <w:ilvl w:val="0"/>
          <w:numId w:val="8"/>
        </w:numPr>
        <w:tabs>
          <w:tab w:val="left" w:pos="993"/>
        </w:tabs>
        <w:autoSpaceDE/>
        <w:autoSpaceDN/>
        <w:adjustRightInd/>
        <w:ind w:left="0" w:firstLine="567"/>
        <w:jc w:val="both"/>
        <w:rPr>
          <w:rFonts w:ascii="Times New Roman" w:hAnsi="Times New Roman" w:cs="Times New Roman"/>
          <w:sz w:val="24"/>
        </w:rPr>
      </w:pPr>
      <w:bookmarkStart w:id="4" w:name="_Ref60481947"/>
      <w:bookmarkStart w:id="5" w:name="_Ref58463908"/>
      <w:r w:rsidRPr="00732F93">
        <w:rPr>
          <w:rFonts w:ascii="Times New Roman" w:hAnsi="Times New Roman" w:cs="Times New Roman"/>
          <w:sz w:val="24"/>
        </w:rPr>
        <w:lastRenderedPageBreak/>
        <w:t xml:space="preserve">Tiekėjo pateikiamo pasiūlymo galiojimas turi būti užtikrintas Lietuvos Respublikoje ar užsienyje registruoto banko ar kredito unijos garantija ar Lietuvos Respublikoje ar užsienyje registruotos draudimo bendrovės laidavimo </w:t>
      </w:r>
      <w:r w:rsidR="007C7F1B" w:rsidRPr="00732F93">
        <w:rPr>
          <w:rFonts w:ascii="Times New Roman" w:hAnsi="Times New Roman" w:cs="Times New Roman"/>
          <w:sz w:val="24"/>
        </w:rPr>
        <w:t>raštu (pateikiama kartu</w:t>
      </w:r>
      <w:r w:rsidR="00630DDF" w:rsidRPr="00732F93">
        <w:rPr>
          <w:rFonts w:ascii="Times New Roman" w:hAnsi="Times New Roman" w:cs="Times New Roman"/>
          <w:sz w:val="24"/>
        </w:rPr>
        <w:t xml:space="preserve"> su laidavimo draudimo polisu)</w:t>
      </w:r>
      <w:r w:rsidR="00CB7BE3" w:rsidRPr="00732F93">
        <w:rPr>
          <w:rFonts w:ascii="Times New Roman" w:hAnsi="Times New Roman" w:cs="Times New Roman"/>
          <w:sz w:val="24"/>
        </w:rPr>
        <w:t xml:space="preserve">. </w:t>
      </w:r>
      <w:bookmarkEnd w:id="4"/>
      <w:bookmarkEnd w:id="5"/>
      <w:r w:rsidR="00732F93" w:rsidRPr="00732F93">
        <w:rPr>
          <w:rFonts w:ascii="Times New Roman" w:hAnsi="Times New Roman" w:cs="Times New Roman"/>
          <w:b/>
          <w:sz w:val="24"/>
        </w:rPr>
        <w:t>Užtikrinimo vertė – 2 (du) procentai nuo bendros pasiūlymo kainos.</w:t>
      </w:r>
      <w:r w:rsidR="00732F93" w:rsidRPr="00732F93">
        <w:rPr>
          <w:rFonts w:ascii="Times New Roman" w:hAnsi="Times New Roman" w:cs="Times New Roman"/>
          <w:sz w:val="24"/>
        </w:rPr>
        <w:t xml:space="preserve"> Pasiūlymo galiojimo užtikrinimas turi galioti tiek, kiek galioja pasiūlymas. Pratęsus pasiūlymo galiojimo terminą, tokiam pačiam terminui turi būti pratęstas ir pasiūlymo galiojimo užtikrinimas.</w:t>
      </w:r>
    </w:p>
    <w:p w14:paraId="60994290" w14:textId="77777777" w:rsidR="0097161D" w:rsidRDefault="005B6F53" w:rsidP="008C7144">
      <w:pPr>
        <w:widowControl/>
        <w:numPr>
          <w:ilvl w:val="0"/>
          <w:numId w:val="8"/>
        </w:numPr>
        <w:tabs>
          <w:tab w:val="left" w:pos="851"/>
          <w:tab w:val="left" w:pos="993"/>
        </w:tabs>
        <w:autoSpaceDE/>
        <w:autoSpaceDN/>
        <w:adjustRightInd/>
        <w:ind w:left="0" w:firstLine="567"/>
        <w:jc w:val="both"/>
        <w:rPr>
          <w:rFonts w:ascii="Times New Roman" w:hAnsi="Times New Roman" w:cs="Times New Roman"/>
          <w:sz w:val="24"/>
        </w:rPr>
      </w:pPr>
      <w:r w:rsidRPr="0097161D">
        <w:rPr>
          <w:rFonts w:ascii="Times New Roman" w:hAnsi="Times New Roman" w:cs="Times New Roman"/>
          <w:sz w:val="24"/>
        </w:rPr>
        <w:t>Prieš pateikdamas pasiūlymo galiojimo užtikrinimą patvirtinantį dokumentą, tiekėjas gali prašyti perkančiosios organizacijos patvirtinti, kad ji sutinka priimti jo siūlomą pasiūlymo galiojimo užtikrinimą patvirtinantį dokumentą. Tokiu atveju perkančioji organizacija privalo duoti tiekėjui atsakymą ne vėliau kaip per 3 darbo dienas nuo prašymo gavimo dienos. Šis patvirtinimas iš perkančiosios organizacijos neatima teisės atmesti pasiūlymo galiojimo užtikrinimo gavus informacijos, kad pasiūlymo galiojimą užtikrinantis ūkio subjektas tapo nemokus ar neįvykdė įsipareigojimų perkančiajai organizacijai arba kitiems ūkio subjektams, ar netinkamai juos vykdė</w:t>
      </w:r>
      <w:r w:rsidR="005D31B6" w:rsidRPr="0097161D">
        <w:rPr>
          <w:rFonts w:ascii="Times New Roman" w:hAnsi="Times New Roman" w:cs="Times New Roman"/>
          <w:sz w:val="24"/>
        </w:rPr>
        <w:t>.</w:t>
      </w:r>
    </w:p>
    <w:p w14:paraId="729B7868" w14:textId="77777777" w:rsidR="005D31B6" w:rsidRPr="0097161D" w:rsidRDefault="005D31B6" w:rsidP="008C7144">
      <w:pPr>
        <w:widowControl/>
        <w:numPr>
          <w:ilvl w:val="0"/>
          <w:numId w:val="8"/>
        </w:numPr>
        <w:tabs>
          <w:tab w:val="left" w:pos="851"/>
          <w:tab w:val="left" w:pos="993"/>
        </w:tabs>
        <w:autoSpaceDE/>
        <w:autoSpaceDN/>
        <w:adjustRightInd/>
        <w:ind w:left="0" w:firstLine="567"/>
        <w:jc w:val="both"/>
        <w:rPr>
          <w:rFonts w:ascii="Times New Roman" w:hAnsi="Times New Roman" w:cs="Times New Roman"/>
          <w:sz w:val="24"/>
        </w:rPr>
      </w:pPr>
      <w:r w:rsidRPr="0097161D">
        <w:rPr>
          <w:rFonts w:ascii="Times New Roman" w:hAnsi="Times New Roman" w:cs="Times New Roman"/>
          <w:sz w:val="24"/>
        </w:rPr>
        <w:t>Perkančioji organizacija, tiekėjui pareikalavus, įsipareigoja nedelsdama ir ne vėliau kaip per 7 dienas grąžinti pasiūlymo galioj</w:t>
      </w:r>
      <w:r w:rsidR="00723D23" w:rsidRPr="0097161D">
        <w:rPr>
          <w:rFonts w:ascii="Times New Roman" w:hAnsi="Times New Roman" w:cs="Times New Roman"/>
          <w:sz w:val="24"/>
        </w:rPr>
        <w:t xml:space="preserve">imą užtikrinantį dokumentą, kai </w:t>
      </w:r>
      <w:r w:rsidRPr="0097161D">
        <w:rPr>
          <w:rFonts w:ascii="Times New Roman" w:hAnsi="Times New Roman" w:cs="Times New Roman"/>
          <w:sz w:val="24"/>
        </w:rPr>
        <w:t>pasibaigia pasiūlymų užtikrinimo galiojimo laikas</w:t>
      </w:r>
      <w:r w:rsidR="00723D23" w:rsidRPr="0097161D">
        <w:rPr>
          <w:rFonts w:ascii="Times New Roman" w:hAnsi="Times New Roman" w:cs="Times New Roman"/>
          <w:sz w:val="24"/>
        </w:rPr>
        <w:t xml:space="preserve">, </w:t>
      </w:r>
      <w:r w:rsidRPr="0097161D">
        <w:rPr>
          <w:rFonts w:ascii="Times New Roman" w:hAnsi="Times New Roman" w:cs="Times New Roman"/>
          <w:sz w:val="24"/>
        </w:rPr>
        <w:t>įsigalioja pirkimo sutartis</w:t>
      </w:r>
      <w:r w:rsidR="00723D23" w:rsidRPr="0097161D">
        <w:rPr>
          <w:rFonts w:ascii="Times New Roman" w:hAnsi="Times New Roman" w:cs="Times New Roman"/>
          <w:sz w:val="24"/>
        </w:rPr>
        <w:t xml:space="preserve">, </w:t>
      </w:r>
      <w:r w:rsidRPr="0097161D">
        <w:rPr>
          <w:rFonts w:ascii="Times New Roman" w:hAnsi="Times New Roman" w:cs="Times New Roman"/>
          <w:sz w:val="24"/>
        </w:rPr>
        <w:t>buvo nutrauktos pirkimo procedūros.</w:t>
      </w:r>
    </w:p>
    <w:p w14:paraId="516735C6" w14:textId="77777777" w:rsidR="005D31B6" w:rsidRPr="00346A17" w:rsidRDefault="005D31B6" w:rsidP="005D31B6">
      <w:pPr>
        <w:widowControl/>
        <w:autoSpaceDE/>
        <w:autoSpaceDN/>
        <w:adjustRightInd/>
        <w:jc w:val="both"/>
        <w:rPr>
          <w:rFonts w:ascii="Times New Roman" w:hAnsi="Times New Roman" w:cs="Times New Roman"/>
          <w:sz w:val="24"/>
        </w:rPr>
      </w:pPr>
    </w:p>
    <w:p w14:paraId="051900A7" w14:textId="77777777" w:rsidR="00346A17" w:rsidRDefault="00346A17" w:rsidP="005D31B6">
      <w:pPr>
        <w:widowControl/>
        <w:autoSpaceDE/>
        <w:autoSpaceDN/>
        <w:adjustRightInd/>
        <w:ind w:firstLine="0"/>
        <w:jc w:val="center"/>
        <w:rPr>
          <w:rFonts w:ascii="Times New Roman" w:hAnsi="Times New Roman" w:cs="Times New Roman"/>
          <w:b/>
          <w:sz w:val="24"/>
        </w:rPr>
      </w:pPr>
    </w:p>
    <w:p w14:paraId="2B3ACBD4" w14:textId="77777777" w:rsidR="005D31B6" w:rsidRPr="00346A17" w:rsidRDefault="00997038" w:rsidP="005D31B6">
      <w:pPr>
        <w:widowControl/>
        <w:autoSpaceDE/>
        <w:autoSpaceDN/>
        <w:adjustRightInd/>
        <w:ind w:firstLine="0"/>
        <w:jc w:val="center"/>
        <w:rPr>
          <w:rFonts w:ascii="Times New Roman" w:hAnsi="Times New Roman" w:cs="Times New Roman"/>
          <w:sz w:val="24"/>
        </w:rPr>
      </w:pPr>
      <w:r>
        <w:rPr>
          <w:rFonts w:ascii="Times New Roman" w:hAnsi="Times New Roman" w:cs="Times New Roman"/>
          <w:b/>
          <w:sz w:val="24"/>
        </w:rPr>
        <w:t xml:space="preserve">VI. </w:t>
      </w:r>
      <w:r w:rsidR="00DA42A0">
        <w:rPr>
          <w:rFonts w:ascii="Times New Roman" w:hAnsi="Times New Roman" w:cs="Times New Roman"/>
          <w:b/>
          <w:sz w:val="24"/>
        </w:rPr>
        <w:t>PIRKIMO DOKUMENTŲ</w:t>
      </w:r>
      <w:r w:rsidR="00DA42A0" w:rsidRPr="00346A17">
        <w:rPr>
          <w:rFonts w:ascii="Times New Roman" w:hAnsi="Times New Roman" w:cs="Times New Roman"/>
          <w:b/>
          <w:sz w:val="24"/>
        </w:rPr>
        <w:t xml:space="preserve"> </w:t>
      </w:r>
      <w:r w:rsidR="005D31B6" w:rsidRPr="00346A17">
        <w:rPr>
          <w:rFonts w:ascii="Times New Roman" w:hAnsi="Times New Roman" w:cs="Times New Roman"/>
          <w:b/>
          <w:sz w:val="24"/>
        </w:rPr>
        <w:t>PAAIŠKINIMAS</w:t>
      </w:r>
      <w:r w:rsidR="00FA0CEA">
        <w:rPr>
          <w:rFonts w:ascii="Times New Roman" w:hAnsi="Times New Roman" w:cs="Times New Roman"/>
          <w:b/>
          <w:sz w:val="24"/>
        </w:rPr>
        <w:t>, P</w:t>
      </w:r>
      <w:r w:rsidR="0092294E">
        <w:rPr>
          <w:rFonts w:ascii="Times New Roman" w:hAnsi="Times New Roman" w:cs="Times New Roman"/>
          <w:b/>
          <w:sz w:val="24"/>
        </w:rPr>
        <w:t>APILDYMAS</w:t>
      </w:r>
      <w:r w:rsidR="005D31B6" w:rsidRPr="00346A17">
        <w:rPr>
          <w:rFonts w:ascii="Times New Roman" w:hAnsi="Times New Roman" w:cs="Times New Roman"/>
          <w:b/>
          <w:sz w:val="24"/>
        </w:rPr>
        <w:t xml:space="preserve"> IR PATIKSLINIMAS</w:t>
      </w:r>
    </w:p>
    <w:p w14:paraId="09AA5099" w14:textId="77777777" w:rsidR="005D31B6" w:rsidRPr="00346A17" w:rsidRDefault="005D31B6" w:rsidP="005D31B6">
      <w:pPr>
        <w:widowControl/>
        <w:autoSpaceDE/>
        <w:autoSpaceDN/>
        <w:adjustRightInd/>
        <w:jc w:val="both"/>
        <w:rPr>
          <w:rFonts w:ascii="Times New Roman" w:hAnsi="Times New Roman" w:cs="Times New Roman"/>
          <w:sz w:val="24"/>
        </w:rPr>
      </w:pPr>
    </w:p>
    <w:p w14:paraId="65E2A31E" w14:textId="71561C0E" w:rsidR="005D31B6" w:rsidRPr="00346A17" w:rsidRDefault="006B2089"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Pirkimo dokumentai</w:t>
      </w:r>
      <w:r w:rsidR="005D31B6" w:rsidRPr="00346A17">
        <w:rPr>
          <w:rFonts w:ascii="Times New Roman" w:hAnsi="Times New Roman" w:cs="Times New Roman"/>
          <w:sz w:val="24"/>
        </w:rPr>
        <w:t xml:space="preserve"> gali būti </w:t>
      </w:r>
      <w:r w:rsidRPr="00346A17">
        <w:rPr>
          <w:rFonts w:ascii="Times New Roman" w:hAnsi="Times New Roman" w:cs="Times New Roman"/>
          <w:sz w:val="24"/>
        </w:rPr>
        <w:t>paaiškinam</w:t>
      </w:r>
      <w:r>
        <w:rPr>
          <w:rFonts w:ascii="Times New Roman" w:hAnsi="Times New Roman" w:cs="Times New Roman"/>
          <w:sz w:val="24"/>
        </w:rPr>
        <w:t>i</w:t>
      </w:r>
      <w:r w:rsidR="005D31B6" w:rsidRPr="00346A17">
        <w:rPr>
          <w:rFonts w:ascii="Times New Roman" w:hAnsi="Times New Roman" w:cs="Times New Roman"/>
          <w:sz w:val="24"/>
        </w:rPr>
        <w:t xml:space="preserve">, </w:t>
      </w:r>
      <w:r w:rsidR="0092294E">
        <w:rPr>
          <w:rFonts w:ascii="Times New Roman" w:hAnsi="Times New Roman" w:cs="Times New Roman"/>
          <w:sz w:val="24"/>
        </w:rPr>
        <w:t xml:space="preserve">papildomi ir </w:t>
      </w:r>
      <w:r w:rsidRPr="00346A17">
        <w:rPr>
          <w:rFonts w:ascii="Times New Roman" w:hAnsi="Times New Roman" w:cs="Times New Roman"/>
          <w:sz w:val="24"/>
        </w:rPr>
        <w:t>patikslinam</w:t>
      </w:r>
      <w:r>
        <w:rPr>
          <w:rFonts w:ascii="Times New Roman" w:hAnsi="Times New Roman" w:cs="Times New Roman"/>
          <w:sz w:val="24"/>
        </w:rPr>
        <w:t>i</w:t>
      </w:r>
      <w:r w:rsidRPr="00346A17">
        <w:rPr>
          <w:rFonts w:ascii="Times New Roman" w:hAnsi="Times New Roman" w:cs="Times New Roman"/>
          <w:sz w:val="24"/>
        </w:rPr>
        <w:t xml:space="preserve"> </w:t>
      </w:r>
      <w:r w:rsidR="005D31B6" w:rsidRPr="00346A17">
        <w:rPr>
          <w:rFonts w:ascii="Times New Roman" w:hAnsi="Times New Roman" w:cs="Times New Roman"/>
          <w:sz w:val="24"/>
        </w:rPr>
        <w:t>tiekėjų iniciatyva, jiems CVP IS susirašinėjimo priemonėmis kreipiantis į perkančiąją organizaciją. Prašymai paaiškinti</w:t>
      </w:r>
      <w:r w:rsidR="0092294E">
        <w:rPr>
          <w:rFonts w:ascii="Times New Roman" w:hAnsi="Times New Roman" w:cs="Times New Roman"/>
          <w:sz w:val="24"/>
        </w:rPr>
        <w:t>, papildyti ir patikslinti</w:t>
      </w:r>
      <w:r w:rsidR="005D31B6" w:rsidRPr="00346A17">
        <w:rPr>
          <w:rFonts w:ascii="Times New Roman" w:hAnsi="Times New Roman" w:cs="Times New Roman"/>
          <w:sz w:val="24"/>
        </w:rPr>
        <w:t xml:space="preserve"> </w:t>
      </w:r>
      <w:r>
        <w:rPr>
          <w:rFonts w:ascii="Times New Roman" w:hAnsi="Times New Roman" w:cs="Times New Roman"/>
          <w:sz w:val="24"/>
        </w:rPr>
        <w:t>pirkimo dokumentus</w:t>
      </w:r>
      <w:r w:rsidR="005D31B6" w:rsidRPr="00346A17">
        <w:rPr>
          <w:rFonts w:ascii="Times New Roman" w:hAnsi="Times New Roman" w:cs="Times New Roman"/>
          <w:sz w:val="24"/>
        </w:rPr>
        <w:t xml:space="preserve"> gali būti pateikiami perkančiajai organizacijai </w:t>
      </w:r>
      <w:r w:rsidR="00E50087" w:rsidRPr="00346A17">
        <w:rPr>
          <w:rFonts w:ascii="Times New Roman" w:hAnsi="Times New Roman" w:cs="Times New Roman"/>
          <w:sz w:val="24"/>
        </w:rPr>
        <w:t xml:space="preserve">CVP IS susirašinėjimo priemonėmis </w:t>
      </w:r>
      <w:r w:rsidR="005D31B6" w:rsidRPr="00346A17">
        <w:rPr>
          <w:rFonts w:ascii="Times New Roman" w:hAnsi="Times New Roman" w:cs="Times New Roman"/>
          <w:sz w:val="24"/>
        </w:rPr>
        <w:t xml:space="preserve">ne vėliau kaip </w:t>
      </w:r>
      <w:r w:rsidR="005D31B6" w:rsidRPr="003E6BA3">
        <w:rPr>
          <w:rFonts w:ascii="Times New Roman" w:hAnsi="Times New Roman" w:cs="Times New Roman"/>
          <w:sz w:val="24"/>
        </w:rPr>
        <w:t xml:space="preserve">likus </w:t>
      </w:r>
      <w:r w:rsidR="00DF0E14">
        <w:rPr>
          <w:rFonts w:ascii="Times New Roman" w:hAnsi="Times New Roman" w:cs="Times New Roman"/>
          <w:sz w:val="24"/>
        </w:rPr>
        <w:t>6</w:t>
      </w:r>
      <w:r w:rsidR="005D31B6" w:rsidRPr="003E6BA3">
        <w:rPr>
          <w:rFonts w:ascii="Times New Roman" w:hAnsi="Times New Roman" w:cs="Times New Roman"/>
          <w:sz w:val="24"/>
        </w:rPr>
        <w:t xml:space="preserve"> dienoms iki pasiūlymų pateikimo termino pabaigos. </w:t>
      </w:r>
      <w:r w:rsidR="005D31B6" w:rsidRPr="00346A17">
        <w:rPr>
          <w:rFonts w:ascii="Times New Roman" w:hAnsi="Times New Roman" w:cs="Times New Roman"/>
          <w:sz w:val="24"/>
        </w:rPr>
        <w:t xml:space="preserve">Tiekėjai turėtų būti aktyvūs ir pateikti klausimus ar paprašyti paaiškinti </w:t>
      </w:r>
      <w:r w:rsidR="00590966" w:rsidRPr="00590966">
        <w:rPr>
          <w:rFonts w:ascii="Times New Roman" w:hAnsi="Times New Roman" w:cs="Times New Roman"/>
          <w:sz w:val="24"/>
        </w:rPr>
        <w:t xml:space="preserve">pirkimo dokumentų  </w:t>
      </w:r>
      <w:r w:rsidR="005D31B6" w:rsidRPr="00346A17">
        <w:rPr>
          <w:rFonts w:ascii="Times New Roman" w:hAnsi="Times New Roman" w:cs="Times New Roman"/>
          <w:sz w:val="24"/>
        </w:rPr>
        <w:t>iš karto jas išanalizavę, atsižvelgdami į tai, kad, pasibaigus pasiūlymų pateikimo terminui, pasiūlymo turinio keisti nebus galima.</w:t>
      </w:r>
    </w:p>
    <w:p w14:paraId="4298B62D" w14:textId="77777777" w:rsidR="005D31B6" w:rsidRPr="00346A17"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Nesibaigus pasiūlymų pateikimo terminui, perkančioji organizacija turi teisę savo iniciatyva paaiškinti, </w:t>
      </w:r>
      <w:r w:rsidR="006D2A5E">
        <w:rPr>
          <w:rFonts w:ascii="Times New Roman" w:hAnsi="Times New Roman" w:cs="Times New Roman"/>
          <w:sz w:val="24"/>
        </w:rPr>
        <w:t xml:space="preserve">papildyti ir </w:t>
      </w:r>
      <w:r w:rsidRPr="00346A17">
        <w:rPr>
          <w:rFonts w:ascii="Times New Roman" w:hAnsi="Times New Roman" w:cs="Times New Roman"/>
          <w:sz w:val="24"/>
        </w:rPr>
        <w:t xml:space="preserve">patikslinti </w:t>
      </w:r>
      <w:r w:rsidR="006B2089">
        <w:rPr>
          <w:rFonts w:ascii="Times New Roman" w:hAnsi="Times New Roman" w:cs="Times New Roman"/>
          <w:sz w:val="24"/>
        </w:rPr>
        <w:t>pirkimo dokumentus</w:t>
      </w:r>
      <w:r w:rsidRPr="00346A17">
        <w:rPr>
          <w:rFonts w:ascii="Times New Roman" w:hAnsi="Times New Roman" w:cs="Times New Roman"/>
          <w:sz w:val="24"/>
        </w:rPr>
        <w:t>.</w:t>
      </w:r>
    </w:p>
    <w:p w14:paraId="7791B4FC" w14:textId="4C4615B4" w:rsidR="005D31B6" w:rsidRPr="00346A17"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Atsakydama į kiekvieną tiekėjo CVP IS susirašinėjimo priemonėmis </w:t>
      </w:r>
      <w:r w:rsidR="00363B42">
        <w:rPr>
          <w:rFonts w:ascii="Times New Roman" w:hAnsi="Times New Roman" w:cs="Times New Roman"/>
          <w:sz w:val="24"/>
        </w:rPr>
        <w:t xml:space="preserve">laiku </w:t>
      </w:r>
      <w:r w:rsidRPr="00346A17">
        <w:rPr>
          <w:rFonts w:ascii="Times New Roman" w:hAnsi="Times New Roman" w:cs="Times New Roman"/>
          <w:sz w:val="24"/>
        </w:rPr>
        <w:t xml:space="preserve">pateiktą prašymą paaiškinti </w:t>
      </w:r>
      <w:r w:rsidR="006B2089">
        <w:rPr>
          <w:rFonts w:ascii="Times New Roman" w:hAnsi="Times New Roman" w:cs="Times New Roman"/>
          <w:sz w:val="24"/>
        </w:rPr>
        <w:t>pirkimo dokumentus</w:t>
      </w:r>
      <w:r w:rsidRPr="00346A17">
        <w:rPr>
          <w:rFonts w:ascii="Times New Roman" w:hAnsi="Times New Roman" w:cs="Times New Roman"/>
          <w:sz w:val="24"/>
        </w:rPr>
        <w:t xml:space="preserve"> arba aiškindama, </w:t>
      </w:r>
      <w:r w:rsidR="006D2A5E">
        <w:rPr>
          <w:rFonts w:ascii="Times New Roman" w:hAnsi="Times New Roman" w:cs="Times New Roman"/>
          <w:sz w:val="24"/>
        </w:rPr>
        <w:t xml:space="preserve">papildydama, </w:t>
      </w:r>
      <w:r w:rsidRPr="00346A17">
        <w:rPr>
          <w:rFonts w:ascii="Times New Roman" w:hAnsi="Times New Roman" w:cs="Times New Roman"/>
          <w:sz w:val="24"/>
        </w:rPr>
        <w:t xml:space="preserve">tikslindama </w:t>
      </w:r>
      <w:r w:rsidR="006B2089">
        <w:rPr>
          <w:rFonts w:ascii="Times New Roman" w:hAnsi="Times New Roman" w:cs="Times New Roman"/>
          <w:sz w:val="24"/>
        </w:rPr>
        <w:t>pirkimo dokumentus</w:t>
      </w:r>
      <w:r w:rsidR="006B2089" w:rsidRPr="00346A17" w:rsidDel="006B2089">
        <w:rPr>
          <w:rFonts w:ascii="Times New Roman" w:hAnsi="Times New Roman" w:cs="Times New Roman"/>
          <w:sz w:val="24"/>
        </w:rPr>
        <w:t xml:space="preserve"> </w:t>
      </w:r>
      <w:r w:rsidRPr="00346A17">
        <w:rPr>
          <w:rFonts w:ascii="Times New Roman" w:hAnsi="Times New Roman" w:cs="Times New Roman"/>
          <w:sz w:val="24"/>
        </w:rPr>
        <w:t xml:space="preserve">savo iniciatyva, perkančioji organizacija </w:t>
      </w:r>
      <w:r w:rsidR="007C1E6D">
        <w:rPr>
          <w:rFonts w:ascii="Times New Roman" w:hAnsi="Times New Roman" w:cs="Times New Roman"/>
          <w:sz w:val="24"/>
        </w:rPr>
        <w:t>teikia</w:t>
      </w:r>
      <w:r w:rsidRPr="00346A17">
        <w:rPr>
          <w:rFonts w:ascii="Times New Roman" w:hAnsi="Times New Roman" w:cs="Times New Roman"/>
          <w:sz w:val="24"/>
        </w:rPr>
        <w:t xml:space="preserve"> paaiškinimus,</w:t>
      </w:r>
      <w:r w:rsidR="006D2A5E">
        <w:rPr>
          <w:rFonts w:ascii="Times New Roman" w:hAnsi="Times New Roman" w:cs="Times New Roman"/>
          <w:sz w:val="24"/>
        </w:rPr>
        <w:t xml:space="preserve"> papildymus,</w:t>
      </w:r>
      <w:r w:rsidRPr="00346A17">
        <w:rPr>
          <w:rFonts w:ascii="Times New Roman" w:hAnsi="Times New Roman" w:cs="Times New Roman"/>
          <w:sz w:val="24"/>
        </w:rPr>
        <w:t xml:space="preserve"> patikslinimus paskelb</w:t>
      </w:r>
      <w:r w:rsidR="007C1E6D">
        <w:rPr>
          <w:rFonts w:ascii="Times New Roman" w:hAnsi="Times New Roman" w:cs="Times New Roman"/>
          <w:sz w:val="24"/>
        </w:rPr>
        <w:t>dama</w:t>
      </w:r>
      <w:r w:rsidRPr="00346A17">
        <w:rPr>
          <w:rFonts w:ascii="Times New Roman" w:hAnsi="Times New Roman" w:cs="Times New Roman"/>
          <w:sz w:val="24"/>
        </w:rPr>
        <w:t xml:space="preserve"> CVP IS</w:t>
      </w:r>
      <w:r w:rsidR="007C1E6D">
        <w:rPr>
          <w:rFonts w:ascii="Times New Roman" w:hAnsi="Times New Roman" w:cs="Times New Roman"/>
          <w:sz w:val="24"/>
        </w:rPr>
        <w:t xml:space="preserve"> priemonėmis </w:t>
      </w:r>
      <w:r w:rsidR="00E50087" w:rsidRPr="00346A17">
        <w:rPr>
          <w:rFonts w:ascii="Times New Roman" w:hAnsi="Times New Roman" w:cs="Times New Roman"/>
          <w:sz w:val="24"/>
        </w:rPr>
        <w:t xml:space="preserve">bei </w:t>
      </w:r>
      <w:r w:rsidR="007C1E6D">
        <w:rPr>
          <w:rFonts w:ascii="Times New Roman" w:hAnsi="Times New Roman" w:cs="Times New Roman"/>
          <w:sz w:val="24"/>
        </w:rPr>
        <w:t>išsiųsdama</w:t>
      </w:r>
      <w:r w:rsidR="00E50087" w:rsidRPr="00346A17">
        <w:rPr>
          <w:rFonts w:ascii="Times New Roman" w:hAnsi="Times New Roman" w:cs="Times New Roman"/>
          <w:sz w:val="24"/>
        </w:rPr>
        <w:t xml:space="preserve"> CVP IS priemonėmis prie pirkimo prisijungusiems tiekėjams,</w:t>
      </w:r>
      <w:r w:rsidRPr="00346A17">
        <w:rPr>
          <w:rFonts w:ascii="Times New Roman" w:hAnsi="Times New Roman" w:cs="Times New Roman"/>
          <w:sz w:val="24"/>
        </w:rPr>
        <w:t xml:space="preserve"> ne vėliau kaip </w:t>
      </w:r>
      <w:r w:rsidRPr="00DF0E14">
        <w:rPr>
          <w:rFonts w:ascii="Times New Roman" w:hAnsi="Times New Roman" w:cs="Times New Roman"/>
          <w:sz w:val="24"/>
        </w:rPr>
        <w:t xml:space="preserve">likus </w:t>
      </w:r>
      <w:r w:rsidR="00DF0E14" w:rsidRPr="00DF0E14">
        <w:rPr>
          <w:rFonts w:ascii="Times New Roman" w:hAnsi="Times New Roman" w:cs="Times New Roman"/>
          <w:sz w:val="24"/>
        </w:rPr>
        <w:t>3</w:t>
      </w:r>
      <w:r w:rsidRPr="00DF0E14">
        <w:rPr>
          <w:rFonts w:ascii="Times New Roman" w:hAnsi="Times New Roman" w:cs="Times New Roman"/>
          <w:sz w:val="24"/>
        </w:rPr>
        <w:t xml:space="preserve"> dienoms</w:t>
      </w:r>
      <w:r w:rsidRPr="0092402A">
        <w:rPr>
          <w:rFonts w:ascii="Times New Roman" w:hAnsi="Times New Roman" w:cs="Times New Roman"/>
          <w:sz w:val="24"/>
        </w:rPr>
        <w:t xml:space="preserve"> iki pasiūlymų pateikimo termino pabaigos.</w:t>
      </w:r>
      <w:r w:rsidRPr="00346A17">
        <w:rPr>
          <w:rFonts w:ascii="Times New Roman" w:hAnsi="Times New Roman" w:cs="Times New Roman"/>
          <w:i/>
          <w:sz w:val="24"/>
        </w:rPr>
        <w:t xml:space="preserve"> </w:t>
      </w:r>
    </w:p>
    <w:p w14:paraId="713154B7" w14:textId="77777777" w:rsidR="00DF0E14" w:rsidRDefault="007C1E6D"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Perkančioji organizacija</w:t>
      </w:r>
      <w:r w:rsidR="005D31B6" w:rsidRPr="00346A17">
        <w:rPr>
          <w:rFonts w:ascii="Times New Roman" w:hAnsi="Times New Roman" w:cs="Times New Roman"/>
          <w:sz w:val="24"/>
        </w:rPr>
        <w:t xml:space="preserve">, </w:t>
      </w:r>
      <w:r w:rsidR="0008348E" w:rsidRPr="00346A17">
        <w:rPr>
          <w:rFonts w:ascii="Times New Roman" w:hAnsi="Times New Roman" w:cs="Times New Roman"/>
          <w:sz w:val="24"/>
        </w:rPr>
        <w:t xml:space="preserve">CVP IS susirašinėjimo priemonėmis </w:t>
      </w:r>
      <w:r w:rsidR="005D31B6" w:rsidRPr="00346A17">
        <w:rPr>
          <w:rFonts w:ascii="Times New Roman" w:hAnsi="Times New Roman" w:cs="Times New Roman"/>
          <w:sz w:val="24"/>
        </w:rPr>
        <w:t>paaiškindama</w:t>
      </w:r>
      <w:r w:rsidR="006D2A5E">
        <w:rPr>
          <w:rFonts w:ascii="Times New Roman" w:hAnsi="Times New Roman" w:cs="Times New Roman"/>
          <w:sz w:val="24"/>
        </w:rPr>
        <w:t>, papildydama</w:t>
      </w:r>
      <w:r w:rsidR="005D31B6" w:rsidRPr="00346A17">
        <w:rPr>
          <w:rFonts w:ascii="Times New Roman" w:hAnsi="Times New Roman" w:cs="Times New Roman"/>
          <w:sz w:val="24"/>
        </w:rPr>
        <w:t xml:space="preserve"> ar patikslindama pirkimo dokumentus, </w:t>
      </w:r>
      <w:r w:rsidR="0008348E">
        <w:rPr>
          <w:rFonts w:ascii="Times New Roman" w:hAnsi="Times New Roman" w:cs="Times New Roman"/>
          <w:sz w:val="24"/>
        </w:rPr>
        <w:t>siųsdama pranešimus</w:t>
      </w:r>
      <w:r w:rsidR="00EA586A" w:rsidRPr="00346A17">
        <w:rPr>
          <w:rFonts w:ascii="Times New Roman" w:hAnsi="Times New Roman" w:cs="Times New Roman"/>
          <w:sz w:val="24"/>
        </w:rPr>
        <w:t>, užtikrin</w:t>
      </w:r>
      <w:r>
        <w:rPr>
          <w:rFonts w:ascii="Times New Roman" w:hAnsi="Times New Roman" w:cs="Times New Roman"/>
          <w:sz w:val="24"/>
        </w:rPr>
        <w:t>a</w:t>
      </w:r>
      <w:r w:rsidR="00EA586A" w:rsidRPr="00346A17">
        <w:rPr>
          <w:rFonts w:ascii="Times New Roman" w:hAnsi="Times New Roman" w:cs="Times New Roman"/>
          <w:sz w:val="24"/>
        </w:rPr>
        <w:t xml:space="preserve"> tiekėjų anonimiškumą, t.</w:t>
      </w:r>
      <w:r w:rsidR="006D2A5E">
        <w:rPr>
          <w:rFonts w:ascii="Times New Roman" w:hAnsi="Times New Roman" w:cs="Times New Roman"/>
          <w:sz w:val="24"/>
        </w:rPr>
        <w:t xml:space="preserve"> </w:t>
      </w:r>
      <w:r w:rsidR="00EA586A" w:rsidRPr="00346A17">
        <w:rPr>
          <w:rFonts w:ascii="Times New Roman" w:hAnsi="Times New Roman" w:cs="Times New Roman"/>
          <w:sz w:val="24"/>
        </w:rPr>
        <w:t xml:space="preserve">y. </w:t>
      </w:r>
      <w:r>
        <w:rPr>
          <w:rFonts w:ascii="Times New Roman" w:hAnsi="Times New Roman" w:cs="Times New Roman"/>
          <w:sz w:val="24"/>
        </w:rPr>
        <w:t xml:space="preserve">neatskleidžia </w:t>
      </w:r>
      <w:r w:rsidR="00EC73A6" w:rsidRPr="00346A17">
        <w:rPr>
          <w:rFonts w:ascii="Times New Roman" w:hAnsi="Times New Roman" w:cs="Times New Roman"/>
          <w:sz w:val="24"/>
        </w:rPr>
        <w:t>tiekėja</w:t>
      </w:r>
      <w:r>
        <w:rPr>
          <w:rFonts w:ascii="Times New Roman" w:hAnsi="Times New Roman" w:cs="Times New Roman"/>
          <w:sz w:val="24"/>
        </w:rPr>
        <w:t>m</w:t>
      </w:r>
      <w:r w:rsidR="00EC73A6" w:rsidRPr="00346A17">
        <w:rPr>
          <w:rFonts w:ascii="Times New Roman" w:hAnsi="Times New Roman" w:cs="Times New Roman"/>
          <w:sz w:val="24"/>
        </w:rPr>
        <w:t>s ki</w:t>
      </w:r>
      <w:r w:rsidR="00EA586A" w:rsidRPr="00346A17">
        <w:rPr>
          <w:rFonts w:ascii="Times New Roman" w:hAnsi="Times New Roman" w:cs="Times New Roman"/>
          <w:sz w:val="24"/>
        </w:rPr>
        <w:t>tų tiekėjų pavadinim</w:t>
      </w:r>
      <w:r>
        <w:rPr>
          <w:rFonts w:ascii="Times New Roman" w:hAnsi="Times New Roman" w:cs="Times New Roman"/>
          <w:sz w:val="24"/>
        </w:rPr>
        <w:t>ų</w:t>
      </w:r>
      <w:r w:rsidR="00EA586A" w:rsidRPr="00346A17">
        <w:rPr>
          <w:rFonts w:ascii="Times New Roman" w:hAnsi="Times New Roman" w:cs="Times New Roman"/>
          <w:sz w:val="24"/>
        </w:rPr>
        <w:t xml:space="preserve"> </w:t>
      </w:r>
      <w:r>
        <w:rPr>
          <w:rFonts w:ascii="Times New Roman" w:hAnsi="Times New Roman" w:cs="Times New Roman"/>
          <w:sz w:val="24"/>
        </w:rPr>
        <w:t>bei kitos informacijos, galinčios atskleisti tiekėjo tapatybę</w:t>
      </w:r>
      <w:r w:rsidR="00EA586A" w:rsidRPr="00346A17">
        <w:rPr>
          <w:rFonts w:ascii="Times New Roman" w:hAnsi="Times New Roman" w:cs="Times New Roman"/>
          <w:sz w:val="24"/>
        </w:rPr>
        <w:t xml:space="preserve">. </w:t>
      </w:r>
    </w:p>
    <w:p w14:paraId="7FFA7F32" w14:textId="0C8BF16F" w:rsidR="005D31B6" w:rsidRPr="00DF0E14"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DF0E14">
        <w:rPr>
          <w:rFonts w:ascii="Times New Roman" w:hAnsi="Times New Roman" w:cs="Times New Roman"/>
          <w:sz w:val="24"/>
        </w:rPr>
        <w:t>Perkančioji organizacija nerengs susitikim</w:t>
      </w:r>
      <w:r w:rsidR="002B1E21" w:rsidRPr="00DF0E14">
        <w:rPr>
          <w:rFonts w:ascii="Times New Roman" w:hAnsi="Times New Roman" w:cs="Times New Roman"/>
          <w:sz w:val="24"/>
        </w:rPr>
        <w:t>o</w:t>
      </w:r>
      <w:r w:rsidRPr="00DF0E14">
        <w:rPr>
          <w:rFonts w:ascii="Times New Roman" w:hAnsi="Times New Roman" w:cs="Times New Roman"/>
          <w:sz w:val="24"/>
        </w:rPr>
        <w:t xml:space="preserve"> su tiekėjais dėl pirkimo dokumentų.</w:t>
      </w:r>
    </w:p>
    <w:p w14:paraId="47EEA663" w14:textId="77777777" w:rsidR="002F4AFE"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Tuo atveju, kai tikslinama </w:t>
      </w:r>
      <w:r w:rsidR="006549A2">
        <w:rPr>
          <w:rFonts w:ascii="Times New Roman" w:hAnsi="Times New Roman" w:cs="Times New Roman"/>
          <w:sz w:val="24"/>
        </w:rPr>
        <w:t>skelbime apie pirkimą paskelbta informacija</w:t>
      </w:r>
      <w:r w:rsidRPr="00346A17">
        <w:rPr>
          <w:rFonts w:ascii="Times New Roman" w:hAnsi="Times New Roman" w:cs="Times New Roman"/>
          <w:sz w:val="24"/>
        </w:rPr>
        <w:t xml:space="preserve">, perkančioji organizacija </w:t>
      </w:r>
      <w:r w:rsidR="006549A2">
        <w:rPr>
          <w:rFonts w:ascii="Times New Roman" w:hAnsi="Times New Roman" w:cs="Times New Roman"/>
          <w:sz w:val="24"/>
        </w:rPr>
        <w:t>nustatyta tvarka pas</w:t>
      </w:r>
      <w:r w:rsidR="006549A2" w:rsidRPr="002F4AFE">
        <w:rPr>
          <w:rFonts w:ascii="Times New Roman" w:hAnsi="Times New Roman" w:cs="Times New Roman"/>
          <w:sz w:val="24"/>
        </w:rPr>
        <w:t>kelbia klaidų ištaisymo skelbimą</w:t>
      </w:r>
      <w:r w:rsidR="002F4AFE">
        <w:rPr>
          <w:rFonts w:ascii="Times New Roman" w:hAnsi="Times New Roman" w:cs="Times New Roman"/>
          <w:sz w:val="24"/>
        </w:rPr>
        <w:t xml:space="preserve">. </w:t>
      </w:r>
    </w:p>
    <w:p w14:paraId="2971FC4F" w14:textId="77777777" w:rsidR="00DD6E35" w:rsidRDefault="00E120F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DD6E35">
        <w:rPr>
          <w:rFonts w:ascii="Times New Roman" w:hAnsi="Times New Roman" w:cs="Times New Roman"/>
          <w:sz w:val="24"/>
        </w:rPr>
        <w:t>Komisija</w:t>
      </w:r>
      <w:r w:rsidR="00E81CDC" w:rsidRPr="00DD6E35">
        <w:rPr>
          <w:rFonts w:ascii="Times New Roman" w:hAnsi="Times New Roman" w:cs="Times New Roman"/>
          <w:sz w:val="24"/>
        </w:rPr>
        <w:t>, atsižvelgdama į informacijos ir pirkimo dokumentų pakeitimų svarbą,</w:t>
      </w:r>
      <w:r w:rsidR="002F4AFE" w:rsidRPr="00DD6E35">
        <w:rPr>
          <w:rFonts w:ascii="Times New Roman" w:hAnsi="Times New Roman" w:cs="Times New Roman"/>
          <w:sz w:val="24"/>
        </w:rPr>
        <w:t xml:space="preserve"> pratęsia pasiūlymų pateikimo terminą, kad visi pirkime norintys dalyvauti tiekėjai turėtų galimybę susipažinti su visa pasiūlymui parengti reikalinga informacija</w:t>
      </w:r>
      <w:r w:rsidR="006549A2" w:rsidRPr="00DD6E35">
        <w:rPr>
          <w:rFonts w:ascii="Times New Roman" w:hAnsi="Times New Roman" w:cs="Times New Roman"/>
          <w:sz w:val="24"/>
        </w:rPr>
        <w:t xml:space="preserve">, </w:t>
      </w:r>
      <w:r w:rsidR="002F4AFE" w:rsidRPr="00DD6E35">
        <w:rPr>
          <w:rFonts w:ascii="Times New Roman" w:hAnsi="Times New Roman" w:cs="Times New Roman"/>
          <w:sz w:val="24"/>
        </w:rPr>
        <w:t>šiais atvejais:</w:t>
      </w:r>
    </w:p>
    <w:p w14:paraId="14E91C19" w14:textId="203BBF74" w:rsidR="000C3E8D" w:rsidRDefault="002F4AFE"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0C3E8D">
        <w:rPr>
          <w:rFonts w:ascii="Times New Roman" w:hAnsi="Times New Roman" w:cs="Times New Roman"/>
          <w:sz w:val="24"/>
        </w:rPr>
        <w:t xml:space="preserve">jeigu dėl kokių nors priežasčių papildoma su pirkimo dokumentais susijusi informacija būtų pateikiama likus mažiau kaip </w:t>
      </w:r>
      <w:r w:rsidR="00DF0E14">
        <w:rPr>
          <w:rFonts w:ascii="Times New Roman" w:hAnsi="Times New Roman" w:cs="Times New Roman"/>
          <w:sz w:val="24"/>
        </w:rPr>
        <w:t>3</w:t>
      </w:r>
      <w:r w:rsidRPr="000C3E8D">
        <w:rPr>
          <w:rFonts w:ascii="Times New Roman" w:hAnsi="Times New Roman" w:cs="Times New Roman"/>
          <w:sz w:val="24"/>
        </w:rPr>
        <w:t xml:space="preserve"> dienoms iki pasiūlymų pateikimo termino pabaigos, nors šios informacijos buvo paprašyta laiku;</w:t>
      </w:r>
    </w:p>
    <w:p w14:paraId="4DE7A3CD" w14:textId="77777777" w:rsidR="00E81CDC" w:rsidRPr="000C3E8D" w:rsidRDefault="00E81CDC"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0C3E8D">
        <w:rPr>
          <w:rFonts w:ascii="Times New Roman" w:hAnsi="Times New Roman" w:cs="Times New Roman"/>
          <w:sz w:val="24"/>
        </w:rPr>
        <w:t>jeigu buvo padaryta reikšmingų pirkimo dokumentų pakeitimų.</w:t>
      </w:r>
      <w:r w:rsidR="006549A2" w:rsidRPr="000C3E8D">
        <w:rPr>
          <w:rFonts w:ascii="Times New Roman" w:hAnsi="Times New Roman" w:cs="Times New Roman"/>
          <w:sz w:val="24"/>
        </w:rPr>
        <w:t xml:space="preserve"> </w:t>
      </w:r>
    </w:p>
    <w:p w14:paraId="4A83DC91" w14:textId="77777777" w:rsidR="00E81CDC" w:rsidRDefault="00E81CDC" w:rsidP="008C7144">
      <w:pPr>
        <w:numPr>
          <w:ilvl w:val="0"/>
          <w:numId w:val="8"/>
        </w:numPr>
        <w:tabs>
          <w:tab w:val="left" w:pos="993"/>
          <w:tab w:val="left" w:pos="1134"/>
        </w:tabs>
        <w:ind w:left="0" w:firstLine="567"/>
        <w:jc w:val="both"/>
        <w:rPr>
          <w:rFonts w:ascii="Times New Roman" w:hAnsi="Times New Roman" w:cs="Times New Roman"/>
          <w:sz w:val="24"/>
        </w:rPr>
      </w:pPr>
      <w:r w:rsidRPr="00E81CDC">
        <w:rPr>
          <w:rFonts w:ascii="Times New Roman" w:hAnsi="Times New Roman" w:cs="Times New Roman"/>
          <w:sz w:val="24"/>
        </w:rPr>
        <w:t xml:space="preserve">Jeigu papildomos informacijos nebuvo paprašyta laiku arba ji neturi esminės įtakos pasiūlymų parengimui, </w:t>
      </w:r>
      <w:r w:rsidR="00E120FF">
        <w:rPr>
          <w:rFonts w:ascii="Times New Roman" w:hAnsi="Times New Roman" w:cs="Times New Roman"/>
          <w:sz w:val="24"/>
        </w:rPr>
        <w:t>Komisija</w:t>
      </w:r>
      <w:r w:rsidRPr="00E81CDC">
        <w:rPr>
          <w:rFonts w:ascii="Times New Roman" w:hAnsi="Times New Roman" w:cs="Times New Roman"/>
          <w:sz w:val="24"/>
        </w:rPr>
        <w:t xml:space="preserve"> pasiūlymų pateikimo termino </w:t>
      </w:r>
      <w:r>
        <w:rPr>
          <w:rFonts w:ascii="Times New Roman" w:hAnsi="Times New Roman" w:cs="Times New Roman"/>
          <w:sz w:val="24"/>
        </w:rPr>
        <w:t>nepratęsia</w:t>
      </w:r>
      <w:r w:rsidRPr="00E81CDC">
        <w:rPr>
          <w:rFonts w:ascii="Times New Roman" w:hAnsi="Times New Roman" w:cs="Times New Roman"/>
          <w:sz w:val="24"/>
        </w:rPr>
        <w:t xml:space="preserve">. </w:t>
      </w:r>
    </w:p>
    <w:p w14:paraId="3FB1927F" w14:textId="2F2C7DCA" w:rsidR="00E81CDC" w:rsidRPr="00E81CDC" w:rsidRDefault="00E81CDC" w:rsidP="008C7144">
      <w:pPr>
        <w:numPr>
          <w:ilvl w:val="0"/>
          <w:numId w:val="8"/>
        </w:numPr>
        <w:tabs>
          <w:tab w:val="left" w:pos="993"/>
        </w:tabs>
        <w:ind w:left="0" w:firstLine="567"/>
        <w:jc w:val="both"/>
        <w:rPr>
          <w:rFonts w:ascii="Times New Roman" w:hAnsi="Times New Roman" w:cs="Times New Roman"/>
          <w:sz w:val="24"/>
        </w:rPr>
      </w:pPr>
      <w:r w:rsidRPr="00346A17">
        <w:rPr>
          <w:rFonts w:ascii="Times New Roman" w:hAnsi="Times New Roman" w:cs="Times New Roman"/>
          <w:sz w:val="24"/>
        </w:rPr>
        <w:t>Pranešim</w:t>
      </w:r>
      <w:r w:rsidR="00E120FF">
        <w:rPr>
          <w:rFonts w:ascii="Times New Roman" w:hAnsi="Times New Roman" w:cs="Times New Roman"/>
          <w:sz w:val="24"/>
        </w:rPr>
        <w:t>us</w:t>
      </w:r>
      <w:r w:rsidRPr="00346A17">
        <w:rPr>
          <w:rFonts w:ascii="Times New Roman" w:hAnsi="Times New Roman" w:cs="Times New Roman"/>
          <w:sz w:val="24"/>
        </w:rPr>
        <w:t xml:space="preserve"> apie pasiūlymų pateikimo termino nukėlimą</w:t>
      </w:r>
      <w:r w:rsidR="00E120FF">
        <w:rPr>
          <w:rFonts w:ascii="Times New Roman" w:hAnsi="Times New Roman" w:cs="Times New Roman"/>
          <w:sz w:val="24"/>
        </w:rPr>
        <w:t xml:space="preserve"> Komisija</w:t>
      </w:r>
      <w:r w:rsidRPr="00346A17">
        <w:rPr>
          <w:rFonts w:ascii="Times New Roman" w:hAnsi="Times New Roman" w:cs="Times New Roman"/>
          <w:sz w:val="24"/>
        </w:rPr>
        <w:t xml:space="preserve"> taip pat paskelbia</w:t>
      </w:r>
      <w:r w:rsidR="00E120FF">
        <w:rPr>
          <w:rFonts w:ascii="Times New Roman" w:hAnsi="Times New Roman" w:cs="Times New Roman"/>
          <w:sz w:val="24"/>
        </w:rPr>
        <w:t xml:space="preserve"> </w:t>
      </w:r>
      <w:r w:rsidRPr="00346A17">
        <w:rPr>
          <w:rFonts w:ascii="Times New Roman" w:hAnsi="Times New Roman" w:cs="Times New Roman"/>
          <w:sz w:val="24"/>
        </w:rPr>
        <w:t xml:space="preserve">CVP </w:t>
      </w:r>
      <w:r w:rsidRPr="00346A17">
        <w:rPr>
          <w:rFonts w:ascii="Times New Roman" w:hAnsi="Times New Roman" w:cs="Times New Roman"/>
          <w:sz w:val="24"/>
        </w:rPr>
        <w:lastRenderedPageBreak/>
        <w:t xml:space="preserve">IS ir išsiunčia </w:t>
      </w:r>
      <w:r w:rsidR="00564164">
        <w:rPr>
          <w:rFonts w:ascii="Times New Roman" w:hAnsi="Times New Roman" w:cs="Times New Roman"/>
          <w:sz w:val="24"/>
        </w:rPr>
        <w:t xml:space="preserve">prie pirkimo prisijungusiems </w:t>
      </w:r>
      <w:r w:rsidRPr="00346A17">
        <w:rPr>
          <w:rFonts w:ascii="Times New Roman" w:hAnsi="Times New Roman" w:cs="Times New Roman"/>
          <w:sz w:val="24"/>
        </w:rPr>
        <w:t>tiekėjams.</w:t>
      </w:r>
      <w:r w:rsidRPr="00346A17">
        <w:rPr>
          <w:rFonts w:ascii="Times New Roman" w:hAnsi="Times New Roman" w:cs="Times New Roman"/>
          <w:i/>
          <w:sz w:val="24"/>
        </w:rPr>
        <w:t xml:space="preserve"> </w:t>
      </w:r>
    </w:p>
    <w:p w14:paraId="1A4DFA97" w14:textId="77777777" w:rsidR="005D31B6" w:rsidRPr="00346A17" w:rsidRDefault="005D31B6" w:rsidP="005D31B6">
      <w:pPr>
        <w:widowControl/>
        <w:autoSpaceDE/>
        <w:autoSpaceDN/>
        <w:adjustRightInd/>
        <w:jc w:val="both"/>
        <w:rPr>
          <w:rFonts w:ascii="Times New Roman" w:hAnsi="Times New Roman" w:cs="Times New Roman"/>
          <w:b/>
          <w:sz w:val="24"/>
        </w:rPr>
      </w:pPr>
    </w:p>
    <w:p w14:paraId="3C932E46" w14:textId="77777777" w:rsidR="005D31B6" w:rsidRPr="00346A17" w:rsidRDefault="00997038" w:rsidP="005D31B6">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 xml:space="preserve">VII. </w:t>
      </w:r>
      <w:r w:rsidR="006D1F85" w:rsidRPr="00346A17">
        <w:rPr>
          <w:rFonts w:ascii="Times New Roman" w:hAnsi="Times New Roman" w:cs="Times New Roman"/>
          <w:b/>
          <w:sz w:val="24"/>
        </w:rPr>
        <w:t>SUSIPAŽINIM</w:t>
      </w:r>
      <w:r w:rsidR="006D1F85">
        <w:rPr>
          <w:rFonts w:ascii="Times New Roman" w:hAnsi="Times New Roman" w:cs="Times New Roman"/>
          <w:b/>
          <w:sz w:val="24"/>
        </w:rPr>
        <w:t>AS</w:t>
      </w:r>
      <w:r w:rsidR="006D1F85" w:rsidRPr="00346A17">
        <w:rPr>
          <w:rFonts w:ascii="Times New Roman" w:hAnsi="Times New Roman" w:cs="Times New Roman"/>
          <w:b/>
          <w:sz w:val="24"/>
        </w:rPr>
        <w:t xml:space="preserve"> </w:t>
      </w:r>
      <w:r w:rsidR="0045240F" w:rsidRPr="00346A17">
        <w:rPr>
          <w:rFonts w:ascii="Times New Roman" w:hAnsi="Times New Roman" w:cs="Times New Roman"/>
          <w:b/>
          <w:sz w:val="24"/>
        </w:rPr>
        <w:t xml:space="preserve">SU </w:t>
      </w:r>
      <w:r w:rsidR="00293AE0">
        <w:rPr>
          <w:rFonts w:ascii="Times New Roman" w:hAnsi="Times New Roman" w:cs="Times New Roman"/>
          <w:b/>
          <w:sz w:val="24"/>
        </w:rPr>
        <w:t xml:space="preserve">PRADINIAIS </w:t>
      </w:r>
      <w:r w:rsidR="0045240F" w:rsidRPr="00346A17">
        <w:rPr>
          <w:rFonts w:ascii="Times New Roman" w:hAnsi="Times New Roman" w:cs="Times New Roman"/>
          <w:b/>
          <w:sz w:val="24"/>
        </w:rPr>
        <w:t>PASIŪLYMAIS</w:t>
      </w:r>
      <w:r w:rsidR="001A6BB0">
        <w:rPr>
          <w:rFonts w:ascii="Times New Roman" w:hAnsi="Times New Roman" w:cs="Times New Roman"/>
          <w:b/>
          <w:sz w:val="24"/>
        </w:rPr>
        <w:t xml:space="preserve"> IR</w:t>
      </w:r>
      <w:r w:rsidR="0045240F" w:rsidRPr="00346A17">
        <w:rPr>
          <w:rFonts w:ascii="Times New Roman" w:hAnsi="Times New Roman" w:cs="Times New Roman"/>
          <w:b/>
          <w:sz w:val="24"/>
        </w:rPr>
        <w:t xml:space="preserve"> PASIŪLYMŲ ŠIFRAVIMAS</w:t>
      </w:r>
    </w:p>
    <w:p w14:paraId="198C5935" w14:textId="6C23735D" w:rsidR="007C4B38" w:rsidRDefault="00BE6190" w:rsidP="006F0F15">
      <w:pPr>
        <w:widowControl/>
        <w:tabs>
          <w:tab w:val="left" w:pos="567"/>
        </w:tabs>
        <w:autoSpaceDE/>
        <w:autoSpaceDN/>
        <w:adjustRightInd/>
        <w:ind w:firstLine="0"/>
        <w:jc w:val="both"/>
        <w:rPr>
          <w:rFonts w:ascii="Times New Roman" w:hAnsi="Times New Roman" w:cs="Times New Roman"/>
          <w:sz w:val="24"/>
        </w:rPr>
      </w:pPr>
      <w:r>
        <w:rPr>
          <w:rFonts w:ascii="Times New Roman" w:hAnsi="Times New Roman" w:cs="Times New Roman"/>
          <w:i/>
          <w:sz w:val="24"/>
        </w:rPr>
        <w:tab/>
      </w:r>
    </w:p>
    <w:p w14:paraId="384714B4" w14:textId="77777777" w:rsidR="00975DD2" w:rsidRDefault="00975DD2"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Susipažinimas su pasiūlymais </w:t>
      </w:r>
      <w:r w:rsidRPr="00193969">
        <w:rPr>
          <w:rFonts w:ascii="Times New Roman" w:hAnsi="Times New Roman" w:cs="Times New Roman"/>
          <w:sz w:val="24"/>
        </w:rPr>
        <w:t>vyksta</w:t>
      </w:r>
      <w:r>
        <w:rPr>
          <w:rFonts w:ascii="Times New Roman" w:hAnsi="Times New Roman" w:cs="Times New Roman"/>
          <w:sz w:val="24"/>
        </w:rPr>
        <w:t xml:space="preserve"> viename Komisijos posėdyje skelbime apie pirkimą nurodytu laiku ir adresu. Tiekėjai šiame Komisijos posėdyje nedalyvauja</w:t>
      </w:r>
      <w:r w:rsidR="000815D3">
        <w:rPr>
          <w:rFonts w:ascii="Times New Roman" w:hAnsi="Times New Roman" w:cs="Times New Roman"/>
          <w:sz w:val="24"/>
        </w:rPr>
        <w:t>.</w:t>
      </w:r>
    </w:p>
    <w:p w14:paraId="19F21E0D" w14:textId="77777777" w:rsidR="00487AC5" w:rsidRDefault="00487AC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7C4B38">
        <w:rPr>
          <w:rFonts w:ascii="Times New Roman" w:hAnsi="Times New Roman" w:cs="Times New Roman"/>
          <w:sz w:val="24"/>
        </w:rPr>
        <w:t>Susipažinimo su pasiūlymais procedūros rezultatus Komisija įformina protokolu</w:t>
      </w:r>
      <w:r>
        <w:rPr>
          <w:rFonts w:ascii="Times New Roman" w:hAnsi="Times New Roman" w:cs="Times New Roman"/>
          <w:sz w:val="24"/>
        </w:rPr>
        <w:t>.</w:t>
      </w:r>
    </w:p>
    <w:p w14:paraId="78779855" w14:textId="77777777" w:rsidR="00A52435" w:rsidRDefault="002922A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Komisija </w:t>
      </w:r>
      <w:r w:rsidR="00A52435" w:rsidRPr="007E52CF">
        <w:rPr>
          <w:rFonts w:ascii="Times New Roman" w:hAnsi="Times New Roman" w:cs="Times New Roman"/>
          <w:sz w:val="24"/>
        </w:rPr>
        <w:t>atlieka pasiūlymų nagrinėjimo, vertinimo ir palyginimo procedūr</w:t>
      </w:r>
      <w:r>
        <w:rPr>
          <w:rFonts w:ascii="Times New Roman" w:hAnsi="Times New Roman" w:cs="Times New Roman"/>
          <w:sz w:val="24"/>
        </w:rPr>
        <w:t>a</w:t>
      </w:r>
      <w:r w:rsidR="00A52435">
        <w:rPr>
          <w:rFonts w:ascii="Times New Roman" w:hAnsi="Times New Roman" w:cs="Times New Roman"/>
          <w:sz w:val="24"/>
        </w:rPr>
        <w:t>s</w:t>
      </w:r>
      <w:r>
        <w:rPr>
          <w:rFonts w:ascii="Times New Roman" w:hAnsi="Times New Roman" w:cs="Times New Roman"/>
          <w:sz w:val="24"/>
        </w:rPr>
        <w:t>, kuriose tiekėjai ar jų atstovai nedalyvauja</w:t>
      </w:r>
      <w:r w:rsidR="00A52435">
        <w:rPr>
          <w:rFonts w:ascii="Times New Roman" w:hAnsi="Times New Roman" w:cs="Times New Roman"/>
          <w:sz w:val="24"/>
        </w:rPr>
        <w:t xml:space="preserve">. </w:t>
      </w:r>
    </w:p>
    <w:p w14:paraId="646DD821" w14:textId="77777777" w:rsidR="00302952" w:rsidRDefault="0045240F" w:rsidP="008C7144">
      <w:pPr>
        <w:pStyle w:val="Standard"/>
        <w:numPr>
          <w:ilvl w:val="0"/>
          <w:numId w:val="8"/>
        </w:numPr>
        <w:tabs>
          <w:tab w:val="left" w:pos="1276"/>
        </w:tabs>
        <w:autoSpaceDE w:val="0"/>
        <w:ind w:left="0" w:firstLine="709"/>
        <w:rPr>
          <w:lang w:eastAsia="lt-LT"/>
        </w:rPr>
      </w:pPr>
      <w:r w:rsidRPr="00302952">
        <w:rPr>
          <w:bCs/>
          <w:lang w:eastAsia="lt-LT"/>
        </w:rPr>
        <w:t>Tiekėjo teikiamas pasiūlymas gali būti užšifruojamas</w:t>
      </w:r>
      <w:r w:rsidRPr="00302952">
        <w:rPr>
          <w:b/>
          <w:bCs/>
          <w:lang w:eastAsia="lt-LT"/>
        </w:rPr>
        <w:t>.</w:t>
      </w:r>
      <w:r w:rsidRPr="00346A17">
        <w:rPr>
          <w:lang w:eastAsia="lt-LT"/>
        </w:rPr>
        <w:t xml:space="preserve"> Tiekėjas, nusprendęs pateikti užšifruotą pasiūlymą, turi:</w:t>
      </w:r>
    </w:p>
    <w:p w14:paraId="650963E5" w14:textId="77777777" w:rsidR="00302952" w:rsidRDefault="0045240F" w:rsidP="008C7144">
      <w:pPr>
        <w:pStyle w:val="Standard"/>
        <w:numPr>
          <w:ilvl w:val="1"/>
          <w:numId w:val="8"/>
        </w:numPr>
        <w:tabs>
          <w:tab w:val="left" w:pos="1276"/>
        </w:tabs>
        <w:autoSpaceDE w:val="0"/>
        <w:ind w:left="0" w:firstLine="709"/>
        <w:rPr>
          <w:lang w:eastAsia="lt-LT"/>
        </w:rPr>
      </w:pPr>
      <w:r w:rsidRPr="00346A17">
        <w:rPr>
          <w:lang w:eastAsia="lt-LT"/>
        </w:rPr>
        <w:t>iki pasiūlymų pateikimo termino pabaigos, naudodamasis CVP IS priemonėmis, pateikti užšifruotą pasiūlymą (užšifruojamas visas pasiūlymas arba pasiūlymo dokumentas, kuriame nurodyta pasiūlymo kaina). Instrukcija, kaip tiekėjui užšifruoti pasiūlymą galima rasti interneto svetainėje adresu</w:t>
      </w:r>
      <w:r w:rsidR="00611F6B">
        <w:rPr>
          <w:lang w:eastAsia="lt-LT"/>
        </w:rPr>
        <w:t>:</w:t>
      </w:r>
      <w:r w:rsidRPr="00346A17">
        <w:rPr>
          <w:lang w:eastAsia="lt-LT"/>
        </w:rPr>
        <w:t xml:space="preserve"> </w:t>
      </w:r>
      <w:hyperlink r:id="rId15" w:history="1">
        <w:r w:rsidR="00752027" w:rsidRPr="00FD02F4">
          <w:rPr>
            <w:rStyle w:val="Hipersaitas"/>
          </w:rPr>
          <w:t>http://vpt.lrv.lt/uploads/vpt/documents/files/2_pdfsam_Naudojimosi%20CVPIS%20taisykles.pdf</w:t>
        </w:r>
      </w:hyperlink>
      <w:r w:rsidRPr="00346A17">
        <w:t>.</w:t>
      </w:r>
      <w:r w:rsidR="00BA63B0">
        <w:t xml:space="preserve"> </w:t>
      </w:r>
    </w:p>
    <w:p w14:paraId="344A3656" w14:textId="5E5DC3D7" w:rsidR="0045240F" w:rsidRPr="00732F93" w:rsidRDefault="0045240F" w:rsidP="008C7144">
      <w:pPr>
        <w:pStyle w:val="Standard"/>
        <w:numPr>
          <w:ilvl w:val="1"/>
          <w:numId w:val="8"/>
        </w:numPr>
        <w:tabs>
          <w:tab w:val="left" w:pos="1276"/>
        </w:tabs>
        <w:autoSpaceDE w:val="0"/>
        <w:ind w:left="0" w:firstLine="709"/>
        <w:rPr>
          <w:lang w:eastAsia="lt-LT"/>
        </w:rPr>
      </w:pPr>
      <w:r w:rsidRPr="00346A17">
        <w:rPr>
          <w:lang w:eastAsia="lt-LT"/>
        </w:rPr>
        <w:t xml:space="preserve">iki vokų atplėšimo procedūros (posėdžio) pradžios likus ne mažiau kaip 45 min., t.y. </w:t>
      </w:r>
      <w:r w:rsidRPr="006F0F15">
        <w:rPr>
          <w:b/>
          <w:lang w:eastAsia="lt-LT"/>
        </w:rPr>
        <w:t xml:space="preserve">iki </w:t>
      </w:r>
      <w:r w:rsidR="00FD1F0E">
        <w:rPr>
          <w:b/>
          <w:lang w:eastAsia="lt-LT"/>
        </w:rPr>
        <w:t>10:</w:t>
      </w:r>
      <w:r w:rsidR="006F0F15" w:rsidRPr="006F0F15">
        <w:rPr>
          <w:b/>
          <w:lang w:eastAsia="lt-LT"/>
        </w:rPr>
        <w:t>00 val</w:t>
      </w:r>
      <w:r w:rsidR="006F0F15" w:rsidRPr="00732F93">
        <w:rPr>
          <w:b/>
          <w:lang w:eastAsia="lt-LT"/>
        </w:rPr>
        <w:t>. Lietuvos laiku</w:t>
      </w:r>
      <w:r w:rsidRPr="00732F93">
        <w:rPr>
          <w:b/>
          <w:lang w:eastAsia="lt-LT"/>
        </w:rPr>
        <w:t xml:space="preserve">, </w:t>
      </w:r>
      <w:r w:rsidRPr="00732F93">
        <w:rPr>
          <w:lang w:eastAsia="lt-LT"/>
        </w:rPr>
        <w:t>CVP IS susirašinėjimo priemonėmis pateikti slaptažodį,  su kuriuo perkančioji organizacija galės iššifruoti pateiktą pasiūlymą. Iškilus CVP IS techninėms problemoms, kai tiekėjas neturi galimybės pateikti slaptažodžio per CVP IS susirašinėjimo priemonę, tiekėjas turi teisę slaptažodį pateikti kitomis priemonėmis pasirinktinai: perkančiosios organizacijos oficialiu elektroniniu paštu, faksu arba raštu. Tokiu atveju tiekėjas turėtų būti aktyvus ir įsitikinti, kad pateiktas slaptažodis laiku pasiekė adresatą (pavyzdžiui, susisiekęs su perkančiąja organizacija oficialiu jos telefonu ir (arba) kitais būdais).</w:t>
      </w:r>
    </w:p>
    <w:p w14:paraId="1E135B88" w14:textId="5F7827D1" w:rsidR="0045240F" w:rsidRPr="00732F93" w:rsidRDefault="0045240F" w:rsidP="008C7144">
      <w:pPr>
        <w:pStyle w:val="Standard"/>
        <w:numPr>
          <w:ilvl w:val="0"/>
          <w:numId w:val="8"/>
        </w:numPr>
        <w:tabs>
          <w:tab w:val="left" w:pos="993"/>
        </w:tabs>
        <w:autoSpaceDE w:val="0"/>
        <w:ind w:left="0" w:firstLine="567"/>
      </w:pPr>
      <w:r w:rsidRPr="00732F93">
        <w:rPr>
          <w:bCs/>
          <w:lang w:eastAsia="lt-LT"/>
        </w:rPr>
        <w:t xml:space="preserve">Tiekėjui užšifravus visą pasiūlymą ir iki </w:t>
      </w:r>
      <w:r w:rsidR="0016035D" w:rsidRPr="00732F93">
        <w:rPr>
          <w:bCs/>
          <w:lang w:eastAsia="lt-LT"/>
        </w:rPr>
        <w:t xml:space="preserve">pradinio susipažinimo su pasiūlymais </w:t>
      </w:r>
      <w:r w:rsidRPr="00732F93">
        <w:rPr>
          <w:bCs/>
          <w:lang w:eastAsia="lt-LT"/>
        </w:rPr>
        <w:t xml:space="preserve">posėdžio pradžios nepateikus (dėl jo paties kaltės) slaptažodžio arba pateikus neteisingą slaptažodį, kuriuo naudodamasi </w:t>
      </w:r>
      <w:r w:rsidR="0016035D" w:rsidRPr="00732F93">
        <w:rPr>
          <w:bCs/>
          <w:lang w:eastAsia="lt-LT"/>
        </w:rPr>
        <w:t>Komisija</w:t>
      </w:r>
      <w:r w:rsidRPr="00732F93">
        <w:rPr>
          <w:bCs/>
          <w:lang w:eastAsia="lt-LT"/>
        </w:rPr>
        <w:t xml:space="preserve"> negalėjo iššifruoti pasiūlymo, pasiūlymas laikomas nepateiktu ir nėra vertinamas.</w:t>
      </w:r>
      <w:r w:rsidRPr="00732F93">
        <w:rPr>
          <w:lang w:eastAsia="lt-LT"/>
        </w:rPr>
        <w:t xml:space="preserve"> Jeigu nurodytu atveju tiekėjas užšifravo tik pasiūlymo dokumentą, kuriame nurodyta pasiūlymo kaina, o kitus pasiūlymo dokumentus pateikė neužšifruotus – </w:t>
      </w:r>
      <w:r w:rsidR="0016035D" w:rsidRPr="00732F93">
        <w:rPr>
          <w:lang w:eastAsia="lt-LT"/>
        </w:rPr>
        <w:t>Komisija</w:t>
      </w:r>
      <w:r w:rsidRPr="00732F93">
        <w:rPr>
          <w:lang w:eastAsia="lt-LT"/>
        </w:rPr>
        <w:t xml:space="preserve"> </w:t>
      </w:r>
      <w:r w:rsidR="0016035D" w:rsidRPr="00732F93">
        <w:rPr>
          <w:lang w:eastAsia="lt-LT"/>
        </w:rPr>
        <w:t xml:space="preserve">tokį </w:t>
      </w:r>
      <w:r w:rsidRPr="00732F93">
        <w:rPr>
          <w:lang w:eastAsia="lt-LT"/>
        </w:rPr>
        <w:t>tiekėjo pasiūlymą atmeta kaip neatitinkantį pirkimo dokumentuose nustatytų reikalavimų (tiekėjas nepateikė pasiūlymo kainos).</w:t>
      </w:r>
    </w:p>
    <w:p w14:paraId="67AB4586" w14:textId="77777777" w:rsidR="0045240F" w:rsidRPr="00346A17" w:rsidRDefault="0045240F" w:rsidP="0045240F">
      <w:pPr>
        <w:widowControl/>
        <w:autoSpaceDE/>
        <w:autoSpaceDN/>
        <w:adjustRightInd/>
        <w:jc w:val="both"/>
        <w:rPr>
          <w:rFonts w:ascii="Times New Roman" w:hAnsi="Times New Roman" w:cs="Times New Roman"/>
          <w:sz w:val="24"/>
        </w:rPr>
      </w:pPr>
    </w:p>
    <w:p w14:paraId="74802EAA" w14:textId="77777777" w:rsidR="0045240F" w:rsidRPr="00346A17" w:rsidRDefault="0045240F" w:rsidP="005D31B6">
      <w:pPr>
        <w:widowControl/>
        <w:autoSpaceDE/>
        <w:autoSpaceDN/>
        <w:adjustRightInd/>
        <w:jc w:val="both"/>
        <w:rPr>
          <w:rFonts w:ascii="Times New Roman" w:hAnsi="Times New Roman" w:cs="Times New Roman"/>
          <w:sz w:val="24"/>
        </w:rPr>
      </w:pPr>
    </w:p>
    <w:p w14:paraId="748B276A" w14:textId="77777777" w:rsidR="00635195" w:rsidRDefault="00997038" w:rsidP="005D31B6">
      <w:pPr>
        <w:widowControl/>
        <w:autoSpaceDE/>
        <w:autoSpaceDN/>
        <w:adjustRightInd/>
        <w:ind w:firstLine="0"/>
        <w:jc w:val="center"/>
        <w:rPr>
          <w:rFonts w:ascii="Times New Roman" w:hAnsi="Times New Roman" w:cs="Times New Roman"/>
          <w:b/>
          <w:spacing w:val="-8"/>
          <w:sz w:val="24"/>
        </w:rPr>
      </w:pPr>
      <w:r>
        <w:rPr>
          <w:rFonts w:ascii="Times New Roman" w:hAnsi="Times New Roman" w:cs="Times New Roman"/>
          <w:b/>
          <w:spacing w:val="-8"/>
          <w:sz w:val="24"/>
        </w:rPr>
        <w:t xml:space="preserve">VIII. </w:t>
      </w:r>
      <w:r w:rsidR="00EE356B">
        <w:rPr>
          <w:rFonts w:ascii="Times New Roman" w:hAnsi="Times New Roman" w:cs="Times New Roman"/>
          <w:b/>
          <w:spacing w:val="-8"/>
          <w:sz w:val="24"/>
        </w:rPr>
        <w:t>EKONOMIŠKAI NAUDINGIAUSIO PASIŪLYMO IŠRINKIMO KRITERIJAI</w:t>
      </w:r>
      <w:r w:rsidR="001F5640">
        <w:rPr>
          <w:rFonts w:ascii="Times New Roman" w:hAnsi="Times New Roman" w:cs="Times New Roman"/>
          <w:b/>
          <w:spacing w:val="-8"/>
          <w:sz w:val="24"/>
        </w:rPr>
        <w:t xml:space="preserve"> </w:t>
      </w:r>
    </w:p>
    <w:p w14:paraId="197410DC" w14:textId="77777777" w:rsidR="005D31B6" w:rsidRPr="00346A17" w:rsidRDefault="005D31B6" w:rsidP="005D31B6">
      <w:pPr>
        <w:widowControl/>
        <w:autoSpaceDE/>
        <w:autoSpaceDN/>
        <w:adjustRightInd/>
        <w:jc w:val="both"/>
        <w:rPr>
          <w:rFonts w:ascii="Times New Roman" w:hAnsi="Times New Roman" w:cs="Times New Roman"/>
          <w:b/>
          <w:sz w:val="24"/>
        </w:rPr>
      </w:pPr>
    </w:p>
    <w:p w14:paraId="1C262B4D" w14:textId="77777777" w:rsidR="001B5335" w:rsidRPr="001656BA" w:rsidRDefault="001B5335" w:rsidP="008C7144">
      <w:pPr>
        <w:widowControl/>
        <w:numPr>
          <w:ilvl w:val="0"/>
          <w:numId w:val="8"/>
        </w:numPr>
        <w:tabs>
          <w:tab w:val="left" w:pos="993"/>
        </w:tabs>
        <w:autoSpaceDE/>
        <w:autoSpaceDN/>
        <w:adjustRightInd/>
        <w:ind w:left="0" w:firstLine="567"/>
        <w:jc w:val="both"/>
        <w:rPr>
          <w:rFonts w:ascii="Times New Roman" w:hAnsi="Times New Roman" w:cs="Times New Roman"/>
          <w:i/>
          <w:sz w:val="24"/>
        </w:rPr>
      </w:pPr>
      <w:r w:rsidRPr="00346A17">
        <w:rPr>
          <w:rFonts w:ascii="Times New Roman" w:hAnsi="Times New Roman" w:cs="Times New Roman"/>
          <w:sz w:val="24"/>
        </w:rPr>
        <w:t>Perkančio</w:t>
      </w:r>
      <w:r>
        <w:rPr>
          <w:rFonts w:ascii="Times New Roman" w:hAnsi="Times New Roman" w:cs="Times New Roman"/>
          <w:sz w:val="24"/>
        </w:rPr>
        <w:t>ji</w:t>
      </w:r>
      <w:r w:rsidRPr="00346A17">
        <w:rPr>
          <w:rFonts w:ascii="Times New Roman" w:hAnsi="Times New Roman" w:cs="Times New Roman"/>
          <w:sz w:val="24"/>
        </w:rPr>
        <w:t xml:space="preserve"> organizacij</w:t>
      </w:r>
      <w:r>
        <w:rPr>
          <w:rFonts w:ascii="Times New Roman" w:hAnsi="Times New Roman" w:cs="Times New Roman"/>
          <w:sz w:val="24"/>
        </w:rPr>
        <w:t>a</w:t>
      </w:r>
      <w:r w:rsidRPr="00346A17">
        <w:rPr>
          <w:rFonts w:ascii="Times New Roman" w:hAnsi="Times New Roman" w:cs="Times New Roman"/>
          <w:sz w:val="24"/>
        </w:rPr>
        <w:t xml:space="preserve"> </w:t>
      </w:r>
      <w:r>
        <w:rPr>
          <w:rFonts w:ascii="Times New Roman" w:hAnsi="Times New Roman" w:cs="Times New Roman"/>
          <w:sz w:val="24"/>
        </w:rPr>
        <w:t xml:space="preserve">ekonomiškai naudingiausią pasiūlymą išrinks </w:t>
      </w:r>
      <w:r w:rsidRPr="006F0F15">
        <w:rPr>
          <w:rFonts w:ascii="Times New Roman" w:hAnsi="Times New Roman" w:cs="Times New Roman"/>
          <w:b/>
          <w:sz w:val="24"/>
        </w:rPr>
        <w:t xml:space="preserve">pagal </w:t>
      </w:r>
      <w:r w:rsidR="00011A16" w:rsidRPr="006F0F15">
        <w:rPr>
          <w:rFonts w:ascii="Times New Roman" w:hAnsi="Times New Roman" w:cs="Times New Roman"/>
          <w:b/>
          <w:sz w:val="24"/>
        </w:rPr>
        <w:t>kainą</w:t>
      </w:r>
      <w:r w:rsidRPr="006F0F15">
        <w:rPr>
          <w:rFonts w:ascii="Times New Roman" w:hAnsi="Times New Roman" w:cs="Times New Roman"/>
          <w:b/>
          <w:i/>
          <w:sz w:val="24"/>
        </w:rPr>
        <w:t>.</w:t>
      </w:r>
      <w:r w:rsidR="00F76AAB" w:rsidRPr="001656BA">
        <w:rPr>
          <w:rFonts w:ascii="Times New Roman" w:hAnsi="Times New Roman" w:cs="Times New Roman"/>
          <w:i/>
          <w:sz w:val="24"/>
        </w:rPr>
        <w:t xml:space="preserve"> </w:t>
      </w:r>
    </w:p>
    <w:p w14:paraId="7F57F4CC" w14:textId="77777777" w:rsidR="00912EEF" w:rsidRDefault="00912EE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Visuo</w:t>
      </w:r>
      <w:r w:rsidR="00F76AAB">
        <w:rPr>
          <w:rFonts w:ascii="Times New Roman" w:hAnsi="Times New Roman" w:cs="Times New Roman"/>
          <w:sz w:val="24"/>
        </w:rPr>
        <w:t xml:space="preserve">se pasiūlymuose </w:t>
      </w:r>
      <w:r w:rsidR="00F76AAB" w:rsidRPr="0051549B">
        <w:rPr>
          <w:rFonts w:ascii="Times New Roman" w:hAnsi="Times New Roman" w:cs="Times New Roman"/>
          <w:sz w:val="24"/>
        </w:rPr>
        <w:t>kainos</w:t>
      </w:r>
      <w:r>
        <w:rPr>
          <w:rFonts w:ascii="Times New Roman" w:hAnsi="Times New Roman" w:cs="Times New Roman"/>
          <w:sz w:val="24"/>
        </w:rPr>
        <w:t xml:space="preserve"> turi būti nurodytos eurais. </w:t>
      </w:r>
    </w:p>
    <w:p w14:paraId="3DCC13B1" w14:textId="77777777" w:rsidR="00E83036" w:rsidRPr="00BE73EA" w:rsidRDefault="00E83036" w:rsidP="00F86E81">
      <w:pPr>
        <w:widowControl/>
        <w:autoSpaceDE/>
        <w:autoSpaceDN/>
        <w:adjustRightInd/>
        <w:jc w:val="center"/>
        <w:rPr>
          <w:rFonts w:ascii="Times New Roman" w:hAnsi="Times New Roman" w:cs="Times New Roman"/>
          <w:b/>
          <w:sz w:val="24"/>
        </w:rPr>
      </w:pPr>
    </w:p>
    <w:p w14:paraId="591C4245" w14:textId="77777777" w:rsidR="006679E1" w:rsidRDefault="00997038" w:rsidP="00F86E81">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 xml:space="preserve">IX. </w:t>
      </w:r>
      <w:r w:rsidR="003204CC">
        <w:rPr>
          <w:rFonts w:ascii="Times New Roman" w:hAnsi="Times New Roman" w:cs="Times New Roman"/>
          <w:b/>
          <w:sz w:val="24"/>
          <w:lang w:val="en-US"/>
        </w:rPr>
        <w:t xml:space="preserve">EBVPD BEI </w:t>
      </w:r>
      <w:r w:rsidR="003E3FDE">
        <w:rPr>
          <w:rFonts w:ascii="Times New Roman" w:hAnsi="Times New Roman" w:cs="Times New Roman"/>
          <w:b/>
          <w:sz w:val="24"/>
          <w:lang w:val="en-US"/>
        </w:rPr>
        <w:t>PASIŪLYMŲ VERTINIMAS IR NAGRINĖJIMAS</w:t>
      </w:r>
      <w:r w:rsidR="00021CA2">
        <w:rPr>
          <w:rFonts w:ascii="Times New Roman" w:hAnsi="Times New Roman" w:cs="Times New Roman"/>
          <w:b/>
          <w:sz w:val="24"/>
          <w:lang w:val="en-US"/>
        </w:rPr>
        <w:t xml:space="preserve"> </w:t>
      </w:r>
    </w:p>
    <w:p w14:paraId="2C272A28" w14:textId="77777777" w:rsidR="003E3FDE" w:rsidRDefault="003E3FDE" w:rsidP="00F86E81">
      <w:pPr>
        <w:widowControl/>
        <w:autoSpaceDE/>
        <w:autoSpaceDN/>
        <w:adjustRightInd/>
        <w:jc w:val="center"/>
        <w:rPr>
          <w:rFonts w:ascii="Times New Roman" w:hAnsi="Times New Roman" w:cs="Times New Roman"/>
          <w:b/>
          <w:sz w:val="24"/>
          <w:lang w:val="en-US"/>
        </w:rPr>
      </w:pPr>
    </w:p>
    <w:p w14:paraId="7589193E" w14:textId="3C3FAAB7" w:rsidR="002C2025" w:rsidRPr="00600273" w:rsidRDefault="002C2025" w:rsidP="008C7144">
      <w:pPr>
        <w:widowControl/>
        <w:numPr>
          <w:ilvl w:val="0"/>
          <w:numId w:val="8"/>
        </w:numPr>
        <w:tabs>
          <w:tab w:val="left" w:pos="993"/>
        </w:tabs>
        <w:autoSpaceDE/>
        <w:autoSpaceDN/>
        <w:adjustRightInd/>
        <w:ind w:left="0" w:firstLine="567"/>
        <w:jc w:val="both"/>
        <w:rPr>
          <w:rFonts w:ascii="Times New Roman" w:hAnsi="Times New Roman" w:cs="Times New Roman"/>
          <w:b/>
          <w:sz w:val="24"/>
        </w:rPr>
      </w:pPr>
      <w:r w:rsidRPr="00600273">
        <w:rPr>
          <w:rFonts w:ascii="Times New Roman" w:hAnsi="Times New Roman" w:cs="Times New Roman"/>
          <w:b/>
          <w:sz w:val="24"/>
        </w:rPr>
        <w:t>Komisija pirmiausia vertin</w:t>
      </w:r>
      <w:r w:rsidR="00F86E81" w:rsidRPr="00600273">
        <w:rPr>
          <w:rFonts w:ascii="Times New Roman" w:hAnsi="Times New Roman" w:cs="Times New Roman"/>
          <w:b/>
          <w:sz w:val="24"/>
        </w:rPr>
        <w:t>s</w:t>
      </w:r>
      <w:r w:rsidR="006D6B9C">
        <w:rPr>
          <w:rFonts w:ascii="Times New Roman" w:hAnsi="Times New Roman" w:cs="Times New Roman"/>
          <w:b/>
          <w:sz w:val="24"/>
        </w:rPr>
        <w:t xml:space="preserve"> EBVPD,</w:t>
      </w:r>
      <w:r w:rsidR="00227396" w:rsidRPr="00600273">
        <w:rPr>
          <w:rFonts w:ascii="Times New Roman" w:hAnsi="Times New Roman" w:cs="Times New Roman"/>
          <w:b/>
          <w:sz w:val="24"/>
        </w:rPr>
        <w:t xml:space="preserve"> pasiūlymų atitikimą pirkimo dokumentų reikalavimams </w:t>
      </w:r>
      <w:r w:rsidR="003E3FDE" w:rsidRPr="00600273">
        <w:rPr>
          <w:rFonts w:ascii="Times New Roman" w:hAnsi="Times New Roman" w:cs="Times New Roman"/>
          <w:b/>
          <w:sz w:val="24"/>
        </w:rPr>
        <w:t>ir tik po to</w:t>
      </w:r>
      <w:r w:rsidRPr="00600273">
        <w:rPr>
          <w:rFonts w:ascii="Times New Roman" w:hAnsi="Times New Roman" w:cs="Times New Roman"/>
          <w:b/>
          <w:sz w:val="24"/>
        </w:rPr>
        <w:t xml:space="preserve">, </w:t>
      </w:r>
      <w:r w:rsidR="00F86E81" w:rsidRPr="00600273">
        <w:rPr>
          <w:rFonts w:ascii="Times New Roman" w:hAnsi="Times New Roman" w:cs="Times New Roman"/>
          <w:b/>
          <w:sz w:val="24"/>
        </w:rPr>
        <w:t xml:space="preserve">įvertinusi pasiūlymus, </w:t>
      </w:r>
      <w:r w:rsidRPr="00600273">
        <w:rPr>
          <w:rFonts w:ascii="Times New Roman" w:hAnsi="Times New Roman" w:cs="Times New Roman"/>
          <w:b/>
          <w:sz w:val="24"/>
        </w:rPr>
        <w:t>tikrin</w:t>
      </w:r>
      <w:r w:rsidR="00F86E81" w:rsidRPr="00600273">
        <w:rPr>
          <w:rFonts w:ascii="Times New Roman" w:hAnsi="Times New Roman" w:cs="Times New Roman"/>
          <w:b/>
          <w:sz w:val="24"/>
        </w:rPr>
        <w:t>s</w:t>
      </w:r>
      <w:r w:rsidR="006D6B9C">
        <w:rPr>
          <w:rFonts w:ascii="Times New Roman" w:hAnsi="Times New Roman" w:cs="Times New Roman"/>
          <w:b/>
          <w:sz w:val="24"/>
        </w:rPr>
        <w:t xml:space="preserve"> pagal </w:t>
      </w:r>
      <w:r w:rsidR="001F435A">
        <w:rPr>
          <w:rFonts w:ascii="Times New Roman" w:hAnsi="Times New Roman" w:cs="Times New Roman"/>
          <w:b/>
          <w:sz w:val="24"/>
        </w:rPr>
        <w:t xml:space="preserve">dalyvio </w:t>
      </w:r>
      <w:r w:rsidR="006D6B9C">
        <w:rPr>
          <w:rFonts w:ascii="Times New Roman" w:hAnsi="Times New Roman" w:cs="Times New Roman"/>
          <w:b/>
          <w:sz w:val="24"/>
        </w:rPr>
        <w:t xml:space="preserve"> pateiktus aktualius duomenis</w:t>
      </w:r>
      <w:r w:rsidRPr="00600273">
        <w:rPr>
          <w:rFonts w:ascii="Times New Roman" w:hAnsi="Times New Roman" w:cs="Times New Roman"/>
          <w:b/>
          <w:sz w:val="24"/>
        </w:rPr>
        <w:t xml:space="preserve">, ar nėra ekonomiškai naudingiausią pasiūlymą pateikusio dalyvio pašalinimo pagrindų, </w:t>
      </w:r>
      <w:r w:rsidR="00F86E81" w:rsidRPr="00600273">
        <w:rPr>
          <w:rFonts w:ascii="Times New Roman" w:hAnsi="Times New Roman" w:cs="Times New Roman"/>
          <w:b/>
          <w:sz w:val="24"/>
        </w:rPr>
        <w:t xml:space="preserve">ir </w:t>
      </w:r>
      <w:r w:rsidRPr="00600273">
        <w:rPr>
          <w:rFonts w:ascii="Times New Roman" w:hAnsi="Times New Roman" w:cs="Times New Roman"/>
          <w:b/>
          <w:sz w:val="24"/>
        </w:rPr>
        <w:t>ar ši</w:t>
      </w:r>
      <w:r w:rsidR="00F86E81" w:rsidRPr="00600273">
        <w:rPr>
          <w:rFonts w:ascii="Times New Roman" w:hAnsi="Times New Roman" w:cs="Times New Roman"/>
          <w:b/>
          <w:sz w:val="24"/>
        </w:rPr>
        <w:t>s</w:t>
      </w:r>
      <w:r w:rsidRPr="00600273">
        <w:rPr>
          <w:rFonts w:ascii="Times New Roman" w:hAnsi="Times New Roman" w:cs="Times New Roman"/>
          <w:b/>
          <w:sz w:val="24"/>
        </w:rPr>
        <w:t xml:space="preserve"> dalyvi</w:t>
      </w:r>
      <w:r w:rsidR="00F86E81" w:rsidRPr="00600273">
        <w:rPr>
          <w:rFonts w:ascii="Times New Roman" w:hAnsi="Times New Roman" w:cs="Times New Roman"/>
          <w:b/>
          <w:sz w:val="24"/>
        </w:rPr>
        <w:t xml:space="preserve">s atitinka jam keliamus kvalifikacijos </w:t>
      </w:r>
      <w:r w:rsidRPr="00600273">
        <w:rPr>
          <w:rFonts w:ascii="Times New Roman" w:hAnsi="Times New Roman" w:cs="Times New Roman"/>
          <w:b/>
          <w:sz w:val="24"/>
        </w:rPr>
        <w:t>reikalavimus</w:t>
      </w:r>
      <w:r w:rsidR="006F0F15">
        <w:rPr>
          <w:rFonts w:ascii="Times New Roman" w:hAnsi="Times New Roman" w:cs="Times New Roman"/>
          <w:b/>
          <w:sz w:val="24"/>
        </w:rPr>
        <w:t>.</w:t>
      </w:r>
      <w:r w:rsidRPr="00600273">
        <w:rPr>
          <w:rFonts w:ascii="Times New Roman" w:hAnsi="Times New Roman" w:cs="Times New Roman"/>
          <w:b/>
          <w:sz w:val="24"/>
        </w:rPr>
        <w:t xml:space="preserve"> </w:t>
      </w:r>
    </w:p>
    <w:p w14:paraId="279A6220" w14:textId="77777777" w:rsidR="006679E1" w:rsidRDefault="006679E1"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Pasiūlymai vertinami ir nagrinėjami Komisijos posėdžiuose tiekėjams ar jų atstovams nedalyvaujant. </w:t>
      </w:r>
    </w:p>
    <w:p w14:paraId="68B3302D" w14:textId="197E92D7" w:rsidR="008A2EB1" w:rsidRDefault="00021CA2"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Komisija tikrina, ar su pasiūlymu yra pateiktas EBVPD</w:t>
      </w:r>
      <w:r w:rsidR="007C067B">
        <w:rPr>
          <w:rFonts w:ascii="Times New Roman" w:hAnsi="Times New Roman" w:cs="Times New Roman"/>
          <w:sz w:val="24"/>
        </w:rPr>
        <w:t>,</w:t>
      </w:r>
      <w:r>
        <w:rPr>
          <w:rFonts w:ascii="Times New Roman" w:hAnsi="Times New Roman" w:cs="Times New Roman"/>
          <w:sz w:val="24"/>
        </w:rPr>
        <w:t xml:space="preserve"> ir, ar jis užpildytas pagal </w:t>
      </w:r>
      <w:r w:rsidR="006679E1">
        <w:rPr>
          <w:rFonts w:ascii="Times New Roman" w:hAnsi="Times New Roman" w:cs="Times New Roman"/>
          <w:sz w:val="24"/>
        </w:rPr>
        <w:t>pirkimo dokumentų</w:t>
      </w:r>
      <w:r>
        <w:rPr>
          <w:rFonts w:ascii="Times New Roman" w:hAnsi="Times New Roman" w:cs="Times New Roman"/>
          <w:sz w:val="24"/>
        </w:rPr>
        <w:t xml:space="preserve"> </w:t>
      </w:r>
      <w:r w:rsidR="00FD1F0E">
        <w:rPr>
          <w:rFonts w:ascii="Times New Roman" w:hAnsi="Times New Roman" w:cs="Times New Roman"/>
          <w:sz w:val="24"/>
        </w:rPr>
        <w:t>5</w:t>
      </w:r>
      <w:r w:rsidR="006679E1">
        <w:rPr>
          <w:rFonts w:ascii="Times New Roman" w:hAnsi="Times New Roman" w:cs="Times New Roman"/>
          <w:sz w:val="24"/>
        </w:rPr>
        <w:t xml:space="preserve"> pried</w:t>
      </w:r>
      <w:r w:rsidR="004F61D5">
        <w:rPr>
          <w:rFonts w:ascii="Times New Roman" w:hAnsi="Times New Roman" w:cs="Times New Roman"/>
          <w:sz w:val="24"/>
        </w:rPr>
        <w:t>ą</w:t>
      </w:r>
      <w:r w:rsidR="0012726F">
        <w:rPr>
          <w:rFonts w:ascii="Times New Roman" w:hAnsi="Times New Roman" w:cs="Times New Roman"/>
          <w:sz w:val="24"/>
        </w:rPr>
        <w:t>.</w:t>
      </w:r>
      <w:r>
        <w:rPr>
          <w:rFonts w:ascii="Times New Roman" w:hAnsi="Times New Roman" w:cs="Times New Roman"/>
          <w:sz w:val="24"/>
        </w:rPr>
        <w:t xml:space="preserve"> </w:t>
      </w:r>
    </w:p>
    <w:p w14:paraId="3D4C2449" w14:textId="77777777" w:rsidR="005A6319" w:rsidRPr="00DC18E1" w:rsidRDefault="00075EA0" w:rsidP="008C7144">
      <w:pPr>
        <w:widowControl/>
        <w:numPr>
          <w:ilvl w:val="0"/>
          <w:numId w:val="8"/>
        </w:numPr>
        <w:tabs>
          <w:tab w:val="left" w:pos="993"/>
        </w:tabs>
        <w:autoSpaceDE/>
        <w:autoSpaceDN/>
        <w:adjustRightInd/>
        <w:ind w:left="0" w:firstLine="567"/>
        <w:jc w:val="both"/>
        <w:rPr>
          <w:rFonts w:ascii="Times New Roman" w:hAnsi="Times New Roman" w:cs="Times New Roman"/>
          <w:sz w:val="24"/>
          <w:lang w:val="en-US"/>
        </w:rPr>
      </w:pPr>
      <w:r>
        <w:rPr>
          <w:rFonts w:ascii="Times New Roman" w:hAnsi="Times New Roman" w:cs="Times New Roman"/>
          <w:sz w:val="24"/>
        </w:rPr>
        <w:t>Jeigu ti</w:t>
      </w:r>
      <w:r w:rsidR="00B05DF0">
        <w:rPr>
          <w:rFonts w:ascii="Times New Roman" w:hAnsi="Times New Roman" w:cs="Times New Roman"/>
          <w:sz w:val="24"/>
        </w:rPr>
        <w:t>e</w:t>
      </w:r>
      <w:r>
        <w:rPr>
          <w:rFonts w:ascii="Times New Roman" w:hAnsi="Times New Roman" w:cs="Times New Roman"/>
          <w:sz w:val="24"/>
        </w:rPr>
        <w:t>kėjas kartu su pasiūlymu nepateikė EBVPD</w:t>
      </w:r>
      <w:r w:rsidRPr="00B05DF0">
        <w:rPr>
          <w:rFonts w:ascii="Times New Roman" w:hAnsi="Times New Roman" w:cs="Times New Roman"/>
          <w:sz w:val="24"/>
        </w:rPr>
        <w:t xml:space="preserve">, arba pateikė užpildytą ne pagal </w:t>
      </w:r>
      <w:r w:rsidR="006679E1" w:rsidRPr="00B05DF0">
        <w:rPr>
          <w:rFonts w:ascii="Times New Roman" w:hAnsi="Times New Roman" w:cs="Times New Roman"/>
          <w:sz w:val="24"/>
        </w:rPr>
        <w:t>šių pirkimo dokumentų</w:t>
      </w:r>
      <w:r w:rsidRPr="00B05DF0">
        <w:rPr>
          <w:rFonts w:ascii="Times New Roman" w:hAnsi="Times New Roman" w:cs="Times New Roman"/>
          <w:sz w:val="24"/>
        </w:rPr>
        <w:t xml:space="preserve"> </w:t>
      </w:r>
      <w:r w:rsidR="00C85E39">
        <w:rPr>
          <w:rFonts w:ascii="Times New Roman" w:hAnsi="Times New Roman" w:cs="Times New Roman"/>
          <w:sz w:val="24"/>
        </w:rPr>
        <w:t>5</w:t>
      </w:r>
      <w:r w:rsidR="007740E3" w:rsidRPr="00B05DF0">
        <w:rPr>
          <w:rFonts w:ascii="Times New Roman" w:hAnsi="Times New Roman" w:cs="Times New Roman"/>
          <w:sz w:val="24"/>
        </w:rPr>
        <w:t xml:space="preserve"> </w:t>
      </w:r>
      <w:r w:rsidR="00C40F6B" w:rsidRPr="00B05DF0">
        <w:rPr>
          <w:rFonts w:ascii="Times New Roman" w:hAnsi="Times New Roman" w:cs="Times New Roman"/>
          <w:sz w:val="24"/>
        </w:rPr>
        <w:t>pried</w:t>
      </w:r>
      <w:r w:rsidR="004F61D5">
        <w:rPr>
          <w:rFonts w:ascii="Times New Roman" w:hAnsi="Times New Roman" w:cs="Times New Roman"/>
          <w:sz w:val="24"/>
        </w:rPr>
        <w:t>ą</w:t>
      </w:r>
      <w:r w:rsidR="002F29B2">
        <w:rPr>
          <w:rFonts w:ascii="Times New Roman" w:hAnsi="Times New Roman" w:cs="Times New Roman"/>
          <w:sz w:val="24"/>
        </w:rPr>
        <w:t xml:space="preserve">, arba nepateikė visų tiekėjų grupės dalyvių, arba </w:t>
      </w:r>
      <w:proofErr w:type="spellStart"/>
      <w:r w:rsidR="002F29B2">
        <w:rPr>
          <w:rFonts w:ascii="Times New Roman" w:hAnsi="Times New Roman" w:cs="Times New Roman"/>
          <w:sz w:val="24"/>
        </w:rPr>
        <w:t>subtiekėjo</w:t>
      </w:r>
      <w:proofErr w:type="spellEnd"/>
      <w:r w:rsidR="002F29B2">
        <w:rPr>
          <w:rFonts w:ascii="Times New Roman" w:hAnsi="Times New Roman" w:cs="Times New Roman"/>
          <w:sz w:val="24"/>
        </w:rPr>
        <w:t xml:space="preserve"> ar kito ūkio subjekto, kurio pajėgumais remiamasi</w:t>
      </w:r>
      <w:r w:rsidR="00C24033">
        <w:rPr>
          <w:rFonts w:ascii="Times New Roman" w:hAnsi="Times New Roman" w:cs="Times New Roman"/>
          <w:sz w:val="24"/>
        </w:rPr>
        <w:t>, EBVPD</w:t>
      </w:r>
      <w:r w:rsidRPr="00B05DF0">
        <w:rPr>
          <w:rFonts w:ascii="Times New Roman" w:hAnsi="Times New Roman" w:cs="Times New Roman"/>
          <w:sz w:val="24"/>
        </w:rPr>
        <w:t>, Komisija prašo tiekėjo</w:t>
      </w:r>
      <w:r w:rsidRPr="00857AA5">
        <w:rPr>
          <w:rFonts w:ascii="Times New Roman" w:hAnsi="Times New Roman" w:cs="Times New Roman"/>
          <w:sz w:val="24"/>
        </w:rPr>
        <w:t xml:space="preserve"> </w:t>
      </w:r>
      <w:r w:rsidR="008210DC" w:rsidRPr="00857AA5">
        <w:rPr>
          <w:rFonts w:ascii="Times New Roman" w:hAnsi="Times New Roman" w:cs="Times New Roman"/>
          <w:sz w:val="24"/>
        </w:rPr>
        <w:t>per p</w:t>
      </w:r>
      <w:r w:rsidR="008210DC" w:rsidRPr="007D540B">
        <w:rPr>
          <w:rFonts w:ascii="Times New Roman" w:hAnsi="Times New Roman" w:cs="Times New Roman"/>
          <w:sz w:val="24"/>
        </w:rPr>
        <w:t>rotingą terminą pateikti tinkamai</w:t>
      </w:r>
      <w:r w:rsidR="008210DC" w:rsidRPr="007D540B">
        <w:rPr>
          <w:rFonts w:ascii="Times New Roman" w:hAnsi="Times New Roman" w:cs="Times New Roman"/>
          <w:i/>
          <w:sz w:val="24"/>
        </w:rPr>
        <w:t xml:space="preserve"> </w:t>
      </w:r>
      <w:r w:rsidR="008210DC">
        <w:rPr>
          <w:rFonts w:ascii="Times New Roman" w:hAnsi="Times New Roman" w:cs="Times New Roman"/>
          <w:sz w:val="24"/>
        </w:rPr>
        <w:t xml:space="preserve">užpildytą EBVPD. </w:t>
      </w:r>
    </w:p>
    <w:p w14:paraId="2D18DA9D" w14:textId="77777777" w:rsidR="008210DC" w:rsidRPr="005A6319" w:rsidRDefault="008210DC"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lastRenderedPageBreak/>
        <w:t xml:space="preserve">Jeigu tiekėjas pateikė pagal </w:t>
      </w:r>
      <w:r w:rsidR="005A6319">
        <w:rPr>
          <w:rFonts w:ascii="Times New Roman" w:hAnsi="Times New Roman" w:cs="Times New Roman"/>
          <w:sz w:val="24"/>
        </w:rPr>
        <w:t>pirkimo dokumentų</w:t>
      </w:r>
      <w:r>
        <w:rPr>
          <w:rFonts w:ascii="Times New Roman" w:hAnsi="Times New Roman" w:cs="Times New Roman"/>
          <w:sz w:val="24"/>
        </w:rPr>
        <w:t xml:space="preserve"> reikalavimus užpildytą EBVPD, Komisija</w:t>
      </w:r>
      <w:r w:rsidR="006067BF">
        <w:rPr>
          <w:rFonts w:ascii="Times New Roman" w:hAnsi="Times New Roman" w:cs="Times New Roman"/>
          <w:sz w:val="24"/>
        </w:rPr>
        <w:t>, įvertinusi EBVPD pateiktą informaciją,</w:t>
      </w:r>
      <w:r>
        <w:rPr>
          <w:rFonts w:ascii="Times New Roman" w:hAnsi="Times New Roman" w:cs="Times New Roman"/>
          <w:sz w:val="24"/>
        </w:rPr>
        <w:t xml:space="preserve"> </w:t>
      </w:r>
      <w:r w:rsidR="00136BB2">
        <w:rPr>
          <w:rFonts w:ascii="Times New Roman" w:hAnsi="Times New Roman" w:cs="Times New Roman"/>
          <w:sz w:val="24"/>
        </w:rPr>
        <w:t xml:space="preserve">per </w:t>
      </w:r>
      <w:r w:rsidR="00136BB2">
        <w:rPr>
          <w:rFonts w:ascii="Times New Roman" w:hAnsi="Times New Roman" w:cs="Times New Roman"/>
          <w:sz w:val="24"/>
          <w:lang w:val="en-US"/>
        </w:rPr>
        <w:t xml:space="preserve">3 </w:t>
      </w:r>
      <w:r w:rsidR="00136BB2" w:rsidRPr="005A6319">
        <w:rPr>
          <w:rFonts w:ascii="Times New Roman" w:hAnsi="Times New Roman" w:cs="Times New Roman"/>
          <w:sz w:val="24"/>
        </w:rPr>
        <w:t>darbo dienas CVP IS priemonėmis praneša tiekėjui apie šio patikrinimo rezultatus, pagrįsdama savo sprendim</w:t>
      </w:r>
      <w:r w:rsidR="006067BF">
        <w:rPr>
          <w:rFonts w:ascii="Times New Roman" w:hAnsi="Times New Roman" w:cs="Times New Roman"/>
          <w:sz w:val="24"/>
        </w:rPr>
        <w:t>ą dėl kiekvieno dalyvio atitikties reikalavimams</w:t>
      </w:r>
      <w:r w:rsidR="00136BB2" w:rsidRPr="005A6319">
        <w:rPr>
          <w:rFonts w:ascii="Times New Roman" w:hAnsi="Times New Roman" w:cs="Times New Roman"/>
          <w:sz w:val="24"/>
        </w:rPr>
        <w:t>.</w:t>
      </w:r>
    </w:p>
    <w:p w14:paraId="2D878790" w14:textId="77777777" w:rsidR="00A171AD" w:rsidRDefault="00E165DB"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Komisija, </w:t>
      </w:r>
      <w:r w:rsidR="00C33061">
        <w:rPr>
          <w:rFonts w:ascii="Times New Roman" w:hAnsi="Times New Roman" w:cs="Times New Roman"/>
          <w:sz w:val="24"/>
        </w:rPr>
        <w:t>nagrinėdama</w:t>
      </w:r>
      <w:r>
        <w:rPr>
          <w:rFonts w:ascii="Times New Roman" w:hAnsi="Times New Roman" w:cs="Times New Roman"/>
          <w:sz w:val="24"/>
        </w:rPr>
        <w:t xml:space="preserve"> pasiūlymus, </w:t>
      </w:r>
      <w:r w:rsidR="007740E3">
        <w:rPr>
          <w:rFonts w:ascii="Times New Roman" w:hAnsi="Times New Roman" w:cs="Times New Roman"/>
          <w:sz w:val="24"/>
        </w:rPr>
        <w:t xml:space="preserve">taip pat </w:t>
      </w:r>
      <w:r w:rsidR="00B20390">
        <w:rPr>
          <w:rFonts w:ascii="Times New Roman" w:hAnsi="Times New Roman" w:cs="Times New Roman"/>
          <w:sz w:val="24"/>
        </w:rPr>
        <w:t>vertina</w:t>
      </w:r>
      <w:r w:rsidR="00BE5A7B">
        <w:rPr>
          <w:rFonts w:ascii="Times New Roman" w:hAnsi="Times New Roman" w:cs="Times New Roman"/>
          <w:sz w:val="24"/>
        </w:rPr>
        <w:t xml:space="preserve">, </w:t>
      </w:r>
      <w:r>
        <w:rPr>
          <w:rFonts w:ascii="Times New Roman" w:hAnsi="Times New Roman" w:cs="Times New Roman"/>
          <w:sz w:val="24"/>
        </w:rPr>
        <w:t>ar</w:t>
      </w:r>
      <w:r w:rsidR="007C2E0B" w:rsidRPr="007C2E0B">
        <w:rPr>
          <w:rFonts w:ascii="Times New Roman" w:hAnsi="Times New Roman" w:cs="Times New Roman"/>
          <w:sz w:val="24"/>
        </w:rPr>
        <w:t xml:space="preserve"> </w:t>
      </w:r>
      <w:r w:rsidR="007C2E0B">
        <w:rPr>
          <w:rFonts w:ascii="Times New Roman" w:hAnsi="Times New Roman" w:cs="Times New Roman"/>
          <w:sz w:val="24"/>
        </w:rPr>
        <w:t>pasiūlymas atitinka:</w:t>
      </w:r>
    </w:p>
    <w:p w14:paraId="43686093" w14:textId="77777777" w:rsidR="00A171AD" w:rsidRDefault="007C2E0B" w:rsidP="008C7144">
      <w:pPr>
        <w:widowControl/>
        <w:numPr>
          <w:ilvl w:val="1"/>
          <w:numId w:val="8"/>
        </w:numPr>
        <w:autoSpaceDE/>
        <w:autoSpaceDN/>
        <w:adjustRightInd/>
        <w:ind w:left="0" w:firstLine="568"/>
        <w:jc w:val="both"/>
        <w:rPr>
          <w:rFonts w:ascii="Times New Roman" w:hAnsi="Times New Roman" w:cs="Times New Roman"/>
          <w:sz w:val="24"/>
        </w:rPr>
      </w:pPr>
      <w:r w:rsidRPr="00A171AD">
        <w:rPr>
          <w:rFonts w:ascii="Times New Roman" w:hAnsi="Times New Roman" w:cs="Times New Roman"/>
          <w:sz w:val="24"/>
        </w:rPr>
        <w:t xml:space="preserve">skelbimą </w:t>
      </w:r>
      <w:r w:rsidR="00B20390" w:rsidRPr="00A171AD">
        <w:rPr>
          <w:rFonts w:ascii="Times New Roman" w:hAnsi="Times New Roman" w:cs="Times New Roman"/>
          <w:sz w:val="24"/>
        </w:rPr>
        <w:t>apie pirkimą</w:t>
      </w:r>
      <w:r w:rsidR="00427C6D">
        <w:rPr>
          <w:rFonts w:ascii="Times New Roman" w:hAnsi="Times New Roman" w:cs="Times New Roman"/>
          <w:sz w:val="24"/>
        </w:rPr>
        <w:t>;</w:t>
      </w:r>
    </w:p>
    <w:p w14:paraId="164DC943" w14:textId="77777777" w:rsidR="00A171AD" w:rsidRDefault="003E2D8F" w:rsidP="008C7144">
      <w:pPr>
        <w:widowControl/>
        <w:numPr>
          <w:ilvl w:val="1"/>
          <w:numId w:val="8"/>
        </w:numPr>
        <w:autoSpaceDE/>
        <w:autoSpaceDN/>
        <w:adjustRightInd/>
        <w:ind w:left="0" w:firstLine="568"/>
        <w:jc w:val="both"/>
        <w:rPr>
          <w:rFonts w:ascii="Times New Roman" w:hAnsi="Times New Roman" w:cs="Times New Roman"/>
          <w:sz w:val="24"/>
        </w:rPr>
      </w:pPr>
      <w:r w:rsidRPr="00A171AD">
        <w:rPr>
          <w:rFonts w:ascii="Times New Roman" w:hAnsi="Times New Roman" w:cs="Times New Roman"/>
          <w:sz w:val="24"/>
        </w:rPr>
        <w:t>šiuose pirkimo dokumentuose nustatytus reikalavimus (t.</w:t>
      </w:r>
      <w:r w:rsidR="007C745B">
        <w:rPr>
          <w:rFonts w:ascii="Times New Roman" w:hAnsi="Times New Roman" w:cs="Times New Roman"/>
          <w:sz w:val="24"/>
        </w:rPr>
        <w:t>y.</w:t>
      </w:r>
      <w:r w:rsidRPr="00A171AD">
        <w:rPr>
          <w:rFonts w:ascii="Times New Roman" w:hAnsi="Times New Roman" w:cs="Times New Roman"/>
          <w:sz w:val="24"/>
        </w:rPr>
        <w:t xml:space="preserve"> ar pateiktas tiekėjo įgaliojimas, ar pateiktas pasiūlymų galiojimo užtikrinimas, jungtinės veiklos sutartis ar kiti pirkimo dokumentuose reikalaujami dokumentai ar duomenys ir kt.);</w:t>
      </w:r>
    </w:p>
    <w:p w14:paraId="412ECB5C" w14:textId="77777777" w:rsidR="003E2D8F" w:rsidRPr="006F0F15" w:rsidRDefault="003E2D8F" w:rsidP="008C7144">
      <w:pPr>
        <w:widowControl/>
        <w:numPr>
          <w:ilvl w:val="1"/>
          <w:numId w:val="8"/>
        </w:numPr>
        <w:autoSpaceDE/>
        <w:autoSpaceDN/>
        <w:adjustRightInd/>
        <w:ind w:left="0" w:firstLine="568"/>
        <w:jc w:val="both"/>
        <w:rPr>
          <w:rFonts w:ascii="Times New Roman" w:hAnsi="Times New Roman" w:cs="Times New Roman"/>
          <w:sz w:val="24"/>
        </w:rPr>
      </w:pPr>
      <w:r w:rsidRPr="00A171AD">
        <w:rPr>
          <w:rFonts w:ascii="Times New Roman" w:hAnsi="Times New Roman" w:cs="Times New Roman"/>
          <w:sz w:val="24"/>
        </w:rPr>
        <w:t xml:space="preserve">techninėje specifikacijoje ar kituose pirkimo dokumentų prieduose nustatytus </w:t>
      </w:r>
      <w:r w:rsidRPr="006F0F15">
        <w:rPr>
          <w:rFonts w:ascii="Times New Roman" w:hAnsi="Times New Roman" w:cs="Times New Roman"/>
          <w:sz w:val="24"/>
        </w:rPr>
        <w:t>prekei/įrangai keliamus techninius, funkcinius ar kitokius keliamus reikalavimus</w:t>
      </w:r>
      <w:r w:rsidR="00554210" w:rsidRPr="006F0F15">
        <w:rPr>
          <w:rFonts w:ascii="Times New Roman" w:hAnsi="Times New Roman" w:cs="Times New Roman"/>
          <w:sz w:val="24"/>
        </w:rPr>
        <w:t>.</w:t>
      </w:r>
    </w:p>
    <w:p w14:paraId="3B3C4EDB" w14:textId="77777777" w:rsidR="007C2E0B" w:rsidRDefault="00B20390"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Jeigu dalyvis pateikė netikslius</w:t>
      </w:r>
      <w:r w:rsidRPr="00713053">
        <w:rPr>
          <w:rFonts w:ascii="Times New Roman" w:hAnsi="Times New Roman" w:cs="Times New Roman"/>
          <w:sz w:val="24"/>
        </w:rPr>
        <w:t xml:space="preserve">, neišsamius ar klaidingus dokumentus ar duomenis apie atitiktį </w:t>
      </w:r>
      <w:r>
        <w:rPr>
          <w:rFonts w:ascii="Times New Roman" w:hAnsi="Times New Roman" w:cs="Times New Roman"/>
          <w:sz w:val="24"/>
        </w:rPr>
        <w:t xml:space="preserve">šiems </w:t>
      </w:r>
      <w:r w:rsidRPr="00713053">
        <w:rPr>
          <w:rFonts w:ascii="Times New Roman" w:hAnsi="Times New Roman" w:cs="Times New Roman"/>
          <w:sz w:val="24"/>
        </w:rPr>
        <w:t>pirkimo dokumentų reikalavimams arba šių dokumentų ar duomenų trūksta, Komisija, nepažeisdama lygiateisiškumo ir skaidrumo principų, prašo dalyvį šiuos dokumentus ar duomenis patikslinti,</w:t>
      </w:r>
      <w:r w:rsidR="008A2EB1">
        <w:rPr>
          <w:rFonts w:ascii="Times New Roman" w:hAnsi="Times New Roman" w:cs="Times New Roman"/>
          <w:sz w:val="24"/>
        </w:rPr>
        <w:t xml:space="preserve"> papildyti arba paaiškinti per Komisijos</w:t>
      </w:r>
      <w:r w:rsidRPr="00713053">
        <w:rPr>
          <w:rFonts w:ascii="Times New Roman" w:hAnsi="Times New Roman" w:cs="Times New Roman"/>
          <w:sz w:val="24"/>
        </w:rPr>
        <w:t xml:space="preserve"> nustatytą protingą terminą. </w:t>
      </w:r>
    </w:p>
    <w:p w14:paraId="13A9F783" w14:textId="528BE2C8" w:rsidR="00B20390" w:rsidRDefault="00B20390"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713053">
        <w:rPr>
          <w:rFonts w:ascii="Times New Roman" w:hAnsi="Times New Roman" w:cs="Times New Roman"/>
          <w:sz w:val="24"/>
        </w:rPr>
        <w:t xml:space="preserve">Šiame pasiūlymų nagrinėjimo etape </w:t>
      </w:r>
      <w:r w:rsidR="007C2E0B">
        <w:rPr>
          <w:rFonts w:ascii="Times New Roman" w:hAnsi="Times New Roman" w:cs="Times New Roman"/>
          <w:sz w:val="24"/>
        </w:rPr>
        <w:t>Komisija gali prašyti pa</w:t>
      </w:r>
      <w:r w:rsidR="007C2E0B" w:rsidRPr="00713053">
        <w:rPr>
          <w:rFonts w:ascii="Times New Roman" w:hAnsi="Times New Roman" w:cs="Times New Roman"/>
          <w:sz w:val="24"/>
        </w:rPr>
        <w:t>tikslin</w:t>
      </w:r>
      <w:r w:rsidR="007C2E0B">
        <w:rPr>
          <w:rFonts w:ascii="Times New Roman" w:hAnsi="Times New Roman" w:cs="Times New Roman"/>
          <w:sz w:val="24"/>
        </w:rPr>
        <w:t>ti</w:t>
      </w:r>
      <w:r w:rsidRPr="00713053">
        <w:rPr>
          <w:rFonts w:ascii="Times New Roman" w:hAnsi="Times New Roman" w:cs="Times New Roman"/>
          <w:sz w:val="24"/>
        </w:rPr>
        <w:t xml:space="preserve">, </w:t>
      </w:r>
      <w:r w:rsidR="007C2E0B" w:rsidRPr="00713053">
        <w:rPr>
          <w:rFonts w:ascii="Times New Roman" w:hAnsi="Times New Roman" w:cs="Times New Roman"/>
          <w:sz w:val="24"/>
        </w:rPr>
        <w:t>papild</w:t>
      </w:r>
      <w:r w:rsidR="007C2E0B">
        <w:rPr>
          <w:rFonts w:ascii="Times New Roman" w:hAnsi="Times New Roman" w:cs="Times New Roman"/>
          <w:sz w:val="24"/>
        </w:rPr>
        <w:t>yti</w:t>
      </w:r>
      <w:r w:rsidRPr="00713053">
        <w:rPr>
          <w:rFonts w:ascii="Times New Roman" w:hAnsi="Times New Roman" w:cs="Times New Roman"/>
          <w:sz w:val="24"/>
        </w:rPr>
        <w:t xml:space="preserve">, </w:t>
      </w:r>
      <w:r w:rsidR="007C2E0B" w:rsidRPr="00713053">
        <w:rPr>
          <w:rFonts w:ascii="Times New Roman" w:hAnsi="Times New Roman" w:cs="Times New Roman"/>
          <w:sz w:val="24"/>
        </w:rPr>
        <w:t>paaiškin</w:t>
      </w:r>
      <w:r w:rsidR="007C2E0B">
        <w:rPr>
          <w:rFonts w:ascii="Times New Roman" w:hAnsi="Times New Roman" w:cs="Times New Roman"/>
          <w:sz w:val="24"/>
        </w:rPr>
        <w:t>ti</w:t>
      </w:r>
      <w:r w:rsidR="007C2E0B" w:rsidRPr="00713053">
        <w:rPr>
          <w:rFonts w:ascii="Times New Roman" w:hAnsi="Times New Roman" w:cs="Times New Roman"/>
          <w:sz w:val="24"/>
        </w:rPr>
        <w:t xml:space="preserve"> </w:t>
      </w:r>
      <w:r w:rsidR="007C2E0B">
        <w:rPr>
          <w:rFonts w:ascii="Times New Roman" w:hAnsi="Times New Roman" w:cs="Times New Roman"/>
          <w:sz w:val="24"/>
        </w:rPr>
        <w:t>a</w:t>
      </w:r>
      <w:r w:rsidRPr="00713053">
        <w:rPr>
          <w:rFonts w:ascii="Times New Roman" w:hAnsi="Times New Roman" w:cs="Times New Roman"/>
          <w:sz w:val="24"/>
        </w:rPr>
        <w:t xml:space="preserve">r </w:t>
      </w:r>
      <w:r w:rsidR="007C2E0B">
        <w:rPr>
          <w:rFonts w:ascii="Times New Roman" w:hAnsi="Times New Roman" w:cs="Times New Roman"/>
          <w:sz w:val="24"/>
        </w:rPr>
        <w:t xml:space="preserve">prašyti </w:t>
      </w:r>
      <w:r w:rsidR="007C2E0B" w:rsidRPr="00713053">
        <w:rPr>
          <w:rFonts w:ascii="Times New Roman" w:hAnsi="Times New Roman" w:cs="Times New Roman"/>
          <w:sz w:val="24"/>
        </w:rPr>
        <w:t>pateik</w:t>
      </w:r>
      <w:r w:rsidR="007C2E0B">
        <w:rPr>
          <w:rFonts w:ascii="Times New Roman" w:hAnsi="Times New Roman" w:cs="Times New Roman"/>
          <w:sz w:val="24"/>
        </w:rPr>
        <w:t>t</w:t>
      </w:r>
      <w:r w:rsidR="007C2E0B" w:rsidRPr="00713053">
        <w:rPr>
          <w:rFonts w:ascii="Times New Roman" w:hAnsi="Times New Roman" w:cs="Times New Roman"/>
          <w:sz w:val="24"/>
        </w:rPr>
        <w:t xml:space="preserve">i </w:t>
      </w:r>
      <w:r w:rsidRPr="00713053">
        <w:rPr>
          <w:rFonts w:ascii="Times New Roman" w:hAnsi="Times New Roman" w:cs="Times New Roman"/>
          <w:sz w:val="24"/>
        </w:rPr>
        <w:t>nauj</w:t>
      </w:r>
      <w:r w:rsidR="007C2E0B">
        <w:rPr>
          <w:rFonts w:ascii="Times New Roman" w:hAnsi="Times New Roman" w:cs="Times New Roman"/>
          <w:sz w:val="24"/>
        </w:rPr>
        <w:t>us</w:t>
      </w:r>
      <w:r w:rsidRPr="00713053">
        <w:rPr>
          <w:rFonts w:ascii="Times New Roman" w:hAnsi="Times New Roman" w:cs="Times New Roman"/>
          <w:sz w:val="24"/>
        </w:rPr>
        <w:t xml:space="preserve"> tik</w:t>
      </w:r>
      <w:r>
        <w:rPr>
          <w:rFonts w:ascii="Times New Roman" w:hAnsi="Times New Roman" w:cs="Times New Roman"/>
          <w:sz w:val="24"/>
        </w:rPr>
        <w:t xml:space="preserve"> ši</w:t>
      </w:r>
      <w:r w:rsidR="007C2E0B">
        <w:rPr>
          <w:rFonts w:ascii="Times New Roman" w:hAnsi="Times New Roman" w:cs="Times New Roman"/>
          <w:sz w:val="24"/>
        </w:rPr>
        <w:t>uos</w:t>
      </w:r>
      <w:r w:rsidRPr="00713053">
        <w:rPr>
          <w:rFonts w:ascii="Times New Roman" w:hAnsi="Times New Roman" w:cs="Times New Roman"/>
          <w:sz w:val="24"/>
        </w:rPr>
        <w:t xml:space="preserve"> </w:t>
      </w:r>
      <w:r w:rsidR="007C2E0B" w:rsidRPr="00713053">
        <w:rPr>
          <w:rFonts w:ascii="Times New Roman" w:hAnsi="Times New Roman" w:cs="Times New Roman"/>
          <w:sz w:val="24"/>
        </w:rPr>
        <w:t>dokument</w:t>
      </w:r>
      <w:r w:rsidR="007C2E0B">
        <w:rPr>
          <w:rFonts w:ascii="Times New Roman" w:hAnsi="Times New Roman" w:cs="Times New Roman"/>
          <w:sz w:val="24"/>
        </w:rPr>
        <w:t>us</w:t>
      </w:r>
      <w:r w:rsidR="007C2E0B" w:rsidRPr="00713053">
        <w:rPr>
          <w:rFonts w:ascii="Times New Roman" w:hAnsi="Times New Roman" w:cs="Times New Roman"/>
          <w:sz w:val="24"/>
        </w:rPr>
        <w:t xml:space="preserve"> </w:t>
      </w:r>
      <w:r w:rsidRPr="00713053">
        <w:rPr>
          <w:rFonts w:ascii="Times New Roman" w:hAnsi="Times New Roman" w:cs="Times New Roman"/>
          <w:sz w:val="24"/>
        </w:rPr>
        <w:t xml:space="preserve">ar </w:t>
      </w:r>
      <w:r w:rsidR="007C2E0B" w:rsidRPr="00713053">
        <w:rPr>
          <w:rFonts w:ascii="Times New Roman" w:hAnsi="Times New Roman" w:cs="Times New Roman"/>
          <w:sz w:val="24"/>
        </w:rPr>
        <w:t>duomen</w:t>
      </w:r>
      <w:r w:rsidR="007C2E0B">
        <w:rPr>
          <w:rFonts w:ascii="Times New Roman" w:hAnsi="Times New Roman" w:cs="Times New Roman"/>
          <w:sz w:val="24"/>
        </w:rPr>
        <w:t>i</w:t>
      </w:r>
      <w:r w:rsidR="007C2E0B" w:rsidRPr="00713053">
        <w:rPr>
          <w:rFonts w:ascii="Times New Roman" w:hAnsi="Times New Roman" w:cs="Times New Roman"/>
          <w:sz w:val="24"/>
        </w:rPr>
        <w:t>s</w:t>
      </w:r>
      <w:r w:rsidRPr="00713053">
        <w:rPr>
          <w:rFonts w:ascii="Times New Roman" w:hAnsi="Times New Roman" w:cs="Times New Roman"/>
          <w:sz w:val="24"/>
        </w:rPr>
        <w:t xml:space="preserve">: tiekėjo </w:t>
      </w:r>
      <w:r w:rsidR="00E0768C" w:rsidRPr="00713053">
        <w:rPr>
          <w:rFonts w:ascii="Times New Roman" w:hAnsi="Times New Roman" w:cs="Times New Roman"/>
          <w:sz w:val="24"/>
        </w:rPr>
        <w:t>įgaliojim</w:t>
      </w:r>
      <w:r w:rsidR="00E0768C">
        <w:rPr>
          <w:rFonts w:ascii="Times New Roman" w:hAnsi="Times New Roman" w:cs="Times New Roman"/>
          <w:sz w:val="24"/>
        </w:rPr>
        <w:t>ą</w:t>
      </w:r>
      <w:r w:rsidR="00E0768C" w:rsidRPr="00713053">
        <w:rPr>
          <w:rFonts w:ascii="Times New Roman" w:hAnsi="Times New Roman" w:cs="Times New Roman"/>
          <w:sz w:val="24"/>
        </w:rPr>
        <w:t xml:space="preserve"> </w:t>
      </w:r>
      <w:r w:rsidRPr="00713053">
        <w:rPr>
          <w:rFonts w:ascii="Times New Roman" w:hAnsi="Times New Roman" w:cs="Times New Roman"/>
          <w:sz w:val="24"/>
        </w:rPr>
        <w:t xml:space="preserve">asmeniui pasirašyti pasiūlymą, jungtinės veiklos </w:t>
      </w:r>
      <w:r w:rsidR="00E0768C" w:rsidRPr="00713053">
        <w:rPr>
          <w:rFonts w:ascii="Times New Roman" w:hAnsi="Times New Roman" w:cs="Times New Roman"/>
          <w:sz w:val="24"/>
        </w:rPr>
        <w:t>sutart</w:t>
      </w:r>
      <w:r w:rsidR="00E0768C">
        <w:rPr>
          <w:rFonts w:ascii="Times New Roman" w:hAnsi="Times New Roman" w:cs="Times New Roman"/>
          <w:sz w:val="24"/>
        </w:rPr>
        <w:t>į</w:t>
      </w:r>
      <w:r w:rsidRPr="00713053">
        <w:rPr>
          <w:rFonts w:ascii="Times New Roman" w:hAnsi="Times New Roman" w:cs="Times New Roman"/>
          <w:sz w:val="24"/>
        </w:rPr>
        <w:t xml:space="preserve">, pasiūlymo galiojimo užtikrinimą </w:t>
      </w:r>
      <w:r w:rsidR="00E0768C" w:rsidRPr="00713053">
        <w:rPr>
          <w:rFonts w:ascii="Times New Roman" w:hAnsi="Times New Roman" w:cs="Times New Roman"/>
          <w:sz w:val="24"/>
        </w:rPr>
        <w:t>patvirtinant</w:t>
      </w:r>
      <w:r w:rsidR="00E0768C">
        <w:rPr>
          <w:rFonts w:ascii="Times New Roman" w:hAnsi="Times New Roman" w:cs="Times New Roman"/>
          <w:sz w:val="24"/>
        </w:rPr>
        <w:t>į</w:t>
      </w:r>
      <w:r w:rsidR="00E0768C" w:rsidRPr="00713053">
        <w:rPr>
          <w:rFonts w:ascii="Times New Roman" w:hAnsi="Times New Roman" w:cs="Times New Roman"/>
          <w:sz w:val="24"/>
        </w:rPr>
        <w:t xml:space="preserve"> dokument</w:t>
      </w:r>
      <w:r w:rsidR="00E0768C">
        <w:rPr>
          <w:rFonts w:ascii="Times New Roman" w:hAnsi="Times New Roman" w:cs="Times New Roman"/>
          <w:sz w:val="24"/>
        </w:rPr>
        <w:t>ą</w:t>
      </w:r>
      <w:r w:rsidR="00E0768C" w:rsidRPr="00713053">
        <w:rPr>
          <w:rFonts w:ascii="Times New Roman" w:hAnsi="Times New Roman" w:cs="Times New Roman"/>
          <w:sz w:val="24"/>
        </w:rPr>
        <w:t xml:space="preserve"> </w:t>
      </w:r>
      <w:r w:rsidRPr="00713053">
        <w:rPr>
          <w:rFonts w:ascii="Times New Roman" w:hAnsi="Times New Roman" w:cs="Times New Roman"/>
          <w:i/>
          <w:sz w:val="24"/>
        </w:rPr>
        <w:t>(jeigu tokių buvo prašoma)</w:t>
      </w:r>
      <w:r w:rsidR="007C2E0B">
        <w:rPr>
          <w:rFonts w:ascii="Times New Roman" w:hAnsi="Times New Roman" w:cs="Times New Roman"/>
          <w:i/>
          <w:sz w:val="24"/>
        </w:rPr>
        <w:t xml:space="preserve">, </w:t>
      </w:r>
      <w:r w:rsidR="007C2E0B" w:rsidRPr="006F0F15">
        <w:rPr>
          <w:rFonts w:ascii="Times New Roman" w:hAnsi="Times New Roman" w:cs="Times New Roman"/>
          <w:sz w:val="24"/>
        </w:rPr>
        <w:t>taip pat kitus</w:t>
      </w:r>
      <w:r w:rsidR="007C2E0B">
        <w:rPr>
          <w:rFonts w:ascii="Times New Roman" w:hAnsi="Times New Roman" w:cs="Times New Roman"/>
          <w:i/>
          <w:sz w:val="24"/>
        </w:rPr>
        <w:t xml:space="preserve"> </w:t>
      </w:r>
      <w:r w:rsidR="007C2E0B" w:rsidRPr="00713053">
        <w:rPr>
          <w:rFonts w:ascii="Times New Roman" w:hAnsi="Times New Roman" w:cs="Times New Roman"/>
          <w:sz w:val="24"/>
        </w:rPr>
        <w:t>dokument</w:t>
      </w:r>
      <w:r w:rsidR="007C2E0B">
        <w:rPr>
          <w:rFonts w:ascii="Times New Roman" w:hAnsi="Times New Roman" w:cs="Times New Roman"/>
          <w:sz w:val="24"/>
        </w:rPr>
        <w:t>us</w:t>
      </w:r>
      <w:r w:rsidRPr="00713053">
        <w:rPr>
          <w:rFonts w:ascii="Times New Roman" w:hAnsi="Times New Roman" w:cs="Times New Roman"/>
          <w:sz w:val="24"/>
        </w:rPr>
        <w:t xml:space="preserve">, </w:t>
      </w:r>
      <w:r w:rsidR="007C2E0B">
        <w:rPr>
          <w:rFonts w:ascii="Times New Roman" w:hAnsi="Times New Roman" w:cs="Times New Roman"/>
          <w:sz w:val="24"/>
        </w:rPr>
        <w:t xml:space="preserve">kurie </w:t>
      </w:r>
      <w:r w:rsidRPr="00713053">
        <w:rPr>
          <w:rFonts w:ascii="Times New Roman" w:hAnsi="Times New Roman" w:cs="Times New Roman"/>
          <w:sz w:val="24"/>
        </w:rPr>
        <w:t xml:space="preserve">nesusiję su pirkimo objektu, jo techninėmis charakteristikomis, sutarties vykdymo sąlygomis ar </w:t>
      </w:r>
      <w:r w:rsidRPr="006F0F15">
        <w:rPr>
          <w:rFonts w:ascii="Times New Roman" w:hAnsi="Times New Roman" w:cs="Times New Roman"/>
          <w:sz w:val="24"/>
        </w:rPr>
        <w:t>pasiūlymo kaina.</w:t>
      </w:r>
    </w:p>
    <w:p w14:paraId="7A8908CB" w14:textId="5B87F868" w:rsidR="00C926AD" w:rsidRDefault="00C926AD"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135A0">
        <w:rPr>
          <w:rFonts w:ascii="Times New Roman" w:hAnsi="Times New Roman" w:cs="Times New Roman"/>
          <w:sz w:val="24"/>
        </w:rPr>
        <w:t xml:space="preserve">Komisija, prašydama dalyvių patikslinti, papildyti arba paaiškinti savo pasiūlymus, negali prašyti, siūlyti arba leisti pakeisti pasiūlymo esmės – pakeisti </w:t>
      </w:r>
      <w:r w:rsidR="003B43CD" w:rsidRPr="006F0F15">
        <w:rPr>
          <w:rFonts w:ascii="Times New Roman" w:hAnsi="Times New Roman" w:cs="Times New Roman"/>
          <w:sz w:val="24"/>
        </w:rPr>
        <w:t xml:space="preserve">kainą </w:t>
      </w:r>
      <w:r w:rsidRPr="003135A0">
        <w:rPr>
          <w:rFonts w:ascii="Times New Roman" w:hAnsi="Times New Roman" w:cs="Times New Roman"/>
          <w:sz w:val="24"/>
        </w:rPr>
        <w:t xml:space="preserve">arba padaryti kitų pakeitimų, dėl kurių pirkimo dokumentų reikalavimų neatitinkantis pasiūlymas taptų </w:t>
      </w:r>
      <w:r w:rsidR="004F61D5" w:rsidRPr="003135A0">
        <w:rPr>
          <w:rFonts w:ascii="Times New Roman" w:hAnsi="Times New Roman" w:cs="Times New Roman"/>
          <w:sz w:val="24"/>
        </w:rPr>
        <w:t>atitinkan</w:t>
      </w:r>
      <w:r w:rsidR="004F61D5">
        <w:rPr>
          <w:rFonts w:ascii="Times New Roman" w:hAnsi="Times New Roman" w:cs="Times New Roman"/>
          <w:sz w:val="24"/>
        </w:rPr>
        <w:t>čiu</w:t>
      </w:r>
      <w:r w:rsidR="004F61D5" w:rsidRPr="003135A0">
        <w:rPr>
          <w:rFonts w:ascii="Times New Roman" w:hAnsi="Times New Roman" w:cs="Times New Roman"/>
          <w:sz w:val="24"/>
        </w:rPr>
        <w:t xml:space="preserve"> </w:t>
      </w:r>
      <w:r w:rsidRPr="003135A0">
        <w:rPr>
          <w:rFonts w:ascii="Times New Roman" w:hAnsi="Times New Roman" w:cs="Times New Roman"/>
          <w:sz w:val="24"/>
        </w:rPr>
        <w:t>pirkimo dokumentų reikalavimus.</w:t>
      </w:r>
    </w:p>
    <w:p w14:paraId="2B05C551" w14:textId="77777777" w:rsidR="00C21FA8" w:rsidRPr="00AE2A82" w:rsidRDefault="00491AE1"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52028D">
        <w:rPr>
          <w:rFonts w:ascii="Times New Roman" w:hAnsi="Times New Roman" w:cs="Times New Roman"/>
          <w:sz w:val="24"/>
        </w:rPr>
        <w:t>Komisija</w:t>
      </w:r>
      <w:r w:rsidR="0052028D" w:rsidRPr="0052028D">
        <w:rPr>
          <w:rFonts w:ascii="Times New Roman" w:hAnsi="Times New Roman" w:cs="Times New Roman"/>
          <w:sz w:val="24"/>
        </w:rPr>
        <w:t xml:space="preserve">, įvertinusi pasiūlymo </w:t>
      </w:r>
      <w:r w:rsidR="0052028D" w:rsidRPr="00AE2A82">
        <w:rPr>
          <w:rFonts w:ascii="Times New Roman" w:hAnsi="Times New Roman" w:cs="Times New Roman"/>
          <w:sz w:val="24"/>
        </w:rPr>
        <w:t>atitikimą minėtiems pirkimo dokumentų reikalavimams,</w:t>
      </w:r>
      <w:r w:rsidRPr="00AE2A82">
        <w:rPr>
          <w:rFonts w:ascii="Times New Roman" w:hAnsi="Times New Roman" w:cs="Times New Roman"/>
          <w:sz w:val="24"/>
        </w:rPr>
        <w:t xml:space="preserve"> </w:t>
      </w:r>
      <w:r w:rsidR="0052028D" w:rsidRPr="00AE2A82">
        <w:rPr>
          <w:rFonts w:ascii="Times New Roman" w:hAnsi="Times New Roman" w:cs="Times New Roman"/>
          <w:sz w:val="24"/>
        </w:rPr>
        <w:t xml:space="preserve">patikrina ir įvertina tik pasiūlymų techninius duomenis ir </w:t>
      </w:r>
      <w:r w:rsidR="00C21FA8" w:rsidRPr="00AE2A82">
        <w:rPr>
          <w:rFonts w:ascii="Times New Roman" w:hAnsi="Times New Roman" w:cs="Times New Roman"/>
          <w:sz w:val="24"/>
        </w:rPr>
        <w:t xml:space="preserve">apie šiuos rezultatus CVP IS priemonėmis praneša </w:t>
      </w:r>
      <w:r w:rsidR="00162981" w:rsidRPr="00AE2A82">
        <w:rPr>
          <w:rFonts w:ascii="Times New Roman" w:hAnsi="Times New Roman" w:cs="Times New Roman"/>
          <w:sz w:val="24"/>
        </w:rPr>
        <w:t xml:space="preserve">visiems </w:t>
      </w:r>
      <w:r w:rsidR="00C21FA8" w:rsidRPr="00AE2A82">
        <w:rPr>
          <w:rFonts w:ascii="Times New Roman" w:hAnsi="Times New Roman" w:cs="Times New Roman"/>
          <w:sz w:val="24"/>
        </w:rPr>
        <w:t>dalyviams.</w:t>
      </w:r>
    </w:p>
    <w:p w14:paraId="176F7012" w14:textId="77777777" w:rsidR="0052028D" w:rsidRPr="00AE2A82" w:rsidRDefault="00C21FA8"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AE2A82">
        <w:rPr>
          <w:rFonts w:ascii="Times New Roman" w:hAnsi="Times New Roman" w:cs="Times New Roman"/>
          <w:sz w:val="24"/>
        </w:rPr>
        <w:t xml:space="preserve">Komisija, pranešusi apie dalyviams apie įvertintus techninius pasiūlymų duomenis, atlieka  bendrą pasiūlymo vertinimą. </w:t>
      </w:r>
    </w:p>
    <w:p w14:paraId="292B2C7F" w14:textId="77777777" w:rsidR="001C4B23" w:rsidRPr="0052028D" w:rsidRDefault="001C4B23"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Jeigu Komisija, įvertinusi techninius pasiūlymo duomenis nustato, kad pasiūlymo techniniai duomenys neatitinka pirkimo dokumentų reikalavimų, ji tokį pasiūlymą atmeta, o su likusia pasiūlymo dalimi nėra susipažįstama, tačiau ji turi būti saugoma kartu su kitais dalyvio pateiktais dokumentais.</w:t>
      </w:r>
    </w:p>
    <w:p w14:paraId="7856C253" w14:textId="3DAAE252" w:rsidR="006F216F" w:rsidRDefault="001827DE"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Komisija, nagrinėdama pasiūlymus, taip pat vertina,</w:t>
      </w:r>
      <w:r w:rsidRPr="00BE5A7B">
        <w:rPr>
          <w:rFonts w:ascii="Times New Roman" w:hAnsi="Times New Roman" w:cs="Times New Roman"/>
          <w:sz w:val="24"/>
        </w:rPr>
        <w:t xml:space="preserve"> </w:t>
      </w:r>
      <w:r>
        <w:rPr>
          <w:rFonts w:ascii="Times New Roman" w:hAnsi="Times New Roman" w:cs="Times New Roman"/>
          <w:sz w:val="24"/>
        </w:rPr>
        <w:t xml:space="preserve">ar </w:t>
      </w:r>
      <w:r w:rsidRPr="006F0F15">
        <w:rPr>
          <w:rFonts w:ascii="Times New Roman" w:hAnsi="Times New Roman" w:cs="Times New Roman"/>
          <w:sz w:val="24"/>
        </w:rPr>
        <w:t>pasiūlyta kaina:</w:t>
      </w:r>
    </w:p>
    <w:p w14:paraId="3369E137" w14:textId="7540E034" w:rsidR="006F216F" w:rsidRDefault="00E15E15" w:rsidP="008C7144">
      <w:pPr>
        <w:widowControl/>
        <w:numPr>
          <w:ilvl w:val="1"/>
          <w:numId w:val="8"/>
        </w:numPr>
        <w:tabs>
          <w:tab w:val="left" w:pos="709"/>
        </w:tabs>
        <w:autoSpaceDE/>
        <w:autoSpaceDN/>
        <w:adjustRightInd/>
        <w:ind w:left="0" w:firstLine="568"/>
        <w:jc w:val="both"/>
        <w:rPr>
          <w:rFonts w:ascii="Times New Roman" w:hAnsi="Times New Roman" w:cs="Times New Roman"/>
          <w:sz w:val="24"/>
        </w:rPr>
      </w:pPr>
      <w:r w:rsidRPr="006F216F">
        <w:rPr>
          <w:rFonts w:ascii="Times New Roman" w:hAnsi="Times New Roman" w:cs="Times New Roman"/>
          <w:sz w:val="24"/>
        </w:rPr>
        <w:t xml:space="preserve">nėra </w:t>
      </w:r>
      <w:r w:rsidR="001827DE" w:rsidRPr="006F216F">
        <w:rPr>
          <w:rFonts w:ascii="Times New Roman" w:hAnsi="Times New Roman" w:cs="Times New Roman"/>
          <w:sz w:val="24"/>
        </w:rPr>
        <w:t xml:space="preserve">per didelė ir perkančiajai organizacijai nepriimtina. Laikoma, kad </w:t>
      </w:r>
      <w:r w:rsidR="001827DE" w:rsidRPr="00B860B6">
        <w:rPr>
          <w:rFonts w:ascii="Times New Roman" w:hAnsi="Times New Roman" w:cs="Times New Roman"/>
          <w:sz w:val="24"/>
        </w:rPr>
        <w:t>pasiūlyta kaina</w:t>
      </w:r>
      <w:r w:rsidR="00B860B6" w:rsidRPr="00B860B6">
        <w:rPr>
          <w:rFonts w:ascii="Times New Roman" w:hAnsi="Times New Roman" w:cs="Times New Roman"/>
          <w:sz w:val="24"/>
        </w:rPr>
        <w:t xml:space="preserve"> </w:t>
      </w:r>
      <w:r w:rsidR="001827DE" w:rsidRPr="00B860B6">
        <w:rPr>
          <w:rFonts w:ascii="Times New Roman" w:hAnsi="Times New Roman" w:cs="Times New Roman"/>
          <w:sz w:val="24"/>
        </w:rPr>
        <w:t>yra</w:t>
      </w:r>
      <w:r w:rsidR="001827DE" w:rsidRPr="006F216F">
        <w:rPr>
          <w:rFonts w:ascii="Times New Roman" w:hAnsi="Times New Roman" w:cs="Times New Roman"/>
          <w:sz w:val="24"/>
        </w:rPr>
        <w:t xml:space="preserve"> per didelė ir nepriimtina, jeigu ji viršija perkančiosios organizacijos pirkimui skirtas lėšas, nustatytas ir užfiksuotas perkančiosios organizacijos rengiamuose dokumentuose prieš pradedant pirkimo procedūrą. Jeigu ekonomiškai naudingiausiame pasiūlyme nurodyta kaina yra per didelė ir nepriimtina ir perkančioji organizacija pirkimo dokumentuose nėra nurodžiusi pirkimui skirtų lėšų sumos, kiti pasiūlymų eilėje esantys pasiūlymai laimėjusiais negali būti nustatyti.</w:t>
      </w:r>
    </w:p>
    <w:p w14:paraId="7FF1C694" w14:textId="4517B09A" w:rsidR="003F31BB" w:rsidRDefault="001827DE" w:rsidP="008C7144">
      <w:pPr>
        <w:widowControl/>
        <w:numPr>
          <w:ilvl w:val="1"/>
          <w:numId w:val="8"/>
        </w:numPr>
        <w:tabs>
          <w:tab w:val="left" w:pos="709"/>
        </w:tabs>
        <w:autoSpaceDE/>
        <w:autoSpaceDN/>
        <w:adjustRightInd/>
        <w:ind w:left="0" w:firstLine="568"/>
        <w:jc w:val="both"/>
        <w:rPr>
          <w:rFonts w:ascii="Times New Roman" w:hAnsi="Times New Roman" w:cs="Times New Roman"/>
          <w:sz w:val="24"/>
        </w:rPr>
      </w:pPr>
      <w:r w:rsidRPr="006F216F">
        <w:rPr>
          <w:rFonts w:ascii="Times New Roman" w:hAnsi="Times New Roman" w:cs="Times New Roman"/>
          <w:sz w:val="24"/>
        </w:rPr>
        <w:t>nėra neįprastai maža. Pasiūlyme nurodyta prekių</w:t>
      </w:r>
      <w:r w:rsidRPr="00B860B6">
        <w:rPr>
          <w:rFonts w:ascii="Times New Roman" w:hAnsi="Times New Roman" w:cs="Times New Roman"/>
          <w:sz w:val="24"/>
        </w:rPr>
        <w:t xml:space="preserve"> kaina</w:t>
      </w:r>
      <w:r w:rsidR="00B860B6">
        <w:rPr>
          <w:rFonts w:ascii="Times New Roman" w:hAnsi="Times New Roman" w:cs="Times New Roman"/>
          <w:i/>
          <w:sz w:val="24"/>
        </w:rPr>
        <w:t xml:space="preserve"> </w:t>
      </w:r>
      <w:r w:rsidRPr="006F216F">
        <w:rPr>
          <w:rFonts w:ascii="Times New Roman" w:hAnsi="Times New Roman" w:cs="Times New Roman"/>
          <w:sz w:val="24"/>
        </w:rPr>
        <w:t xml:space="preserve">visais atvejais yra laikomos neįprastai mažomis, jeigu jos yra 30 ir daugiau procentų mažesnės už visų tiekėjų, kurių pasiūlymai neatmesti dėl kitų priežasčių ir kurių pasiūlyta kaina neviršija pirkimui skirtų lėšų, nustatytų ir užfiksuotų </w:t>
      </w:r>
      <w:r w:rsidRPr="00B860B6">
        <w:rPr>
          <w:rFonts w:ascii="Times New Roman" w:hAnsi="Times New Roman" w:cs="Times New Roman"/>
          <w:sz w:val="24"/>
        </w:rPr>
        <w:t>perkančiosios organizacijos rengiamuose dokumentuose prieš pradedant pirkimo procedūrą, pasiūlytų kainų</w:t>
      </w:r>
      <w:r w:rsidR="00B860B6">
        <w:rPr>
          <w:rFonts w:ascii="Times New Roman" w:hAnsi="Times New Roman" w:cs="Times New Roman"/>
          <w:i/>
          <w:sz w:val="24"/>
        </w:rPr>
        <w:t xml:space="preserve"> </w:t>
      </w:r>
      <w:r w:rsidRPr="006F216F">
        <w:rPr>
          <w:rFonts w:ascii="Times New Roman" w:hAnsi="Times New Roman" w:cs="Times New Roman"/>
          <w:sz w:val="24"/>
        </w:rPr>
        <w:t xml:space="preserve">aritmetinį vidurkį. </w:t>
      </w:r>
    </w:p>
    <w:p w14:paraId="795C2688" w14:textId="59EC2E4F" w:rsidR="00ED167B" w:rsidRPr="00B860B6" w:rsidRDefault="00BB1722" w:rsidP="008C7144">
      <w:pPr>
        <w:widowControl/>
        <w:numPr>
          <w:ilvl w:val="0"/>
          <w:numId w:val="8"/>
        </w:numPr>
        <w:tabs>
          <w:tab w:val="left" w:pos="1134"/>
        </w:tabs>
        <w:autoSpaceDE/>
        <w:autoSpaceDN/>
        <w:adjustRightInd/>
        <w:ind w:left="0" w:firstLine="567"/>
        <w:jc w:val="both"/>
        <w:rPr>
          <w:rFonts w:ascii="Times New Roman" w:hAnsi="Times New Roman" w:cs="Times New Roman"/>
          <w:sz w:val="24"/>
        </w:rPr>
      </w:pPr>
      <w:r w:rsidRPr="003F31BB">
        <w:rPr>
          <w:rFonts w:ascii="Times New Roman" w:hAnsi="Times New Roman"/>
          <w:sz w:val="24"/>
        </w:rPr>
        <w:t xml:space="preserve">Jei Komisija nustato, kad yra per didelė ir </w:t>
      </w:r>
      <w:r w:rsidRPr="00B860B6">
        <w:rPr>
          <w:rFonts w:ascii="Times New Roman" w:hAnsi="Times New Roman"/>
          <w:sz w:val="24"/>
        </w:rPr>
        <w:t xml:space="preserve">nepriimtina </w:t>
      </w:r>
      <w:r w:rsidR="00B860B6" w:rsidRPr="00B860B6">
        <w:rPr>
          <w:rFonts w:ascii="Times New Roman" w:hAnsi="Times New Roman"/>
          <w:sz w:val="24"/>
        </w:rPr>
        <w:t>kaina</w:t>
      </w:r>
      <w:r w:rsidRPr="00B860B6">
        <w:rPr>
          <w:rFonts w:ascii="Times New Roman" w:hAnsi="Times New Roman"/>
          <w:sz w:val="24"/>
        </w:rPr>
        <w:t xml:space="preserve">, Komisija tokį pasiūlymą atmeta. </w:t>
      </w:r>
    </w:p>
    <w:p w14:paraId="5F3F1887" w14:textId="5B769270" w:rsidR="001827DE" w:rsidRPr="00E32AC1" w:rsidRDefault="001827DE" w:rsidP="008C7144">
      <w:pPr>
        <w:numPr>
          <w:ilvl w:val="0"/>
          <w:numId w:val="8"/>
        </w:numPr>
        <w:tabs>
          <w:tab w:val="left" w:pos="993"/>
        </w:tabs>
        <w:ind w:left="0" w:firstLine="567"/>
        <w:jc w:val="both"/>
        <w:rPr>
          <w:rFonts w:ascii="Times New Roman" w:hAnsi="Times New Roman" w:cs="Times New Roman"/>
          <w:sz w:val="24"/>
        </w:rPr>
      </w:pPr>
      <w:r w:rsidRPr="00BE5A7B">
        <w:rPr>
          <w:rFonts w:ascii="Times New Roman" w:hAnsi="Times New Roman" w:cs="Times New Roman"/>
          <w:sz w:val="24"/>
        </w:rPr>
        <w:t xml:space="preserve">Jeigu Komisija nustato, kad </w:t>
      </w:r>
      <w:r>
        <w:rPr>
          <w:rFonts w:ascii="Times New Roman" w:hAnsi="Times New Roman" w:cs="Times New Roman"/>
          <w:sz w:val="24"/>
        </w:rPr>
        <w:t xml:space="preserve">yra </w:t>
      </w:r>
      <w:r w:rsidRPr="00BE5A7B">
        <w:rPr>
          <w:rFonts w:ascii="Times New Roman" w:hAnsi="Times New Roman" w:cs="Times New Roman"/>
          <w:sz w:val="24"/>
        </w:rPr>
        <w:t xml:space="preserve">pasiūlyta neįprastai </w:t>
      </w:r>
      <w:r w:rsidRPr="00B860B6">
        <w:rPr>
          <w:rFonts w:ascii="Times New Roman" w:hAnsi="Times New Roman" w:cs="Times New Roman"/>
          <w:sz w:val="24"/>
        </w:rPr>
        <w:t xml:space="preserve">maža kaina, ji CVP IS priemonėmis kreipiasi į tokią </w:t>
      </w:r>
      <w:r w:rsidR="00B860B6">
        <w:rPr>
          <w:rFonts w:ascii="Times New Roman" w:hAnsi="Times New Roman" w:cs="Times New Roman"/>
          <w:sz w:val="24"/>
        </w:rPr>
        <w:t>kainą</w:t>
      </w:r>
      <w:r w:rsidRPr="00B860B6">
        <w:rPr>
          <w:rFonts w:ascii="Times New Roman" w:hAnsi="Times New Roman" w:cs="Times New Roman"/>
          <w:sz w:val="24"/>
        </w:rPr>
        <w:t xml:space="preserve"> pasiūliusį dalyvį ir prašo pateikti, jos manymu, reikalingas</w:t>
      </w:r>
      <w:r w:rsidRPr="00BE5A7B">
        <w:rPr>
          <w:rFonts w:ascii="Times New Roman" w:hAnsi="Times New Roman" w:cs="Times New Roman"/>
          <w:sz w:val="24"/>
        </w:rPr>
        <w:t xml:space="preserve"> pasiūlymo detales, įskaitant</w:t>
      </w:r>
      <w:r w:rsidRPr="00B860B6">
        <w:rPr>
          <w:rFonts w:ascii="Times New Roman" w:hAnsi="Times New Roman" w:cs="Times New Roman"/>
          <w:sz w:val="24"/>
        </w:rPr>
        <w:t xml:space="preserve"> kainos</w:t>
      </w:r>
      <w:r w:rsidR="00B860B6" w:rsidRPr="00B860B6">
        <w:rPr>
          <w:rFonts w:ascii="Times New Roman" w:hAnsi="Times New Roman" w:cs="Times New Roman"/>
          <w:sz w:val="24"/>
        </w:rPr>
        <w:t xml:space="preserve"> </w:t>
      </w:r>
      <w:r w:rsidRPr="00BE5A7B">
        <w:rPr>
          <w:rFonts w:ascii="Times New Roman" w:hAnsi="Times New Roman" w:cs="Times New Roman"/>
          <w:sz w:val="24"/>
        </w:rPr>
        <w:t xml:space="preserve">sudedamąsias dalis ir skaičiavimus. </w:t>
      </w:r>
    </w:p>
    <w:p w14:paraId="129CED41" w14:textId="62E51D93" w:rsidR="001827DE" w:rsidRDefault="001827DE"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lastRenderedPageBreak/>
        <w:t>Jei</w:t>
      </w:r>
      <w:r w:rsidRPr="00006298">
        <w:rPr>
          <w:rFonts w:ascii="Times New Roman" w:hAnsi="Times New Roman" w:cs="Times New Roman"/>
          <w:sz w:val="24"/>
        </w:rPr>
        <w:t xml:space="preserve"> Komisija nustato, kad</w:t>
      </w:r>
      <w:r w:rsidRPr="002636E5">
        <w:rPr>
          <w:rFonts w:ascii="Times New Roman" w:hAnsi="Times New Roman" w:cs="Times New Roman"/>
          <w:sz w:val="24"/>
        </w:rPr>
        <w:t xml:space="preserve"> neįprastai mažos</w:t>
      </w:r>
      <w:r w:rsidRPr="00B860B6">
        <w:rPr>
          <w:rFonts w:ascii="Times New Roman" w:hAnsi="Times New Roman" w:cs="Times New Roman"/>
          <w:sz w:val="24"/>
        </w:rPr>
        <w:t xml:space="preserve"> kainos</w:t>
      </w:r>
      <w:r w:rsidR="006A593F">
        <w:rPr>
          <w:rFonts w:ascii="Times New Roman" w:hAnsi="Times New Roman" w:cs="Times New Roman"/>
          <w:i/>
          <w:sz w:val="24"/>
        </w:rPr>
        <w:t xml:space="preserve"> </w:t>
      </w:r>
      <w:r w:rsidRPr="00006298">
        <w:rPr>
          <w:rFonts w:ascii="Times New Roman" w:hAnsi="Times New Roman" w:cs="Times New Roman"/>
          <w:sz w:val="24"/>
        </w:rPr>
        <w:t xml:space="preserve">pasiūlytos dėl to, kad dalyvis yra gavęs valstybės pagalbą, </w:t>
      </w:r>
      <w:r w:rsidRPr="00684619">
        <w:rPr>
          <w:rFonts w:ascii="Times New Roman" w:hAnsi="Times New Roman" w:cs="Times New Roman"/>
          <w:sz w:val="24"/>
        </w:rPr>
        <w:t>ji CVP IS priemonėmis kreipiasi į</w:t>
      </w:r>
      <w:r>
        <w:rPr>
          <w:rFonts w:ascii="Times New Roman" w:hAnsi="Times New Roman" w:cs="Times New Roman"/>
          <w:sz w:val="24"/>
        </w:rPr>
        <w:t xml:space="preserve"> dalyvį, jog šis per Komisijos nustatytą protingą terminą įrodytų, kad valstybės pagalba buvo suteiktas teisėtai.   </w:t>
      </w:r>
    </w:p>
    <w:p w14:paraId="294693E8" w14:textId="065D6DB9" w:rsidR="001827DE" w:rsidRPr="00C21FA8" w:rsidRDefault="001827DE"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C21FA8">
        <w:rPr>
          <w:rFonts w:ascii="Times New Roman" w:hAnsi="Times New Roman" w:cs="Times New Roman"/>
          <w:sz w:val="24"/>
        </w:rPr>
        <w:t xml:space="preserve">Jeigu Komisija, pasiūlymų vertinimo metu randa pasiūlyme </w:t>
      </w:r>
      <w:r w:rsidRPr="00B860B6">
        <w:rPr>
          <w:rFonts w:ascii="Times New Roman" w:hAnsi="Times New Roman" w:cs="Times New Roman"/>
          <w:sz w:val="24"/>
        </w:rPr>
        <w:t>nurodytos kainos</w:t>
      </w:r>
      <w:r w:rsidR="00B860B6">
        <w:rPr>
          <w:rFonts w:ascii="Times New Roman" w:hAnsi="Times New Roman" w:cs="Times New Roman"/>
          <w:i/>
          <w:sz w:val="24"/>
        </w:rPr>
        <w:t xml:space="preserve"> </w:t>
      </w:r>
      <w:r w:rsidRPr="00C21FA8">
        <w:rPr>
          <w:rFonts w:ascii="Times New Roman" w:hAnsi="Times New Roman" w:cs="Times New Roman"/>
          <w:sz w:val="24"/>
        </w:rPr>
        <w:t xml:space="preserve">apskaičiavimo klaidų, ji prašo dalyvių per jos nurodytą terminą ištaisyti pasiūlyme pastebėtas aritmetines klaidas, nekeičiant susipažinimo su pasiūlymais metu užfiksuotos </w:t>
      </w:r>
      <w:r w:rsidRPr="00B860B6">
        <w:rPr>
          <w:rFonts w:ascii="Times New Roman" w:hAnsi="Times New Roman" w:cs="Times New Roman"/>
          <w:sz w:val="24"/>
        </w:rPr>
        <w:t>kainos.</w:t>
      </w:r>
      <w:r w:rsidRPr="00C21FA8">
        <w:rPr>
          <w:rFonts w:ascii="Times New Roman" w:hAnsi="Times New Roman" w:cs="Times New Roman"/>
          <w:sz w:val="24"/>
        </w:rPr>
        <w:t xml:space="preserve"> Taisydamas pasiūlyme nurodytas aritmetines klaidas, dalyvis gali </w:t>
      </w:r>
      <w:r w:rsidRPr="00B860B6">
        <w:rPr>
          <w:rFonts w:ascii="Times New Roman" w:hAnsi="Times New Roman" w:cs="Times New Roman"/>
          <w:sz w:val="24"/>
        </w:rPr>
        <w:t>taisyti kainos</w:t>
      </w:r>
      <w:r w:rsidRPr="00C21FA8">
        <w:rPr>
          <w:rFonts w:ascii="Times New Roman" w:hAnsi="Times New Roman" w:cs="Times New Roman"/>
          <w:sz w:val="24"/>
        </w:rPr>
        <w:t xml:space="preserve"> sudedamąsias dalis, tačiau negali atsisakyti </w:t>
      </w:r>
      <w:r w:rsidRPr="00B860B6">
        <w:rPr>
          <w:rFonts w:ascii="Times New Roman" w:hAnsi="Times New Roman" w:cs="Times New Roman"/>
          <w:sz w:val="24"/>
        </w:rPr>
        <w:t>kainos</w:t>
      </w:r>
      <w:r w:rsidR="00AB1720" w:rsidRPr="00B860B6">
        <w:rPr>
          <w:rFonts w:ascii="Times New Roman" w:hAnsi="Times New Roman" w:cs="Times New Roman"/>
          <w:sz w:val="24"/>
        </w:rPr>
        <w:t xml:space="preserve"> </w:t>
      </w:r>
      <w:r w:rsidRPr="00B860B6">
        <w:rPr>
          <w:rFonts w:ascii="Times New Roman" w:hAnsi="Times New Roman" w:cs="Times New Roman"/>
          <w:sz w:val="24"/>
        </w:rPr>
        <w:t>sudedamųjų dalių arba papildyti kainą naujomis dalimis</w:t>
      </w:r>
      <w:r w:rsidR="003135A0" w:rsidRPr="00B860B6">
        <w:rPr>
          <w:rFonts w:ascii="Times New Roman" w:hAnsi="Times New Roman" w:cs="Times New Roman"/>
          <w:sz w:val="24"/>
        </w:rPr>
        <w:t>.</w:t>
      </w:r>
    </w:p>
    <w:p w14:paraId="13A4F517" w14:textId="77777777" w:rsidR="00162981" w:rsidRDefault="003135A0"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135A0">
        <w:rPr>
          <w:rFonts w:ascii="Times New Roman" w:hAnsi="Times New Roman" w:cs="Times New Roman"/>
          <w:sz w:val="24"/>
        </w:rPr>
        <w:t xml:space="preserve">Komisija nevertina viso tiekėjo pasiūlymo, jeigu patikrinusi jo dalį nustato, kad, vadovaujantis pirkimo dokumentų reikalavimais, pasiūlymas turi būti atmestas. </w:t>
      </w:r>
      <w:r w:rsidR="00162981">
        <w:rPr>
          <w:rFonts w:ascii="Times New Roman" w:hAnsi="Times New Roman" w:cs="Times New Roman"/>
          <w:sz w:val="24"/>
        </w:rPr>
        <w:t xml:space="preserve"> </w:t>
      </w:r>
    </w:p>
    <w:p w14:paraId="3A5B239C" w14:textId="77777777" w:rsidR="00271DBA" w:rsidRDefault="00271DBA" w:rsidP="007055BF">
      <w:pPr>
        <w:widowControl/>
        <w:autoSpaceDE/>
        <w:autoSpaceDN/>
        <w:adjustRightInd/>
        <w:jc w:val="both"/>
        <w:rPr>
          <w:rFonts w:ascii="Times New Roman" w:hAnsi="Times New Roman" w:cs="Times New Roman"/>
          <w:b/>
          <w:sz w:val="24"/>
          <w:lang w:val="en-US"/>
        </w:rPr>
      </w:pPr>
    </w:p>
    <w:p w14:paraId="5571F09C" w14:textId="77777777" w:rsidR="007055BF" w:rsidRDefault="00997038" w:rsidP="007055BF">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 xml:space="preserve">X. </w:t>
      </w:r>
      <w:r w:rsidR="00DA43A2">
        <w:rPr>
          <w:rFonts w:ascii="Times New Roman" w:hAnsi="Times New Roman" w:cs="Times New Roman"/>
          <w:b/>
          <w:sz w:val="24"/>
          <w:lang w:val="en-US"/>
        </w:rPr>
        <w:t>PASIŪLYMŲ ATMETIM</w:t>
      </w:r>
      <w:r w:rsidR="007055BF">
        <w:rPr>
          <w:rFonts w:ascii="Times New Roman" w:hAnsi="Times New Roman" w:cs="Times New Roman"/>
          <w:b/>
          <w:sz w:val="24"/>
          <w:lang w:val="en-US"/>
        </w:rPr>
        <w:t>O PAGRINDAI</w:t>
      </w:r>
    </w:p>
    <w:p w14:paraId="0F2881D1" w14:textId="77777777" w:rsidR="00271DBA" w:rsidRDefault="00271DBA" w:rsidP="00395C3A">
      <w:pPr>
        <w:widowControl/>
        <w:autoSpaceDE/>
        <w:autoSpaceDN/>
        <w:adjustRightInd/>
        <w:jc w:val="both"/>
        <w:rPr>
          <w:rFonts w:ascii="Times New Roman" w:hAnsi="Times New Roman" w:cs="Times New Roman"/>
          <w:b/>
          <w:sz w:val="24"/>
        </w:rPr>
      </w:pPr>
    </w:p>
    <w:p w14:paraId="2008ED0B" w14:textId="77777777" w:rsidR="00271DBA" w:rsidRPr="00614DBC" w:rsidRDefault="00271DBA" w:rsidP="008C7144">
      <w:pPr>
        <w:widowControl/>
        <w:numPr>
          <w:ilvl w:val="0"/>
          <w:numId w:val="8"/>
        </w:numPr>
        <w:tabs>
          <w:tab w:val="left" w:pos="1134"/>
        </w:tabs>
        <w:autoSpaceDE/>
        <w:autoSpaceDN/>
        <w:adjustRightInd/>
        <w:ind w:left="0" w:firstLine="567"/>
        <w:jc w:val="both"/>
        <w:rPr>
          <w:rFonts w:ascii="Times New Roman" w:hAnsi="Times New Roman" w:cs="Times New Roman"/>
          <w:sz w:val="24"/>
        </w:rPr>
      </w:pPr>
      <w:r w:rsidRPr="00614DBC">
        <w:rPr>
          <w:rFonts w:ascii="Times New Roman" w:hAnsi="Times New Roman" w:cs="Times New Roman"/>
          <w:b/>
          <w:sz w:val="24"/>
        </w:rPr>
        <w:t>Komisija atmeta pasiūlymą, jeigu</w:t>
      </w:r>
      <w:r w:rsidRPr="00614DBC">
        <w:rPr>
          <w:rFonts w:ascii="Times New Roman" w:hAnsi="Times New Roman" w:cs="Times New Roman"/>
          <w:sz w:val="24"/>
        </w:rPr>
        <w:t>:</w:t>
      </w:r>
    </w:p>
    <w:p w14:paraId="117A88BB" w14:textId="77777777" w:rsidR="00162981" w:rsidRPr="00732F93" w:rsidRDefault="00776641"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732F93">
        <w:rPr>
          <w:rFonts w:ascii="Times New Roman" w:hAnsi="Times New Roman" w:cs="Times New Roman"/>
          <w:sz w:val="24"/>
        </w:rPr>
        <w:t>pasiūlymas neatitinka pirkimo dokumentuose nustatytų reikalavimų (prekė/įranga neatitinka techninės specifikacijos ar kitų reikalavimų, pasiūlymas pateiktas ne perkančiosios organizacijos nurodytomis elektroninėmis priemonėmis ir pan.);</w:t>
      </w:r>
      <w:r w:rsidR="00162981" w:rsidRPr="00732F93">
        <w:rPr>
          <w:rFonts w:ascii="Times New Roman" w:hAnsi="Times New Roman" w:cs="Times New Roman"/>
          <w:sz w:val="24"/>
        </w:rPr>
        <w:t xml:space="preserve"> </w:t>
      </w:r>
    </w:p>
    <w:p w14:paraId="24DC1739" w14:textId="77777777" w:rsidR="00271DBA" w:rsidRPr="00732F93" w:rsidRDefault="00D058D4"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732F93">
        <w:rPr>
          <w:rFonts w:ascii="Times New Roman" w:hAnsi="Times New Roman" w:cs="Times New Roman"/>
          <w:sz w:val="24"/>
        </w:rPr>
        <w:t>dalyvis</w:t>
      </w:r>
      <w:r w:rsidR="00271DBA" w:rsidRPr="00732F93">
        <w:rPr>
          <w:rFonts w:ascii="Times New Roman" w:hAnsi="Times New Roman" w:cs="Times New Roman"/>
          <w:sz w:val="24"/>
        </w:rPr>
        <w:t xml:space="preserve"> per </w:t>
      </w:r>
      <w:r w:rsidR="009D5807" w:rsidRPr="00732F93">
        <w:rPr>
          <w:rFonts w:ascii="Times New Roman" w:hAnsi="Times New Roman" w:cs="Times New Roman"/>
          <w:sz w:val="24"/>
        </w:rPr>
        <w:t>Komisijos</w:t>
      </w:r>
      <w:r w:rsidR="00271DBA" w:rsidRPr="00732F93">
        <w:rPr>
          <w:rFonts w:ascii="Times New Roman" w:hAnsi="Times New Roman" w:cs="Times New Roman"/>
          <w:sz w:val="24"/>
        </w:rPr>
        <w:t xml:space="preserve"> nustatytą </w:t>
      </w:r>
      <w:r w:rsidR="00E26B30" w:rsidRPr="00732F93">
        <w:rPr>
          <w:rFonts w:ascii="Times New Roman" w:hAnsi="Times New Roman" w:cs="Times New Roman"/>
          <w:sz w:val="24"/>
        </w:rPr>
        <w:t xml:space="preserve">protingą </w:t>
      </w:r>
      <w:r w:rsidR="00271DBA" w:rsidRPr="00732F93">
        <w:rPr>
          <w:rFonts w:ascii="Times New Roman" w:hAnsi="Times New Roman" w:cs="Times New Roman"/>
          <w:sz w:val="24"/>
        </w:rPr>
        <w:t xml:space="preserve">terminą nepatikslino, nepapildė ar nepateikė pirkimo dokumentuose nurodytų kartu su pasiūlymu teikiamų dokumentų: </w:t>
      </w:r>
      <w:r w:rsidR="009D5807" w:rsidRPr="00732F93">
        <w:rPr>
          <w:rFonts w:ascii="Times New Roman" w:hAnsi="Times New Roman" w:cs="Times New Roman"/>
          <w:sz w:val="24"/>
        </w:rPr>
        <w:t xml:space="preserve">EBVPD, </w:t>
      </w:r>
      <w:r w:rsidR="00271DBA" w:rsidRPr="00732F93">
        <w:rPr>
          <w:rFonts w:ascii="Times New Roman" w:hAnsi="Times New Roman" w:cs="Times New Roman"/>
          <w:sz w:val="24"/>
        </w:rPr>
        <w:t>tiekėjo įgaliojimo asmeniui pasirašyti pasiūlymą, jungtinės veiklos sutarties, pasiūlymo galiojimo užtikrinimą patvirtinančio dokumento</w:t>
      </w:r>
      <w:r w:rsidR="00F67A6E" w:rsidRPr="00732F93">
        <w:rPr>
          <w:rFonts w:ascii="Times New Roman" w:hAnsi="Times New Roman" w:cs="Times New Roman"/>
          <w:sz w:val="24"/>
        </w:rPr>
        <w:t xml:space="preserve"> (jeigu taikoma)</w:t>
      </w:r>
      <w:r w:rsidR="00271DBA" w:rsidRPr="00732F93">
        <w:rPr>
          <w:rFonts w:ascii="Times New Roman" w:hAnsi="Times New Roman" w:cs="Times New Roman"/>
          <w:sz w:val="24"/>
        </w:rPr>
        <w:t>;</w:t>
      </w:r>
    </w:p>
    <w:p w14:paraId="2A739C68" w14:textId="77777777" w:rsidR="000418BB" w:rsidRPr="00732F93" w:rsidRDefault="00D058D4"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732F93">
        <w:rPr>
          <w:rFonts w:ascii="Times New Roman" w:hAnsi="Times New Roman" w:cs="Times New Roman"/>
          <w:sz w:val="24"/>
        </w:rPr>
        <w:t>dalyvis</w:t>
      </w:r>
      <w:r w:rsidR="000418BB" w:rsidRPr="00732F93">
        <w:rPr>
          <w:rFonts w:ascii="Times New Roman" w:hAnsi="Times New Roman" w:cs="Times New Roman"/>
          <w:sz w:val="24"/>
        </w:rPr>
        <w:t xml:space="preserve"> per Komisijos nurodytą terminą neištaisė aritmetinių klaidų ir (ar) nepaaiškino pasiūlymo, nekeičiant jo esmės;</w:t>
      </w:r>
    </w:p>
    <w:p w14:paraId="30440C30" w14:textId="0CBED195" w:rsidR="00271DBA" w:rsidRPr="00732F93" w:rsidRDefault="00614DBC"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732F93">
        <w:rPr>
          <w:rFonts w:ascii="Times New Roman" w:hAnsi="Times New Roman" w:cs="Times New Roman"/>
          <w:sz w:val="24"/>
        </w:rPr>
        <w:t>pasiūlyme nurodyta kaina</w:t>
      </w:r>
      <w:r w:rsidR="00271DBA" w:rsidRPr="00732F93">
        <w:rPr>
          <w:rFonts w:ascii="Times New Roman" w:hAnsi="Times New Roman" w:cs="Times New Roman"/>
          <w:sz w:val="24"/>
        </w:rPr>
        <w:t xml:space="preserve"> </w:t>
      </w:r>
      <w:r w:rsidRPr="00732F93">
        <w:rPr>
          <w:rFonts w:ascii="Times New Roman" w:hAnsi="Times New Roman" w:cs="Times New Roman"/>
          <w:sz w:val="24"/>
        </w:rPr>
        <w:t xml:space="preserve">buvo </w:t>
      </w:r>
      <w:r w:rsidR="00B860B6" w:rsidRPr="00732F93">
        <w:rPr>
          <w:rFonts w:ascii="Times New Roman" w:hAnsi="Times New Roman" w:cs="Times New Roman"/>
          <w:sz w:val="24"/>
        </w:rPr>
        <w:t>per didelė</w:t>
      </w:r>
      <w:r w:rsidRPr="00732F93">
        <w:rPr>
          <w:rFonts w:ascii="Times New Roman" w:hAnsi="Times New Roman" w:cs="Times New Roman"/>
          <w:sz w:val="24"/>
        </w:rPr>
        <w:t xml:space="preserve"> ir</w:t>
      </w:r>
      <w:r w:rsidR="00271DBA" w:rsidRPr="00732F93">
        <w:rPr>
          <w:rFonts w:ascii="Times New Roman" w:hAnsi="Times New Roman" w:cs="Times New Roman"/>
          <w:sz w:val="24"/>
        </w:rPr>
        <w:t xml:space="preserve"> perkan</w:t>
      </w:r>
      <w:r w:rsidR="00B860B6" w:rsidRPr="00732F93">
        <w:rPr>
          <w:rFonts w:ascii="Times New Roman" w:hAnsi="Times New Roman" w:cs="Times New Roman"/>
          <w:sz w:val="24"/>
        </w:rPr>
        <w:t>čiajai organizacijai nepriimtina</w:t>
      </w:r>
      <w:r w:rsidR="00271DBA" w:rsidRPr="00732F93">
        <w:rPr>
          <w:rFonts w:ascii="Times New Roman" w:hAnsi="Times New Roman" w:cs="Times New Roman"/>
          <w:sz w:val="24"/>
        </w:rPr>
        <w:t>;</w:t>
      </w:r>
    </w:p>
    <w:p w14:paraId="3D944F13" w14:textId="56E409F5" w:rsidR="00271DBA" w:rsidRPr="00732F93" w:rsidRDefault="00D058D4"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732F93">
        <w:rPr>
          <w:rFonts w:ascii="Times New Roman" w:hAnsi="Times New Roman" w:cs="Times New Roman"/>
          <w:sz w:val="24"/>
        </w:rPr>
        <w:t xml:space="preserve">dalyvis nepateikė tinkamų pasiūlytos </w:t>
      </w:r>
      <w:r w:rsidR="0048745F" w:rsidRPr="00732F93">
        <w:rPr>
          <w:rFonts w:ascii="Times New Roman" w:hAnsi="Times New Roman" w:cs="Times New Roman"/>
          <w:sz w:val="24"/>
        </w:rPr>
        <w:t xml:space="preserve">neįprastai mažos </w:t>
      </w:r>
      <w:r w:rsidRPr="00732F93">
        <w:rPr>
          <w:rFonts w:ascii="Times New Roman" w:hAnsi="Times New Roman" w:cs="Times New Roman"/>
          <w:sz w:val="24"/>
        </w:rPr>
        <w:t>kainos</w:t>
      </w:r>
      <w:r w:rsidR="002101FB" w:rsidRPr="00732F93">
        <w:rPr>
          <w:rFonts w:ascii="Times New Roman" w:hAnsi="Times New Roman" w:cs="Times New Roman"/>
          <w:sz w:val="24"/>
        </w:rPr>
        <w:t xml:space="preserve"> </w:t>
      </w:r>
      <w:r w:rsidRPr="00732F93">
        <w:rPr>
          <w:rFonts w:ascii="Times New Roman" w:hAnsi="Times New Roman" w:cs="Times New Roman"/>
          <w:sz w:val="24"/>
        </w:rPr>
        <w:t>pagrįstumo įrodymų</w:t>
      </w:r>
      <w:r w:rsidR="00271DBA" w:rsidRPr="00732F93">
        <w:rPr>
          <w:rFonts w:ascii="Times New Roman" w:hAnsi="Times New Roman" w:cs="Times New Roman"/>
          <w:sz w:val="24"/>
        </w:rPr>
        <w:t>;</w:t>
      </w:r>
    </w:p>
    <w:p w14:paraId="7DAA6A3C" w14:textId="5FBC11D8" w:rsidR="004E5CF8" w:rsidRPr="00732F93" w:rsidRDefault="004E5CF8"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732F93">
        <w:rPr>
          <w:rFonts w:ascii="Times New Roman" w:hAnsi="Times New Roman" w:cs="Times New Roman"/>
          <w:sz w:val="24"/>
        </w:rPr>
        <w:t xml:space="preserve">dalyvis, nustačius, jog neįprastai mažos </w:t>
      </w:r>
      <w:r w:rsidR="00B860B6" w:rsidRPr="00732F93">
        <w:rPr>
          <w:rFonts w:ascii="Times New Roman" w:hAnsi="Times New Roman" w:cs="Times New Roman"/>
          <w:sz w:val="24"/>
        </w:rPr>
        <w:t>kaina</w:t>
      </w:r>
      <w:r w:rsidR="002101FB" w:rsidRPr="00732F93">
        <w:rPr>
          <w:rFonts w:ascii="Times New Roman" w:hAnsi="Times New Roman" w:cs="Times New Roman"/>
          <w:sz w:val="24"/>
        </w:rPr>
        <w:t xml:space="preserve"> </w:t>
      </w:r>
      <w:r w:rsidR="00B860B6" w:rsidRPr="00732F93">
        <w:rPr>
          <w:rFonts w:ascii="Times New Roman" w:hAnsi="Times New Roman" w:cs="Times New Roman"/>
          <w:sz w:val="24"/>
        </w:rPr>
        <w:t>pasiūlyta</w:t>
      </w:r>
      <w:r w:rsidRPr="00732F93">
        <w:rPr>
          <w:rFonts w:ascii="Times New Roman" w:hAnsi="Times New Roman" w:cs="Times New Roman"/>
          <w:sz w:val="24"/>
        </w:rPr>
        <w:t xml:space="preserve"> dėl to, kad jis yra gavęs valstybės pagalbą, negali per protingą Komisijos nustatytą laikotarpį įrodyti, kad valstybės pagalba buvo suteikta teisėtai. Atmetusi pasiūlymą šiuo pagrindu, Komisija apie tai praneša Europos Komisijai.</w:t>
      </w:r>
    </w:p>
    <w:p w14:paraId="0DBA73F0" w14:textId="77777777" w:rsidR="001C4B23" w:rsidRPr="00732F93" w:rsidRDefault="001C4B23" w:rsidP="008C7144">
      <w:pPr>
        <w:widowControl/>
        <w:numPr>
          <w:ilvl w:val="0"/>
          <w:numId w:val="8"/>
        </w:numPr>
        <w:tabs>
          <w:tab w:val="left" w:pos="1134"/>
        </w:tabs>
        <w:autoSpaceDE/>
        <w:autoSpaceDN/>
        <w:adjustRightInd/>
        <w:ind w:left="0" w:firstLine="567"/>
        <w:jc w:val="both"/>
        <w:rPr>
          <w:rFonts w:ascii="Times New Roman" w:hAnsi="Times New Roman" w:cs="Times New Roman"/>
          <w:sz w:val="24"/>
        </w:rPr>
      </w:pPr>
      <w:r w:rsidRPr="00732F93">
        <w:rPr>
          <w:rFonts w:ascii="Times New Roman" w:hAnsi="Times New Roman" w:cs="Times New Roman"/>
          <w:sz w:val="24"/>
        </w:rPr>
        <w:t xml:space="preserve">Komisija gali </w:t>
      </w:r>
      <w:r w:rsidR="00E62F33" w:rsidRPr="00732F93">
        <w:rPr>
          <w:rFonts w:ascii="Times New Roman" w:hAnsi="Times New Roman" w:cs="Times New Roman"/>
          <w:sz w:val="24"/>
        </w:rPr>
        <w:t>nesudaryti sutarties su ekonomiškai naudingiausią pasiūlymą pateikusiu dalyviu</w:t>
      </w:r>
      <w:r w:rsidRPr="00732F93">
        <w:rPr>
          <w:rFonts w:ascii="Times New Roman" w:hAnsi="Times New Roman" w:cs="Times New Roman"/>
          <w:sz w:val="24"/>
        </w:rPr>
        <w:t xml:space="preserve">, jei </w:t>
      </w:r>
      <w:r w:rsidR="00E62F33" w:rsidRPr="00732F93">
        <w:rPr>
          <w:rFonts w:ascii="Times New Roman" w:hAnsi="Times New Roman" w:cs="Times New Roman"/>
          <w:sz w:val="24"/>
        </w:rPr>
        <w:t xml:space="preserve">Komisija nustato, kad </w:t>
      </w:r>
      <w:r w:rsidRPr="00732F93">
        <w:rPr>
          <w:rFonts w:ascii="Times New Roman" w:hAnsi="Times New Roman" w:cs="Times New Roman"/>
          <w:sz w:val="24"/>
        </w:rPr>
        <w:t>pasiūlymas neatitinka Įstatymo 17 straipsnio 2 dalies 2 punkte nurodytų aplinkos apsaugos, socialinės ir darbo teisės įpareigojimų</w:t>
      </w:r>
      <w:r w:rsidR="0048745F" w:rsidRPr="00732F93">
        <w:rPr>
          <w:rFonts w:ascii="Times New Roman" w:hAnsi="Times New Roman" w:cs="Times New Roman"/>
          <w:sz w:val="24"/>
        </w:rPr>
        <w:t>.</w:t>
      </w:r>
    </w:p>
    <w:p w14:paraId="44FE86A5" w14:textId="77777777" w:rsidR="00614DBC" w:rsidRPr="00732F93" w:rsidRDefault="00934BB5" w:rsidP="008C7144">
      <w:pPr>
        <w:widowControl/>
        <w:numPr>
          <w:ilvl w:val="0"/>
          <w:numId w:val="8"/>
        </w:numPr>
        <w:tabs>
          <w:tab w:val="left" w:pos="1134"/>
        </w:tabs>
        <w:autoSpaceDE/>
        <w:autoSpaceDN/>
        <w:adjustRightInd/>
        <w:ind w:left="0" w:firstLine="567"/>
        <w:jc w:val="both"/>
        <w:rPr>
          <w:rFonts w:ascii="Times New Roman" w:hAnsi="Times New Roman" w:cs="Times New Roman"/>
          <w:color w:val="7030A0"/>
          <w:sz w:val="24"/>
        </w:rPr>
      </w:pPr>
      <w:r w:rsidRPr="00732F93">
        <w:rPr>
          <w:rFonts w:ascii="Times New Roman" w:eastAsia="Calibri" w:hAnsi="Times New Roman" w:cs="Times New Roman"/>
          <w:sz w:val="24"/>
        </w:rPr>
        <w:t>Komisija</w:t>
      </w:r>
      <w:r w:rsidR="007C5671" w:rsidRPr="00732F93">
        <w:rPr>
          <w:rFonts w:ascii="Times New Roman" w:eastAsia="Calibri" w:hAnsi="Times New Roman" w:cs="Times New Roman"/>
          <w:sz w:val="24"/>
        </w:rPr>
        <w:t>, a</w:t>
      </w:r>
      <w:r w:rsidRPr="00732F93">
        <w:rPr>
          <w:rFonts w:ascii="Times New Roman" w:eastAsia="Calibri" w:hAnsi="Times New Roman" w:cs="Times New Roman"/>
          <w:sz w:val="24"/>
        </w:rPr>
        <w:t>tmet</w:t>
      </w:r>
      <w:r w:rsidR="007C5671" w:rsidRPr="00732F93">
        <w:rPr>
          <w:rFonts w:ascii="Times New Roman" w:eastAsia="Calibri" w:hAnsi="Times New Roman" w:cs="Times New Roman"/>
          <w:sz w:val="24"/>
        </w:rPr>
        <w:t>usi</w:t>
      </w:r>
      <w:r w:rsidRPr="00732F93">
        <w:rPr>
          <w:rFonts w:ascii="Times New Roman" w:eastAsia="Calibri" w:hAnsi="Times New Roman" w:cs="Times New Roman"/>
          <w:sz w:val="24"/>
        </w:rPr>
        <w:t xml:space="preserve"> </w:t>
      </w:r>
      <w:r w:rsidR="00B233A4" w:rsidRPr="00732F93">
        <w:rPr>
          <w:rFonts w:ascii="Times New Roman" w:eastAsia="Calibri" w:hAnsi="Times New Roman" w:cs="Times New Roman"/>
          <w:sz w:val="24"/>
        </w:rPr>
        <w:t>dalyvio</w:t>
      </w:r>
      <w:r w:rsidRPr="00732F93">
        <w:rPr>
          <w:rFonts w:ascii="Times New Roman" w:eastAsia="Calibri" w:hAnsi="Times New Roman" w:cs="Times New Roman"/>
          <w:sz w:val="24"/>
        </w:rPr>
        <w:t xml:space="preserve"> pasiūlymą </w:t>
      </w:r>
      <w:r w:rsidR="007C5671" w:rsidRPr="00732F93">
        <w:rPr>
          <w:rFonts w:ascii="Times New Roman" w:eastAsia="Calibri" w:hAnsi="Times New Roman" w:cs="Times New Roman"/>
          <w:sz w:val="24"/>
        </w:rPr>
        <w:t xml:space="preserve">šiame skyriuje numatytais pagrindais, </w:t>
      </w:r>
      <w:r w:rsidRPr="00732F93">
        <w:rPr>
          <w:rFonts w:ascii="Times New Roman" w:eastAsia="Calibri" w:hAnsi="Times New Roman" w:cs="Times New Roman"/>
          <w:sz w:val="24"/>
        </w:rPr>
        <w:t>p</w:t>
      </w:r>
      <w:r w:rsidR="007C5671" w:rsidRPr="00732F93">
        <w:rPr>
          <w:rFonts w:ascii="Times New Roman" w:eastAsia="Calibri" w:hAnsi="Times New Roman" w:cs="Times New Roman"/>
          <w:sz w:val="24"/>
        </w:rPr>
        <w:t>raneša dalyviui</w:t>
      </w:r>
      <w:r w:rsidRPr="00732F93">
        <w:rPr>
          <w:rFonts w:ascii="Times New Roman" w:eastAsia="Calibri" w:hAnsi="Times New Roman" w:cs="Times New Roman"/>
          <w:sz w:val="24"/>
        </w:rPr>
        <w:t xml:space="preserve"> apie pasiūlymo atmetimą. </w:t>
      </w:r>
    </w:p>
    <w:p w14:paraId="0DF8EFAE" w14:textId="77777777" w:rsidR="007055BF" w:rsidRDefault="007055BF" w:rsidP="00395C3A">
      <w:pPr>
        <w:widowControl/>
        <w:autoSpaceDE/>
        <w:autoSpaceDN/>
        <w:adjustRightInd/>
        <w:jc w:val="both"/>
        <w:rPr>
          <w:rFonts w:ascii="Times New Roman" w:hAnsi="Times New Roman" w:cs="Times New Roman"/>
          <w:i/>
          <w:sz w:val="24"/>
        </w:rPr>
      </w:pPr>
    </w:p>
    <w:p w14:paraId="220F9F15" w14:textId="77777777" w:rsidR="00AA27FD" w:rsidRPr="000A6CC6" w:rsidRDefault="00997038" w:rsidP="00AA27FD">
      <w:pPr>
        <w:ind w:left="720" w:firstLine="0"/>
        <w:jc w:val="center"/>
        <w:rPr>
          <w:rFonts w:ascii="Times New Roman" w:eastAsia="Calibri" w:hAnsi="Times New Roman" w:cs="Times New Roman"/>
          <w:b/>
          <w:i/>
          <w:sz w:val="24"/>
        </w:rPr>
      </w:pPr>
      <w:r>
        <w:rPr>
          <w:rFonts w:ascii="Times New Roman" w:eastAsia="Calibri" w:hAnsi="Times New Roman" w:cs="Times New Roman"/>
          <w:b/>
          <w:sz w:val="24"/>
        </w:rPr>
        <w:t xml:space="preserve">XI. </w:t>
      </w:r>
      <w:r w:rsidR="00AA27FD" w:rsidRPr="00227DD6">
        <w:rPr>
          <w:rFonts w:ascii="Times New Roman" w:eastAsia="Calibri" w:hAnsi="Times New Roman" w:cs="Times New Roman"/>
          <w:b/>
          <w:sz w:val="24"/>
        </w:rPr>
        <w:t>TIEKĖJŲ PAŠALINIMO PAGRINDAI</w:t>
      </w:r>
      <w:r w:rsidR="00157516">
        <w:rPr>
          <w:rFonts w:ascii="Times New Roman" w:eastAsia="Calibri" w:hAnsi="Times New Roman" w:cs="Times New Roman"/>
          <w:b/>
          <w:sz w:val="24"/>
        </w:rPr>
        <w:t>,</w:t>
      </w:r>
      <w:r w:rsidR="00157516" w:rsidRPr="00227DD6">
        <w:rPr>
          <w:rFonts w:ascii="Times New Roman" w:eastAsia="Calibri" w:hAnsi="Times New Roman" w:cs="Times New Roman"/>
          <w:b/>
          <w:sz w:val="24"/>
        </w:rPr>
        <w:t xml:space="preserve"> </w:t>
      </w:r>
      <w:r w:rsidR="00AA27FD" w:rsidRPr="00227DD6">
        <w:rPr>
          <w:rFonts w:ascii="Times New Roman" w:eastAsia="Calibri" w:hAnsi="Times New Roman" w:cs="Times New Roman"/>
          <w:b/>
          <w:sz w:val="24"/>
        </w:rPr>
        <w:t>KVALIFIKACIJOS</w:t>
      </w:r>
      <w:r w:rsidR="00157516">
        <w:rPr>
          <w:rFonts w:ascii="Times New Roman" w:eastAsia="Calibri" w:hAnsi="Times New Roman" w:cs="Times New Roman"/>
          <w:b/>
          <w:sz w:val="24"/>
        </w:rPr>
        <w:t xml:space="preserve"> </w:t>
      </w:r>
      <w:r w:rsidR="00157516" w:rsidRPr="000A6CC6">
        <w:rPr>
          <w:rFonts w:ascii="Times New Roman" w:eastAsia="Calibri" w:hAnsi="Times New Roman" w:cs="Times New Roman"/>
          <w:b/>
          <w:i/>
          <w:sz w:val="24"/>
        </w:rPr>
        <w:t xml:space="preserve">IR  </w:t>
      </w:r>
      <w:r w:rsidR="00AA27FD" w:rsidRPr="000A6CC6">
        <w:rPr>
          <w:rFonts w:ascii="Times New Roman" w:eastAsia="Calibri" w:hAnsi="Times New Roman" w:cs="Times New Roman"/>
          <w:b/>
          <w:i/>
          <w:sz w:val="24"/>
        </w:rPr>
        <w:t xml:space="preserve">KOKYBĖS STANDARTŲ </w:t>
      </w:r>
      <w:r w:rsidR="00AA27FD" w:rsidRPr="00AD5D7C">
        <w:rPr>
          <w:rFonts w:ascii="Times New Roman" w:eastAsia="Calibri" w:hAnsi="Times New Roman" w:cs="Times New Roman"/>
          <w:b/>
          <w:sz w:val="24"/>
        </w:rPr>
        <w:t>REIKALAVIMAI</w:t>
      </w:r>
    </w:p>
    <w:p w14:paraId="4C56BD4C" w14:textId="77777777" w:rsidR="00AA27FD" w:rsidRDefault="00AA27FD" w:rsidP="00E83036">
      <w:pPr>
        <w:tabs>
          <w:tab w:val="left" w:pos="1134"/>
        </w:tabs>
        <w:ind w:firstLine="567"/>
        <w:jc w:val="center"/>
        <w:rPr>
          <w:rFonts w:ascii="Times New Roman" w:eastAsia="Calibri" w:hAnsi="Times New Roman" w:cs="Times New Roman"/>
          <w:b/>
          <w:sz w:val="24"/>
        </w:rPr>
      </w:pPr>
    </w:p>
    <w:p w14:paraId="36A8F031" w14:textId="1E71F477" w:rsidR="002879CA" w:rsidRDefault="002879CA" w:rsidP="008C7144">
      <w:pPr>
        <w:numPr>
          <w:ilvl w:val="0"/>
          <w:numId w:val="8"/>
        </w:numPr>
        <w:tabs>
          <w:tab w:val="left" w:pos="1134"/>
        </w:tabs>
        <w:ind w:left="0" w:firstLine="567"/>
        <w:jc w:val="both"/>
        <w:rPr>
          <w:rFonts w:ascii="Times New Roman" w:hAnsi="Times New Roman" w:cs="Times New Roman"/>
          <w:sz w:val="24"/>
        </w:rPr>
      </w:pPr>
      <w:r w:rsidRPr="002879CA">
        <w:rPr>
          <w:rFonts w:ascii="Times New Roman" w:hAnsi="Times New Roman" w:cs="Times New Roman"/>
          <w:sz w:val="24"/>
        </w:rPr>
        <w:t xml:space="preserve">Tiekėjai, dalyvaujantys pirkime, turi neturėti pašalinimo pagrindų bei atitikti kvalifikacijos reikalavimus ir kartu su pasiūlymu pateikti („prisegti“) </w:t>
      </w:r>
      <w:r>
        <w:rPr>
          <w:rFonts w:ascii="Times New Roman" w:hAnsi="Times New Roman" w:cs="Times New Roman"/>
          <w:sz w:val="24"/>
        </w:rPr>
        <w:t>pirkimo dokumentų</w:t>
      </w:r>
      <w:r w:rsidRPr="002879CA">
        <w:rPr>
          <w:rFonts w:ascii="Times New Roman" w:hAnsi="Times New Roman" w:cs="Times New Roman"/>
          <w:sz w:val="24"/>
        </w:rPr>
        <w:t xml:space="preserve"> </w:t>
      </w:r>
      <w:r>
        <w:rPr>
          <w:rFonts w:ascii="Times New Roman" w:hAnsi="Times New Roman" w:cs="Times New Roman"/>
          <w:sz w:val="24"/>
        </w:rPr>
        <w:t xml:space="preserve">5 </w:t>
      </w:r>
      <w:r w:rsidRPr="002879CA">
        <w:rPr>
          <w:rFonts w:ascii="Times New Roman" w:hAnsi="Times New Roman" w:cs="Times New Roman"/>
          <w:sz w:val="24"/>
        </w:rPr>
        <w:t xml:space="preserve">priede pateiktą EBVPD. </w:t>
      </w:r>
      <w:r w:rsidRPr="002879CA">
        <w:rPr>
          <w:rFonts w:ascii="Times New Roman" w:hAnsi="Times New Roman" w:cs="Times New Roman"/>
          <w:b/>
          <w:sz w:val="24"/>
        </w:rPr>
        <w:t>Perkančioji organizacija pašalinimo pagrindų nebuvimo ir atitiktį kvalifikaciniams reikalavimams</w:t>
      </w:r>
      <w:r w:rsidR="00482538">
        <w:rPr>
          <w:rFonts w:ascii="Times New Roman" w:hAnsi="Times New Roman" w:cs="Times New Roman"/>
          <w:b/>
          <w:sz w:val="24"/>
        </w:rPr>
        <w:t xml:space="preserve"> </w:t>
      </w:r>
      <w:r w:rsidRPr="002879CA">
        <w:rPr>
          <w:rFonts w:ascii="Times New Roman" w:hAnsi="Times New Roman" w:cs="Times New Roman"/>
          <w:b/>
          <w:sz w:val="24"/>
        </w:rPr>
        <w:t>patvirtinančių dokumentų reikalaus tik iš to tiekėjo, kurio pasiūlymas pagal vertinimo rezultatus galės būti pripažintas laimėjusiu</w:t>
      </w:r>
      <w:r>
        <w:rPr>
          <w:rFonts w:ascii="Times New Roman" w:hAnsi="Times New Roman" w:cs="Times New Roman"/>
          <w:sz w:val="24"/>
        </w:rPr>
        <w:t>.</w:t>
      </w:r>
    </w:p>
    <w:p w14:paraId="0A134AA4" w14:textId="77777777" w:rsidR="002879CA" w:rsidRDefault="00D03C39" w:rsidP="008C7144">
      <w:pPr>
        <w:numPr>
          <w:ilvl w:val="0"/>
          <w:numId w:val="8"/>
        </w:numPr>
        <w:tabs>
          <w:tab w:val="left" w:pos="1134"/>
        </w:tabs>
        <w:ind w:left="0" w:firstLine="567"/>
        <w:jc w:val="both"/>
        <w:rPr>
          <w:rFonts w:ascii="Times New Roman" w:hAnsi="Times New Roman" w:cs="Times New Roman"/>
          <w:sz w:val="24"/>
        </w:rPr>
      </w:pPr>
      <w:r>
        <w:rPr>
          <w:rFonts w:ascii="Times New Roman" w:hAnsi="Times New Roman" w:cs="Times New Roman"/>
          <w:sz w:val="24"/>
        </w:rPr>
        <w:t>Komisija</w:t>
      </w:r>
      <w:r w:rsidRPr="000A6CC6">
        <w:rPr>
          <w:rFonts w:ascii="Times New Roman" w:hAnsi="Times New Roman" w:cs="Times New Roman"/>
          <w:sz w:val="24"/>
        </w:rPr>
        <w:t xml:space="preserve"> pašalina </w:t>
      </w:r>
      <w:r>
        <w:rPr>
          <w:rFonts w:ascii="Times New Roman" w:hAnsi="Times New Roman" w:cs="Times New Roman"/>
          <w:sz w:val="24"/>
        </w:rPr>
        <w:t>tiekėj</w:t>
      </w:r>
      <w:r w:rsidR="000A6CC6">
        <w:rPr>
          <w:rFonts w:ascii="Times New Roman" w:hAnsi="Times New Roman" w:cs="Times New Roman"/>
          <w:sz w:val="24"/>
        </w:rPr>
        <w:t>ą</w:t>
      </w:r>
      <w:r w:rsidRPr="000A6CC6">
        <w:rPr>
          <w:rFonts w:ascii="Times New Roman" w:hAnsi="Times New Roman" w:cs="Times New Roman"/>
          <w:sz w:val="24"/>
        </w:rPr>
        <w:t xml:space="preserve"> iš pirkimo procedūros, jei </w:t>
      </w:r>
      <w:r w:rsidR="000A6CC6">
        <w:rPr>
          <w:rFonts w:ascii="Times New Roman" w:hAnsi="Times New Roman" w:cs="Times New Roman"/>
          <w:sz w:val="24"/>
        </w:rPr>
        <w:t>tiekėjas</w:t>
      </w:r>
      <w:r w:rsidRPr="000A6CC6">
        <w:rPr>
          <w:rFonts w:ascii="Times New Roman" w:hAnsi="Times New Roman" w:cs="Times New Roman"/>
          <w:sz w:val="24"/>
        </w:rPr>
        <w:t xml:space="preserve"> ar jo atsakingas asmuo atitinka bent vieną </w:t>
      </w:r>
      <w:r w:rsidR="000A6CC6">
        <w:rPr>
          <w:rFonts w:ascii="Times New Roman" w:hAnsi="Times New Roman" w:cs="Times New Roman"/>
          <w:sz w:val="24"/>
        </w:rPr>
        <w:t>tiekėjo</w:t>
      </w:r>
      <w:r w:rsidRPr="000A6CC6">
        <w:rPr>
          <w:rFonts w:ascii="Times New Roman" w:hAnsi="Times New Roman" w:cs="Times New Roman"/>
          <w:sz w:val="24"/>
        </w:rPr>
        <w:t xml:space="preserve"> pašalinimo pagrindą, nurodytą </w:t>
      </w:r>
      <w:r w:rsidR="00CE2F21" w:rsidRPr="00CE2F21">
        <w:rPr>
          <w:rFonts w:ascii="Times New Roman" w:hAnsi="Times New Roman" w:cs="Times New Roman"/>
          <w:sz w:val="24"/>
        </w:rPr>
        <w:t>Viešųjų pirkimų įstatymo 46 straipsnio 1, 3, 4 dalyse</w:t>
      </w:r>
      <w:r w:rsidR="00CE2F21">
        <w:rPr>
          <w:rFonts w:ascii="Times New Roman" w:hAnsi="Times New Roman" w:cs="Times New Roman"/>
          <w:sz w:val="24"/>
        </w:rPr>
        <w:t xml:space="preserve"> (1 lentelė)</w:t>
      </w:r>
      <w:r w:rsidR="002879CA">
        <w:rPr>
          <w:rFonts w:ascii="Times New Roman" w:hAnsi="Times New Roman" w:cs="Times New Roman"/>
          <w:sz w:val="24"/>
        </w:rPr>
        <w:t>:</w:t>
      </w:r>
    </w:p>
    <w:p w14:paraId="212329F5" w14:textId="77777777" w:rsidR="000A6CC6" w:rsidRPr="002879CA" w:rsidRDefault="002879CA" w:rsidP="002879CA">
      <w:pPr>
        <w:tabs>
          <w:tab w:val="left" w:pos="1134"/>
        </w:tabs>
        <w:ind w:left="567" w:firstLine="0"/>
        <w:jc w:val="right"/>
        <w:rPr>
          <w:rFonts w:ascii="Times New Roman" w:hAnsi="Times New Roman" w:cs="Times New Roman"/>
          <w:i/>
          <w:sz w:val="24"/>
        </w:rPr>
      </w:pPr>
      <w:r w:rsidRPr="002879CA">
        <w:rPr>
          <w:rFonts w:ascii="Times New Roman" w:hAnsi="Times New Roman" w:cs="Times New Roman"/>
          <w:i/>
          <w:sz w:val="24"/>
        </w:rPr>
        <w:t>1 lentelė</w:t>
      </w:r>
      <w:r w:rsidR="00D03C39" w:rsidRPr="002879CA">
        <w:rPr>
          <w:rFonts w:ascii="Times New Roman" w:hAnsi="Times New Roman" w:cs="Times New Roman"/>
          <w:i/>
          <w:sz w:val="24"/>
        </w:rPr>
        <w:t xml:space="preserve"> </w:t>
      </w:r>
      <w:r>
        <w:rPr>
          <w:rFonts w:ascii="Times New Roman" w:hAnsi="Times New Roman" w:cs="Times New Roman"/>
          <w:i/>
          <w:sz w:val="24"/>
        </w:rPr>
        <w:t>„Tiekėjo pašalinimo pagrindai“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804"/>
      </w:tblGrid>
      <w:tr w:rsidR="002879CA" w:rsidRPr="00C039A0" w14:paraId="1A0DBB4F" w14:textId="77777777" w:rsidTr="00692760">
        <w:tc>
          <w:tcPr>
            <w:tcW w:w="3085" w:type="dxa"/>
            <w:shd w:val="clear" w:color="auto" w:fill="auto"/>
          </w:tcPr>
          <w:p w14:paraId="5D0D4E34" w14:textId="77777777" w:rsidR="002879CA" w:rsidRPr="00C039A0" w:rsidRDefault="002879CA" w:rsidP="00692760">
            <w:pPr>
              <w:ind w:firstLine="0"/>
              <w:jc w:val="center"/>
              <w:rPr>
                <w:rFonts w:ascii="Times New Roman" w:hAnsi="Times New Roman" w:cs="Times New Roman"/>
                <w:b/>
                <w:bCs/>
                <w:sz w:val="24"/>
              </w:rPr>
            </w:pPr>
            <w:r w:rsidRPr="00C039A0">
              <w:rPr>
                <w:rFonts w:ascii="Times New Roman" w:hAnsi="Times New Roman" w:cs="Times New Roman"/>
                <w:b/>
                <w:bCs/>
                <w:sz w:val="24"/>
              </w:rPr>
              <w:t>EBVPD III dalis „Pašalinimo pagrindai“</w:t>
            </w:r>
          </w:p>
        </w:tc>
        <w:tc>
          <w:tcPr>
            <w:tcW w:w="6804" w:type="dxa"/>
            <w:shd w:val="clear" w:color="auto" w:fill="auto"/>
          </w:tcPr>
          <w:p w14:paraId="627E158D" w14:textId="77777777" w:rsidR="002879CA" w:rsidRPr="00C039A0" w:rsidRDefault="002879CA" w:rsidP="00692760">
            <w:pPr>
              <w:jc w:val="center"/>
              <w:rPr>
                <w:rFonts w:ascii="Times New Roman" w:hAnsi="Times New Roman" w:cs="Times New Roman"/>
                <w:b/>
                <w:bCs/>
                <w:sz w:val="24"/>
              </w:rPr>
            </w:pPr>
            <w:r w:rsidRPr="00C039A0">
              <w:rPr>
                <w:rFonts w:ascii="Times New Roman" w:hAnsi="Times New Roman" w:cs="Times New Roman"/>
                <w:b/>
                <w:bCs/>
                <w:sz w:val="24"/>
              </w:rPr>
              <w:t>Pateikiami dokumentai*</w:t>
            </w:r>
          </w:p>
        </w:tc>
      </w:tr>
      <w:tr w:rsidR="002879CA" w:rsidRPr="00C039A0" w14:paraId="2D29BC2F" w14:textId="77777777" w:rsidTr="00692760">
        <w:tc>
          <w:tcPr>
            <w:tcW w:w="3085" w:type="dxa"/>
            <w:shd w:val="clear" w:color="auto" w:fill="auto"/>
          </w:tcPr>
          <w:p w14:paraId="1BD78D8F" w14:textId="77777777" w:rsidR="002879CA" w:rsidRPr="00C039A0" w:rsidRDefault="002879CA" w:rsidP="00692760">
            <w:pPr>
              <w:ind w:firstLine="142"/>
              <w:rPr>
                <w:rFonts w:ascii="Times New Roman" w:hAnsi="Times New Roman" w:cs="Times New Roman"/>
                <w:sz w:val="24"/>
              </w:rPr>
            </w:pPr>
            <w:r w:rsidRPr="00C039A0">
              <w:rPr>
                <w:rFonts w:ascii="Times New Roman" w:hAnsi="Times New Roman" w:cs="Times New Roman"/>
                <w:sz w:val="24"/>
              </w:rPr>
              <w:t xml:space="preserve">A. Su baudžiamaisiais nuosprendžiais susiję pagrindai (Viešųjų pirkimų </w:t>
            </w:r>
            <w:r w:rsidRPr="00C039A0">
              <w:rPr>
                <w:rFonts w:ascii="Times New Roman" w:hAnsi="Times New Roman" w:cs="Times New Roman"/>
                <w:sz w:val="24"/>
              </w:rPr>
              <w:lastRenderedPageBreak/>
              <w:t>įstatymo 46 str. 1 d.)</w:t>
            </w:r>
          </w:p>
          <w:p w14:paraId="375E61D8" w14:textId="77777777" w:rsidR="002879CA" w:rsidRPr="00C039A0" w:rsidRDefault="002879CA" w:rsidP="00692760">
            <w:pPr>
              <w:ind w:firstLine="142"/>
              <w:rPr>
                <w:rFonts w:ascii="Times New Roman" w:hAnsi="Times New Roman" w:cs="Times New Roman"/>
                <w:bCs/>
                <w:sz w:val="24"/>
              </w:rPr>
            </w:pPr>
          </w:p>
          <w:p w14:paraId="3ADC6C78" w14:textId="74D3B9E4" w:rsidR="002879CA" w:rsidRPr="00C039A0" w:rsidRDefault="001F3DE5" w:rsidP="00692760">
            <w:pPr>
              <w:ind w:firstLine="142"/>
              <w:rPr>
                <w:rFonts w:ascii="Times New Roman" w:hAnsi="Times New Roman" w:cs="Times New Roman"/>
                <w:sz w:val="24"/>
              </w:rPr>
            </w:pPr>
            <w:r>
              <w:rPr>
                <w:rFonts w:ascii="Times New Roman" w:hAnsi="Times New Roman" w:cs="Times New Roman"/>
                <w:sz w:val="24"/>
              </w:rPr>
              <w:t>D</w:t>
            </w:r>
            <w:r w:rsidR="002879CA" w:rsidRPr="00C039A0">
              <w:rPr>
                <w:rFonts w:ascii="Times New Roman" w:hAnsi="Times New Roman" w:cs="Times New Roman"/>
                <w:sz w:val="24"/>
              </w:rPr>
              <w:t>. Išimtinai nacionaliniai pašalinimo pagrindai (Viešųjų pirkimų įstatymo 46 str. 1 d. 4 p.)</w:t>
            </w:r>
          </w:p>
          <w:p w14:paraId="3539F8A2" w14:textId="77777777" w:rsidR="002879CA" w:rsidRPr="00C039A0" w:rsidRDefault="002879CA" w:rsidP="00692760">
            <w:pPr>
              <w:rPr>
                <w:rFonts w:ascii="Times New Roman" w:hAnsi="Times New Roman" w:cs="Times New Roman"/>
                <w:bCs/>
                <w:sz w:val="24"/>
              </w:rPr>
            </w:pPr>
          </w:p>
        </w:tc>
        <w:tc>
          <w:tcPr>
            <w:tcW w:w="6804" w:type="dxa"/>
            <w:shd w:val="clear" w:color="auto" w:fill="auto"/>
          </w:tcPr>
          <w:p w14:paraId="0C042BCE" w14:textId="77777777" w:rsidR="002879CA" w:rsidRPr="00C039A0" w:rsidRDefault="002879CA" w:rsidP="00692760">
            <w:pPr>
              <w:ind w:firstLine="34"/>
              <w:jc w:val="both"/>
              <w:rPr>
                <w:rFonts w:ascii="Times New Roman" w:hAnsi="Times New Roman" w:cs="Times New Roman"/>
                <w:sz w:val="24"/>
              </w:rPr>
            </w:pPr>
            <w:r w:rsidRPr="00C039A0">
              <w:rPr>
                <w:rFonts w:ascii="Times New Roman" w:hAnsi="Times New Roman" w:cs="Times New Roman"/>
                <w:sz w:val="24"/>
              </w:rPr>
              <w:lastRenderedPageBreak/>
              <w:t xml:space="preserve">Teismo, valstybės įmonės Registrų centro ar </w:t>
            </w:r>
            <w:r w:rsidRPr="00C039A0">
              <w:rPr>
                <w:rFonts w:ascii="Times New Roman" w:hAnsi="Times New Roman" w:cs="Times New Roman"/>
                <w:color w:val="000000"/>
                <w:sz w:val="24"/>
              </w:rPr>
              <w:t xml:space="preserve">Informatikos ir ryšių departamento prie Lietuvos Respublikos vidaus reikalų ministerijos </w:t>
            </w:r>
            <w:r w:rsidRPr="00C039A0">
              <w:rPr>
                <w:rFonts w:ascii="Times New Roman" w:hAnsi="Times New Roman" w:cs="Times New Roman"/>
                <w:sz w:val="24"/>
              </w:rPr>
              <w:t xml:space="preserve">išduotas dokumentas. Tiekėjas nurodytoms aplinkybėms įrodyti gali </w:t>
            </w:r>
            <w:r w:rsidRPr="00C039A0">
              <w:rPr>
                <w:rFonts w:ascii="Times New Roman" w:hAnsi="Times New Roman" w:cs="Times New Roman"/>
                <w:sz w:val="24"/>
              </w:rPr>
              <w:lastRenderedPageBreak/>
              <w:t>pateikti valstybės įmonės Registrų centro Lietuvos Respublikos Vyriausybės nustatyta tvarka išduotą dokumentą, patvirtinantį jungtinius kompetentingų institucijų tvarkomus duomenis.</w:t>
            </w:r>
          </w:p>
          <w:p w14:paraId="17114638" w14:textId="77777777" w:rsidR="002879CA" w:rsidRPr="00C039A0" w:rsidRDefault="002879CA" w:rsidP="00692760">
            <w:pPr>
              <w:ind w:firstLine="34"/>
              <w:jc w:val="both"/>
              <w:rPr>
                <w:rFonts w:ascii="Times New Roman" w:hAnsi="Times New Roman" w:cs="Times New Roman"/>
                <w:sz w:val="24"/>
              </w:rPr>
            </w:pPr>
            <w:r w:rsidRPr="00C039A0">
              <w:rPr>
                <w:rFonts w:ascii="Times New Roman" w:hAnsi="Times New Roman" w:cs="Times New Roman"/>
                <w:sz w:val="24"/>
              </w:rPr>
              <w:t>Kitos valstybės tiekėjas pateikia šalies, kurioje yra registruotas ar šalies, iš kurios jis atvyko, kompetentingos teismo ar viešojo administravimo institucijos išduotą dokumentą, liudijantį, kad nėra nurodytų pažeidimų.</w:t>
            </w:r>
          </w:p>
          <w:p w14:paraId="0CBF97A8" w14:textId="77777777" w:rsidR="002879CA" w:rsidRPr="00C039A0" w:rsidRDefault="002879CA" w:rsidP="00692760">
            <w:pPr>
              <w:ind w:firstLine="34"/>
              <w:jc w:val="both"/>
              <w:rPr>
                <w:rFonts w:ascii="Times New Roman" w:hAnsi="Times New Roman" w:cs="Times New Roman"/>
                <w:sz w:val="24"/>
              </w:rPr>
            </w:pPr>
            <w:r w:rsidRPr="00C039A0">
              <w:rPr>
                <w:rFonts w:ascii="Times New Roman" w:hAnsi="Times New Roman" w:cs="Times New Roman"/>
                <w:sz w:val="24"/>
              </w:rPr>
              <w:t>Dokumentas turi būti išduotas ne anksčiau kaip 60 dienų iki pasiūlymų pateikimo termino pabaigos. Jei dokumentas išduotas anksčiau, tačiau jo galiojimo terminas ilgesnis, toks dokumentas yra priimtinas.</w:t>
            </w:r>
          </w:p>
        </w:tc>
      </w:tr>
      <w:tr w:rsidR="002879CA" w:rsidRPr="00C039A0" w14:paraId="3EF33BEB" w14:textId="77777777" w:rsidTr="00692760">
        <w:tc>
          <w:tcPr>
            <w:tcW w:w="3085" w:type="dxa"/>
            <w:shd w:val="clear" w:color="auto" w:fill="auto"/>
          </w:tcPr>
          <w:p w14:paraId="35251ABC" w14:textId="099824EF" w:rsidR="002879CA" w:rsidRPr="00C039A0" w:rsidRDefault="001F3DE5" w:rsidP="00692760">
            <w:pPr>
              <w:ind w:firstLine="142"/>
              <w:rPr>
                <w:rFonts w:ascii="Times New Roman" w:hAnsi="Times New Roman" w:cs="Times New Roman"/>
                <w:sz w:val="24"/>
              </w:rPr>
            </w:pPr>
            <w:r>
              <w:rPr>
                <w:rFonts w:ascii="Times New Roman" w:hAnsi="Times New Roman" w:cs="Times New Roman"/>
                <w:sz w:val="24"/>
              </w:rPr>
              <w:lastRenderedPageBreak/>
              <w:t>B</w:t>
            </w:r>
            <w:r w:rsidR="002879CA" w:rsidRPr="00C039A0">
              <w:rPr>
                <w:rFonts w:ascii="Times New Roman" w:hAnsi="Times New Roman" w:cs="Times New Roman"/>
                <w:sz w:val="24"/>
              </w:rPr>
              <w:t xml:space="preserve">. Su mokesčių ar socialinio draudimo įmokų mokėjimu susiję pagrindai </w:t>
            </w:r>
            <w:r w:rsidR="002879CA" w:rsidRPr="00C039A0">
              <w:rPr>
                <w:rFonts w:ascii="Times New Roman" w:hAnsi="Times New Roman" w:cs="Times New Roman"/>
                <w:bCs/>
                <w:sz w:val="24"/>
              </w:rPr>
              <w:t>(</w:t>
            </w:r>
            <w:r w:rsidR="002879CA" w:rsidRPr="00C039A0">
              <w:rPr>
                <w:rFonts w:ascii="Times New Roman" w:hAnsi="Times New Roman" w:cs="Times New Roman"/>
                <w:sz w:val="24"/>
              </w:rPr>
              <w:t>Viešųjų pirkimų įstatymo 46 str. 3 d.)</w:t>
            </w:r>
          </w:p>
        </w:tc>
        <w:tc>
          <w:tcPr>
            <w:tcW w:w="6804" w:type="dxa"/>
            <w:shd w:val="clear" w:color="auto" w:fill="auto"/>
          </w:tcPr>
          <w:p w14:paraId="6B7F78F5" w14:textId="77777777" w:rsidR="002879CA" w:rsidRPr="00C039A0" w:rsidRDefault="002879CA" w:rsidP="00692760">
            <w:pPr>
              <w:ind w:firstLine="0"/>
              <w:jc w:val="both"/>
              <w:rPr>
                <w:rFonts w:ascii="Times New Roman" w:hAnsi="Times New Roman" w:cs="Times New Roman"/>
                <w:b/>
                <w:bCs/>
                <w:sz w:val="24"/>
              </w:rPr>
            </w:pPr>
            <w:r w:rsidRPr="00C039A0">
              <w:rPr>
                <w:rFonts w:ascii="Times New Roman" w:hAnsi="Times New Roman" w:cs="Times New Roman"/>
                <w:b/>
                <w:bCs/>
                <w:sz w:val="24"/>
              </w:rPr>
              <w:t>Mokesčių mokėjimas:</w:t>
            </w:r>
          </w:p>
          <w:p w14:paraId="145046F8"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Valstybinės mokesčių inspekcijos išduotas dokumentas arba valstybės įmonės Registrų centro Lietuvos Respublikos Vyriausybės nustatyta tvarka išduotas dokumentas, patvirtinantis jungtinius kompetentingų institucijų tvarkomus duomenis, arba atitinkamos užsienio šalies institucijos išduotas dokumentas.</w:t>
            </w:r>
          </w:p>
          <w:p w14:paraId="66BF4439"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Kitos valstybės tiekėjas pateikia šalies, kurioje yra registruotas ar šalies, iš kurios jis atvyko, kompetentingos teismo ar viešojo administravimo institucijos išduotą dokumentą, liudijantį, kad nėra nurodytų pažeidimų.</w:t>
            </w:r>
          </w:p>
          <w:p w14:paraId="52A93E62"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Dokumentas turi būti išduotas ne anksčiau kaip 60 dienų iki pasiūlymų pateikimo termino pabaigos. Jei dokumentas išduotas anksčiau, tačiau jo galiojimo terminas ilgesnis, toks dokumentas yra priimtinas.</w:t>
            </w:r>
          </w:p>
          <w:p w14:paraId="41CB2339" w14:textId="77777777" w:rsidR="002879CA" w:rsidRPr="00C039A0" w:rsidRDefault="002879CA" w:rsidP="00692760">
            <w:pPr>
              <w:ind w:firstLine="0"/>
              <w:jc w:val="both"/>
              <w:rPr>
                <w:rFonts w:ascii="Times New Roman" w:hAnsi="Times New Roman" w:cs="Times New Roman"/>
                <w:b/>
                <w:sz w:val="24"/>
              </w:rPr>
            </w:pPr>
            <w:r w:rsidRPr="00C039A0">
              <w:rPr>
                <w:rFonts w:ascii="Times New Roman" w:hAnsi="Times New Roman" w:cs="Times New Roman"/>
                <w:b/>
                <w:bCs/>
                <w:sz w:val="24"/>
              </w:rPr>
              <w:t>Socialinio draudimo įmokų mokėjimas:</w:t>
            </w:r>
          </w:p>
          <w:p w14:paraId="29131195"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Jei tiekėjas yra fizinis asmuo, registruotas Lietuvos Respublikoje, pateikia Valstybinio socialinio draudimo fondo valdybos teritorinių skyrių ir kitų Valstybinio socialinio draudimo fondo įstaigų, susijusių su Valstybinio socialinio draudimo fondo administravimu, išduotą dokumentą, arba Valstybės įmonės Registrų centro Lietuvos Respublikos Vyriausybės nustatyta tvarka išduotą dokumentą, patvirtinantį jungtinius kompetentingų institucijų tvarkomus duomenis.</w:t>
            </w:r>
          </w:p>
          <w:p w14:paraId="5B964CBB"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Jeigu tiekėjas yra juridinis asmuo, registruotas Lietuvos Respublikoje, iš jo nereikalaujama pateikti jokių socialinio draudimo įmokų mokėjimo reikalavimą įrodančių dokumentų. Neatlygintinai prieinami duomenys</w:t>
            </w:r>
            <w:r w:rsidRPr="00C039A0">
              <w:rPr>
                <w:rStyle w:val="Puslapioinaosnuoroda"/>
                <w:rFonts w:ascii="Times New Roman" w:hAnsi="Times New Roman" w:cs="Times New Roman"/>
                <w:sz w:val="24"/>
              </w:rPr>
              <w:footnoteReference w:id="1"/>
            </w:r>
            <w:r w:rsidRPr="00C039A0">
              <w:rPr>
                <w:rFonts w:ascii="Times New Roman" w:hAnsi="Times New Roman" w:cs="Times New Roman"/>
                <w:sz w:val="24"/>
              </w:rPr>
              <w:t xml:space="preserve"> bus užfiksuoti ir išsaugomi paskutinę dokumentų pagal EBVPD pateikimo dieną bei bus laikomi aktualiais. Perkančioji organizacija paskutinės dokumentų pagal EBVPD pateikimo dienos duomenis tikrina po dviejų darbo dienų.</w:t>
            </w:r>
          </w:p>
          <w:p w14:paraId="300A8657" w14:textId="77777777" w:rsidR="002879CA" w:rsidRPr="00C039A0" w:rsidRDefault="002879CA" w:rsidP="00692760">
            <w:pPr>
              <w:ind w:firstLine="0"/>
              <w:jc w:val="both"/>
              <w:rPr>
                <w:rFonts w:ascii="Times New Roman" w:hAnsi="Times New Roman" w:cs="Times New Roman"/>
                <w:sz w:val="24"/>
              </w:rPr>
            </w:pPr>
            <w:r w:rsidRPr="00C039A0">
              <w:rPr>
                <w:rFonts w:ascii="Times New Roman" w:eastAsia="Calibri" w:hAnsi="Times New Roman" w:cs="Times New Roman"/>
                <w:sz w:val="24"/>
              </w:rPr>
              <w:t xml:space="preserve">Kitos valstybės tiekėjas pateikia šalies, kurioje yra registruotas ar šalies, iš kurios jis atvyko, kompetentingos teismo ar viešojo administravimo institucijos išduotą </w:t>
            </w:r>
            <w:r w:rsidRPr="00C039A0">
              <w:rPr>
                <w:rFonts w:ascii="Times New Roman" w:hAnsi="Times New Roman" w:cs="Times New Roman"/>
                <w:sz w:val="24"/>
              </w:rPr>
              <w:t xml:space="preserve">dokumentą. </w:t>
            </w:r>
          </w:p>
          <w:p w14:paraId="1ED07A5E"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Dokumentas turi būti išduotas ne anksčiau kaip 60 dienų iki pasiūlymų pateikimo termino pabaigos. Jei dokumentas išduotas anksčiau, tačiau jo galiojimo terminas ilgesnis, toks dokumentas yra priimtinas.</w:t>
            </w:r>
          </w:p>
        </w:tc>
      </w:tr>
      <w:tr w:rsidR="002879CA" w:rsidRPr="00C039A0" w14:paraId="58CBF363" w14:textId="77777777" w:rsidTr="00692760">
        <w:tc>
          <w:tcPr>
            <w:tcW w:w="3085" w:type="dxa"/>
            <w:shd w:val="clear" w:color="auto" w:fill="auto"/>
          </w:tcPr>
          <w:p w14:paraId="144E830F" w14:textId="66EE0CEB" w:rsidR="002879CA" w:rsidRPr="00C039A0" w:rsidRDefault="001F3DE5" w:rsidP="00692760">
            <w:pPr>
              <w:ind w:firstLine="0"/>
              <w:rPr>
                <w:rFonts w:ascii="Times New Roman" w:hAnsi="Times New Roman" w:cs="Times New Roman"/>
                <w:bCs/>
                <w:sz w:val="24"/>
              </w:rPr>
            </w:pPr>
            <w:r>
              <w:rPr>
                <w:rFonts w:ascii="Times New Roman" w:hAnsi="Times New Roman" w:cs="Times New Roman"/>
                <w:sz w:val="24"/>
              </w:rPr>
              <w:t>C</w:t>
            </w:r>
            <w:r w:rsidR="002879CA" w:rsidRPr="00C039A0">
              <w:rPr>
                <w:rFonts w:ascii="Times New Roman" w:hAnsi="Times New Roman" w:cs="Times New Roman"/>
                <w:sz w:val="24"/>
              </w:rPr>
              <w:t xml:space="preserve">. Su nemokumu, interesų </w:t>
            </w:r>
            <w:r w:rsidR="002879CA" w:rsidRPr="00C039A0">
              <w:rPr>
                <w:rFonts w:ascii="Times New Roman" w:hAnsi="Times New Roman" w:cs="Times New Roman"/>
                <w:sz w:val="24"/>
              </w:rPr>
              <w:lastRenderedPageBreak/>
              <w:t xml:space="preserve">konfliktu ar profesiniais nusižengimais susiję pagrindai </w:t>
            </w:r>
            <w:r w:rsidR="002879CA" w:rsidRPr="00C039A0">
              <w:rPr>
                <w:rFonts w:ascii="Times New Roman" w:hAnsi="Times New Roman" w:cs="Times New Roman"/>
                <w:bCs/>
                <w:sz w:val="24"/>
              </w:rPr>
              <w:t>(</w:t>
            </w:r>
            <w:r w:rsidR="002879CA" w:rsidRPr="00C039A0">
              <w:rPr>
                <w:rFonts w:ascii="Times New Roman" w:hAnsi="Times New Roman" w:cs="Times New Roman"/>
                <w:sz w:val="24"/>
              </w:rPr>
              <w:t>Viešųjų pirkimų įstatymo 46 str. 4 d.)</w:t>
            </w:r>
          </w:p>
        </w:tc>
        <w:tc>
          <w:tcPr>
            <w:tcW w:w="6804" w:type="dxa"/>
            <w:shd w:val="clear" w:color="auto" w:fill="auto"/>
          </w:tcPr>
          <w:p w14:paraId="2306A460"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lastRenderedPageBreak/>
              <w:t xml:space="preserve">Perkančioji organizacija nereikalauja papildomų dokumentų, nes </w:t>
            </w:r>
            <w:r w:rsidRPr="00C039A0">
              <w:rPr>
                <w:rFonts w:ascii="Times New Roman" w:hAnsi="Times New Roman" w:cs="Times New Roman"/>
                <w:sz w:val="24"/>
              </w:rPr>
              <w:lastRenderedPageBreak/>
              <w:t>tiekėjas ir jo pasitelkiami ūkio subjektai šių pašalinimo pagrindų nebuvimą deklaravo EBVPD.</w:t>
            </w:r>
          </w:p>
          <w:p w14:paraId="50DCCD1E" w14:textId="77777777" w:rsidR="002879CA" w:rsidRPr="00C039A0" w:rsidRDefault="002879CA" w:rsidP="00692760">
            <w:pPr>
              <w:ind w:firstLine="0"/>
              <w:jc w:val="both"/>
              <w:rPr>
                <w:rFonts w:ascii="Times New Roman" w:hAnsi="Times New Roman" w:cs="Times New Roman"/>
                <w:sz w:val="24"/>
              </w:rPr>
            </w:pPr>
          </w:p>
          <w:p w14:paraId="41B5D45C"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Perkančioji organizacija informaciją taip pat tikrina:</w:t>
            </w:r>
          </w:p>
          <w:p w14:paraId="77A0ACCD"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1. Melagingą informaciją pateikusių tiekėjų sąraše</w:t>
            </w:r>
            <w:r w:rsidRPr="00C039A0">
              <w:rPr>
                <w:rStyle w:val="Puslapioinaosnuoroda"/>
                <w:rFonts w:ascii="Times New Roman" w:hAnsi="Times New Roman" w:cs="Times New Roman"/>
                <w:sz w:val="24"/>
              </w:rPr>
              <w:footnoteReference w:id="2"/>
            </w:r>
            <w:r w:rsidRPr="00C039A0">
              <w:rPr>
                <w:rFonts w:ascii="Times New Roman" w:hAnsi="Times New Roman" w:cs="Times New Roman"/>
                <w:sz w:val="24"/>
              </w:rPr>
              <w:t xml:space="preserve">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4 d. 4 p.);</w:t>
            </w:r>
          </w:p>
          <w:p w14:paraId="6A123D70"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2. Nepatikimų tiekėjų sąraše</w:t>
            </w:r>
            <w:r w:rsidRPr="00C039A0">
              <w:rPr>
                <w:rStyle w:val="Puslapioinaosnuoroda"/>
                <w:rFonts w:ascii="Times New Roman" w:hAnsi="Times New Roman" w:cs="Times New Roman"/>
                <w:sz w:val="24"/>
              </w:rPr>
              <w:footnoteReference w:id="3"/>
            </w:r>
            <w:r w:rsidRPr="00C039A0">
              <w:rPr>
                <w:rFonts w:ascii="Times New Roman" w:hAnsi="Times New Roman" w:cs="Times New Roman"/>
                <w:sz w:val="24"/>
              </w:rPr>
              <w:t xml:space="preserve">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4 d. 6 p.).</w:t>
            </w:r>
          </w:p>
        </w:tc>
      </w:tr>
    </w:tbl>
    <w:p w14:paraId="234506EA" w14:textId="77777777" w:rsidR="002879CA" w:rsidRDefault="002879CA" w:rsidP="002879CA">
      <w:pPr>
        <w:tabs>
          <w:tab w:val="left" w:pos="1134"/>
        </w:tabs>
        <w:ind w:left="567" w:firstLine="0"/>
        <w:jc w:val="both"/>
        <w:rPr>
          <w:rFonts w:ascii="Times New Roman" w:hAnsi="Times New Roman" w:cs="Times New Roman"/>
          <w:sz w:val="24"/>
        </w:rPr>
      </w:pPr>
    </w:p>
    <w:p w14:paraId="2A2712B4" w14:textId="77777777" w:rsidR="0013017A" w:rsidRDefault="0013017A" w:rsidP="008C7144">
      <w:pPr>
        <w:numPr>
          <w:ilvl w:val="0"/>
          <w:numId w:val="8"/>
        </w:numPr>
        <w:tabs>
          <w:tab w:val="left" w:pos="1134"/>
        </w:tabs>
        <w:ind w:left="0" w:firstLine="567"/>
        <w:jc w:val="both"/>
        <w:rPr>
          <w:rFonts w:ascii="Times New Roman" w:hAnsi="Times New Roman" w:cs="Times New Roman"/>
          <w:sz w:val="24"/>
        </w:rPr>
      </w:pPr>
      <w:r>
        <w:rPr>
          <w:rFonts w:ascii="Times New Roman" w:hAnsi="Times New Roman" w:cs="Times New Roman"/>
          <w:sz w:val="24"/>
        </w:rPr>
        <w:t>Komisija</w:t>
      </w:r>
      <w:r w:rsidRPr="00AC555C">
        <w:rPr>
          <w:rFonts w:ascii="Times New Roman" w:hAnsi="Times New Roman" w:cs="Times New Roman"/>
          <w:sz w:val="24"/>
        </w:rPr>
        <w:t xml:space="preserve"> tiekėją pašalina iš pirkimo procedūros bet kuriame pirkimo procedūros etape, jeigu paaiškėja, kad dėl savo veiksmų ar neveikimo prieš pirkimo procedūrą ar jos metu jis atitinka bent vieną iš Viešųjų pirkimų įstatymo 46 straipsnio 1 - 4 dalyse </w:t>
      </w:r>
      <w:r w:rsidR="00AE3897">
        <w:rPr>
          <w:rFonts w:ascii="Times New Roman" w:hAnsi="Times New Roman" w:cs="Times New Roman"/>
          <w:sz w:val="24"/>
        </w:rPr>
        <w:t xml:space="preserve">ir šio skyriaus 1 lentelėje </w:t>
      </w:r>
      <w:r w:rsidRPr="00AC555C">
        <w:rPr>
          <w:rFonts w:ascii="Times New Roman" w:hAnsi="Times New Roman" w:cs="Times New Roman"/>
          <w:sz w:val="24"/>
        </w:rPr>
        <w:t>nustatytų tiekėjo pašalinimo pagrindų</w:t>
      </w:r>
      <w:r>
        <w:rPr>
          <w:rFonts w:ascii="Times New Roman" w:hAnsi="Times New Roman" w:cs="Times New Roman"/>
          <w:sz w:val="24"/>
        </w:rPr>
        <w:t>.</w:t>
      </w:r>
    </w:p>
    <w:p w14:paraId="3805591C" w14:textId="77777777" w:rsidR="002879CA" w:rsidRDefault="00AC555C" w:rsidP="008C7144">
      <w:pPr>
        <w:numPr>
          <w:ilvl w:val="0"/>
          <w:numId w:val="8"/>
        </w:numPr>
        <w:tabs>
          <w:tab w:val="left" w:pos="1134"/>
        </w:tabs>
        <w:ind w:left="0" w:firstLine="567"/>
        <w:jc w:val="both"/>
        <w:rPr>
          <w:rFonts w:ascii="Times New Roman" w:hAnsi="Times New Roman" w:cs="Times New Roman"/>
          <w:sz w:val="24"/>
        </w:rPr>
      </w:pPr>
      <w:r w:rsidRPr="00AC555C">
        <w:rPr>
          <w:rFonts w:ascii="Times New Roman" w:hAnsi="Times New Roman" w:cs="Times New Roman"/>
          <w:sz w:val="24"/>
        </w:rPr>
        <w:t>Jeigu tiekėjas neatitinka šių reikalavimų, perkančioji organizacija jo nepašalina iš pirkimo procedūros tik tada, kai yra tenkinamos Viešųjų pirkimų įstatymo 46 straipsnio 8 dalyje nustatytos sąlygos</w:t>
      </w:r>
      <w:r>
        <w:rPr>
          <w:rFonts w:ascii="Times New Roman" w:hAnsi="Times New Roman" w:cs="Times New Roman"/>
          <w:sz w:val="24"/>
        </w:rPr>
        <w:t>.</w:t>
      </w:r>
    </w:p>
    <w:p w14:paraId="40385938" w14:textId="77777777" w:rsidR="00AB7199" w:rsidRPr="002F51DA" w:rsidRDefault="00AB7199" w:rsidP="008C7144">
      <w:pPr>
        <w:numPr>
          <w:ilvl w:val="0"/>
          <w:numId w:val="8"/>
        </w:numPr>
        <w:tabs>
          <w:tab w:val="left" w:pos="1134"/>
        </w:tabs>
        <w:ind w:left="0" w:firstLine="567"/>
        <w:jc w:val="both"/>
        <w:rPr>
          <w:rFonts w:ascii="Times New Roman" w:hAnsi="Times New Roman" w:cs="Times New Roman"/>
          <w:sz w:val="24"/>
        </w:rPr>
      </w:pPr>
      <w:r w:rsidRPr="002F51DA">
        <w:rPr>
          <w:rFonts w:ascii="Times New Roman" w:hAnsi="Times New Roman" w:cs="Times New Roman"/>
          <w:sz w:val="24"/>
        </w:rPr>
        <w:t>Komisija taip pat , vadovaudamasi Įstatymo 46 straipsnio 5 dalimi, Įstatymo 46 straipsnio  1 dalyje, 3 dalies 1 ir 2 punktuose, 4 dalyje nustatytais pagrindais gali nepašalinti tiekėjo iš pirkimo procedūros tik išimtiniais atvejais, kai būtina užtikrinti viešojo intereso apsaugą, įskaitant visuomenės sveikatos ir aplinkos apsaugą</w:t>
      </w:r>
      <w:r w:rsidR="002F51DA">
        <w:rPr>
          <w:rFonts w:ascii="Times New Roman" w:hAnsi="Times New Roman" w:cs="Times New Roman"/>
          <w:sz w:val="24"/>
        </w:rPr>
        <w:t>.</w:t>
      </w:r>
    </w:p>
    <w:p w14:paraId="4CC38F36" w14:textId="77777777" w:rsidR="00AC555C" w:rsidRDefault="00D03C39" w:rsidP="008C7144">
      <w:pPr>
        <w:numPr>
          <w:ilvl w:val="0"/>
          <w:numId w:val="8"/>
        </w:numPr>
        <w:tabs>
          <w:tab w:val="left" w:pos="1134"/>
        </w:tabs>
        <w:ind w:left="0" w:firstLine="567"/>
        <w:jc w:val="both"/>
        <w:rPr>
          <w:rFonts w:ascii="Times New Roman" w:hAnsi="Times New Roman" w:cs="Times New Roman"/>
          <w:sz w:val="24"/>
        </w:rPr>
      </w:pPr>
      <w:r w:rsidRPr="000A6CC6">
        <w:rPr>
          <w:rFonts w:ascii="Times New Roman" w:hAnsi="Times New Roman" w:cs="Times New Roman"/>
          <w:sz w:val="24"/>
        </w:rPr>
        <w:t xml:space="preserve">Tiekėjas turi atitikti </w:t>
      </w:r>
      <w:r w:rsidRPr="001A70C7">
        <w:rPr>
          <w:rFonts w:ascii="Times New Roman" w:hAnsi="Times New Roman" w:cs="Times New Roman"/>
          <w:sz w:val="24"/>
        </w:rPr>
        <w:t>2 lentelėje</w:t>
      </w:r>
      <w:r w:rsidRPr="000A6CC6">
        <w:rPr>
          <w:rFonts w:ascii="Times New Roman" w:hAnsi="Times New Roman" w:cs="Times New Roman"/>
          <w:sz w:val="24"/>
        </w:rPr>
        <w:t xml:space="preserve"> „Tiekėjo kvalifikacijos reikalavimai“ nurodytus tiekėjo kvalifikacijos reikalavimus</w:t>
      </w:r>
      <w:r w:rsidR="0013017A">
        <w:rPr>
          <w:rFonts w:ascii="Times New Roman" w:hAnsi="Times New Roman" w:cs="Times New Roman"/>
          <w:sz w:val="24"/>
        </w:rPr>
        <w:t>:</w:t>
      </w:r>
    </w:p>
    <w:p w14:paraId="0559EA9B" w14:textId="77777777" w:rsidR="00AC555C" w:rsidRPr="00AC555C" w:rsidRDefault="00AC555C" w:rsidP="00AC555C">
      <w:pPr>
        <w:tabs>
          <w:tab w:val="left" w:pos="1134"/>
        </w:tabs>
        <w:ind w:left="567" w:firstLine="0"/>
        <w:jc w:val="right"/>
        <w:rPr>
          <w:rFonts w:ascii="Times New Roman" w:hAnsi="Times New Roman" w:cs="Times New Roman"/>
          <w:i/>
          <w:sz w:val="24"/>
        </w:rPr>
      </w:pPr>
      <w:r>
        <w:rPr>
          <w:rFonts w:ascii="Times New Roman" w:hAnsi="Times New Roman" w:cs="Times New Roman"/>
          <w:i/>
          <w:sz w:val="24"/>
        </w:rPr>
        <w:t xml:space="preserve">2 lentelė „Tiekėjo kvalifikacijos reikalavimai“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4327"/>
        <w:gridCol w:w="4650"/>
      </w:tblGrid>
      <w:tr w:rsidR="00AC555C" w:rsidRPr="00227DD6" w14:paraId="0A47E1A1" w14:textId="77777777" w:rsidTr="00692760">
        <w:tc>
          <w:tcPr>
            <w:tcW w:w="877" w:type="dxa"/>
            <w:shd w:val="clear" w:color="auto" w:fill="auto"/>
          </w:tcPr>
          <w:p w14:paraId="6589E392" w14:textId="77777777" w:rsidR="00AC555C" w:rsidRPr="00227DD6" w:rsidRDefault="00AC555C" w:rsidP="00494281">
            <w:pPr>
              <w:widowControl/>
              <w:autoSpaceDE/>
              <w:autoSpaceDN/>
              <w:adjustRightInd/>
              <w:ind w:firstLine="0"/>
              <w:jc w:val="center"/>
              <w:rPr>
                <w:rFonts w:ascii="Times New Roman" w:hAnsi="Times New Roman" w:cs="Times New Roman"/>
                <w:sz w:val="24"/>
              </w:rPr>
            </w:pPr>
            <w:r w:rsidRPr="00227DD6">
              <w:rPr>
                <w:rFonts w:ascii="Times New Roman" w:hAnsi="Times New Roman" w:cs="Times New Roman"/>
                <w:sz w:val="24"/>
              </w:rPr>
              <w:t>Eil. Nr.</w:t>
            </w:r>
          </w:p>
        </w:tc>
        <w:tc>
          <w:tcPr>
            <w:tcW w:w="4327" w:type="dxa"/>
            <w:shd w:val="clear" w:color="auto" w:fill="auto"/>
          </w:tcPr>
          <w:p w14:paraId="75EC38C5" w14:textId="77777777" w:rsidR="00AC555C" w:rsidRPr="00227DD6" w:rsidRDefault="00AC555C" w:rsidP="00494281">
            <w:pPr>
              <w:widowControl/>
              <w:autoSpaceDE/>
              <w:autoSpaceDN/>
              <w:adjustRightInd/>
              <w:ind w:firstLine="0"/>
              <w:jc w:val="center"/>
              <w:rPr>
                <w:rFonts w:ascii="Times New Roman" w:hAnsi="Times New Roman" w:cs="Times New Roman"/>
                <w:sz w:val="24"/>
              </w:rPr>
            </w:pPr>
            <w:r w:rsidRPr="00227DD6">
              <w:rPr>
                <w:rFonts w:ascii="Times New Roman" w:hAnsi="Times New Roman" w:cs="Times New Roman"/>
                <w:sz w:val="24"/>
              </w:rPr>
              <w:t>Kvalifikacijos reikalavimai</w:t>
            </w:r>
          </w:p>
        </w:tc>
        <w:tc>
          <w:tcPr>
            <w:tcW w:w="4650" w:type="dxa"/>
            <w:shd w:val="clear" w:color="auto" w:fill="auto"/>
          </w:tcPr>
          <w:p w14:paraId="024ACA84" w14:textId="77777777" w:rsidR="00AC555C" w:rsidRPr="00227DD6" w:rsidRDefault="00AC555C" w:rsidP="00494281">
            <w:pPr>
              <w:widowControl/>
              <w:autoSpaceDE/>
              <w:autoSpaceDN/>
              <w:adjustRightInd/>
              <w:ind w:firstLine="0"/>
              <w:jc w:val="center"/>
              <w:rPr>
                <w:rFonts w:ascii="Times New Roman" w:hAnsi="Times New Roman" w:cs="Times New Roman"/>
                <w:b/>
                <w:sz w:val="24"/>
              </w:rPr>
            </w:pPr>
            <w:r w:rsidRPr="00227DD6">
              <w:rPr>
                <w:rFonts w:ascii="Times New Roman" w:hAnsi="Times New Roman" w:cs="Times New Roman"/>
                <w:sz w:val="24"/>
              </w:rPr>
              <w:t>Kvalifikacijos reikalavimus patvirtinantys dokumentai</w:t>
            </w:r>
          </w:p>
        </w:tc>
      </w:tr>
      <w:tr w:rsidR="00732F93" w:rsidRPr="00227DD6" w14:paraId="1533B6FB" w14:textId="77777777" w:rsidTr="00692760">
        <w:tc>
          <w:tcPr>
            <w:tcW w:w="877" w:type="dxa"/>
            <w:shd w:val="clear" w:color="auto" w:fill="auto"/>
          </w:tcPr>
          <w:p w14:paraId="02A78F66" w14:textId="77777777" w:rsidR="00732F93" w:rsidRPr="00227DD6" w:rsidRDefault="00732F93" w:rsidP="00732F93">
            <w:pPr>
              <w:widowControl/>
              <w:autoSpaceDE/>
              <w:autoSpaceDN/>
              <w:adjustRightInd/>
              <w:ind w:firstLine="0"/>
              <w:jc w:val="center"/>
              <w:rPr>
                <w:rFonts w:ascii="Times New Roman" w:hAnsi="Times New Roman" w:cs="Times New Roman"/>
                <w:sz w:val="24"/>
              </w:rPr>
            </w:pPr>
            <w:r w:rsidRPr="00227DD6">
              <w:rPr>
                <w:rFonts w:ascii="Times New Roman" w:hAnsi="Times New Roman" w:cs="Times New Roman"/>
                <w:sz w:val="24"/>
              </w:rPr>
              <w:t>1</w:t>
            </w:r>
            <w:r>
              <w:rPr>
                <w:rFonts w:ascii="Times New Roman" w:hAnsi="Times New Roman" w:cs="Times New Roman"/>
                <w:sz w:val="24"/>
              </w:rPr>
              <w:t>.</w:t>
            </w:r>
          </w:p>
        </w:tc>
        <w:tc>
          <w:tcPr>
            <w:tcW w:w="4327" w:type="dxa"/>
            <w:shd w:val="clear" w:color="auto" w:fill="auto"/>
          </w:tcPr>
          <w:p w14:paraId="7134DF1C" w14:textId="280CD56E" w:rsidR="00732F93" w:rsidRPr="00227DD6" w:rsidRDefault="00732F93" w:rsidP="00732F93">
            <w:pPr>
              <w:widowControl/>
              <w:autoSpaceDE/>
              <w:autoSpaceDN/>
              <w:adjustRightInd/>
              <w:ind w:firstLine="0"/>
              <w:jc w:val="both"/>
              <w:rPr>
                <w:rFonts w:ascii="Times New Roman" w:hAnsi="Times New Roman" w:cs="Times New Roman"/>
                <w:b/>
                <w:sz w:val="24"/>
              </w:rPr>
            </w:pPr>
            <w:r w:rsidRPr="00220ECC">
              <w:rPr>
                <w:rFonts w:ascii="Times New Roman" w:hAnsi="Times New Roman" w:cs="Times New Roman"/>
                <w:sz w:val="24"/>
              </w:rPr>
              <w:t xml:space="preserve">Tiekėjas turi būti siūlomos įrangos </w:t>
            </w:r>
            <w:r w:rsidR="009328F0" w:rsidRPr="00A87978">
              <w:rPr>
                <w:rFonts w:ascii="Times New Roman" w:hAnsi="Times New Roman" w:cs="Times New Roman"/>
                <w:b/>
                <w:sz w:val="24"/>
              </w:rPr>
              <w:t>(programuojamų (CNC) frezavimo staklių)</w:t>
            </w:r>
            <w:r w:rsidR="009328F0">
              <w:rPr>
                <w:rFonts w:ascii="Times New Roman" w:hAnsi="Times New Roman" w:cs="Times New Roman"/>
                <w:sz w:val="24"/>
              </w:rPr>
              <w:t xml:space="preserve"> </w:t>
            </w:r>
            <w:r w:rsidRPr="00220ECC">
              <w:rPr>
                <w:rFonts w:ascii="Times New Roman" w:hAnsi="Times New Roman" w:cs="Times New Roman"/>
                <w:sz w:val="24"/>
              </w:rPr>
              <w:t>gamintojas arba gamintojo atstovas, įgaliotas parduoti, diegti, atlikti siūlomos įrangos techninę priežiūrą ir garantinį aptarnavimą.</w:t>
            </w:r>
          </w:p>
        </w:tc>
        <w:tc>
          <w:tcPr>
            <w:tcW w:w="4650" w:type="dxa"/>
            <w:shd w:val="clear" w:color="auto" w:fill="auto"/>
          </w:tcPr>
          <w:p w14:paraId="5236BFA8" w14:textId="6C021913" w:rsidR="00732F93" w:rsidRPr="00220ECC" w:rsidRDefault="00732F93" w:rsidP="00732F93">
            <w:pPr>
              <w:widowControl/>
              <w:autoSpaceDE/>
              <w:autoSpaceDN/>
              <w:adjustRightInd/>
              <w:ind w:firstLine="0"/>
              <w:jc w:val="both"/>
              <w:rPr>
                <w:rFonts w:ascii="Times New Roman" w:hAnsi="Times New Roman" w:cs="Times New Roman"/>
                <w:sz w:val="24"/>
              </w:rPr>
            </w:pPr>
            <w:r w:rsidRPr="00220ECC">
              <w:rPr>
                <w:rFonts w:ascii="Times New Roman" w:hAnsi="Times New Roman" w:cs="Times New Roman"/>
                <w:sz w:val="24"/>
              </w:rPr>
              <w:t xml:space="preserve">Tiekėjas turi pateikti siūlomos įrangos </w:t>
            </w:r>
            <w:r w:rsidR="009328F0" w:rsidRPr="00A87978">
              <w:rPr>
                <w:rFonts w:ascii="Times New Roman" w:hAnsi="Times New Roman" w:cs="Times New Roman"/>
                <w:b/>
                <w:sz w:val="24"/>
              </w:rPr>
              <w:t>(programuojamų (CNC) frezavimo staklių)</w:t>
            </w:r>
            <w:r w:rsidR="009328F0">
              <w:rPr>
                <w:rFonts w:ascii="Times New Roman" w:hAnsi="Times New Roman" w:cs="Times New Roman"/>
                <w:sz w:val="24"/>
              </w:rPr>
              <w:t xml:space="preserve"> </w:t>
            </w:r>
            <w:r w:rsidRPr="00220ECC">
              <w:rPr>
                <w:rFonts w:ascii="Times New Roman" w:hAnsi="Times New Roman" w:cs="Times New Roman"/>
                <w:sz w:val="24"/>
              </w:rPr>
              <w:t xml:space="preserve">gamintojo sertifikatą </w:t>
            </w:r>
            <w:r>
              <w:rPr>
                <w:rFonts w:ascii="Times New Roman" w:hAnsi="Times New Roman" w:cs="Times New Roman"/>
                <w:sz w:val="24"/>
              </w:rPr>
              <w:t xml:space="preserve">ar </w:t>
            </w:r>
            <w:r w:rsidRPr="00220ECC">
              <w:rPr>
                <w:rFonts w:ascii="Times New Roman" w:hAnsi="Times New Roman" w:cs="Times New Roman"/>
                <w:sz w:val="24"/>
              </w:rPr>
              <w:t xml:space="preserve">kitą lygiavertį dokumentą, patvirtinantį, kad tiekėjas yra oficialus gamintojo atstovas Lietuvoje, įgaliotas parduoti, diegti, atlikti siūlomos įrangos techninę priežiūrą ir garantinį aptarnavimą. </w:t>
            </w:r>
          </w:p>
          <w:p w14:paraId="19636441" w14:textId="77777777" w:rsidR="00732F93" w:rsidRDefault="00732F93" w:rsidP="00732F93">
            <w:pPr>
              <w:widowControl/>
              <w:autoSpaceDE/>
              <w:autoSpaceDN/>
              <w:adjustRightInd/>
              <w:ind w:firstLine="0"/>
              <w:jc w:val="both"/>
              <w:rPr>
                <w:rFonts w:ascii="Times New Roman" w:hAnsi="Times New Roman" w:cs="Times New Roman"/>
                <w:sz w:val="24"/>
              </w:rPr>
            </w:pPr>
            <w:r w:rsidRPr="00220ECC">
              <w:rPr>
                <w:rFonts w:ascii="Times New Roman" w:hAnsi="Times New Roman" w:cs="Times New Roman"/>
                <w:sz w:val="24"/>
              </w:rPr>
              <w:t>CVP IS priemonėmis pateikiamos skaitmeninės dokumentų kopijos</w:t>
            </w:r>
            <w:r>
              <w:rPr>
                <w:rFonts w:ascii="Times New Roman" w:hAnsi="Times New Roman" w:cs="Times New Roman"/>
                <w:sz w:val="24"/>
              </w:rPr>
              <w:t>.</w:t>
            </w:r>
          </w:p>
          <w:p w14:paraId="1509CB63" w14:textId="77777777" w:rsidR="00732F93" w:rsidRDefault="00732F93" w:rsidP="00732F93">
            <w:pPr>
              <w:widowControl/>
              <w:autoSpaceDE/>
              <w:autoSpaceDN/>
              <w:adjustRightInd/>
              <w:ind w:firstLine="0"/>
              <w:jc w:val="both"/>
              <w:rPr>
                <w:rFonts w:ascii="Times New Roman" w:hAnsi="Times New Roman" w:cs="Times New Roman"/>
                <w:sz w:val="24"/>
              </w:rPr>
            </w:pPr>
          </w:p>
          <w:p w14:paraId="47AEBA73" w14:textId="33CC4A2A" w:rsidR="00732F93" w:rsidRPr="009D7DFE" w:rsidRDefault="00732F93" w:rsidP="00732F93">
            <w:pPr>
              <w:widowControl/>
              <w:autoSpaceDE/>
              <w:autoSpaceDN/>
              <w:adjustRightInd/>
              <w:ind w:firstLine="0"/>
              <w:jc w:val="both"/>
              <w:rPr>
                <w:rFonts w:ascii="Times New Roman" w:hAnsi="Times New Roman" w:cs="Times New Roman"/>
                <w:b/>
                <w:i/>
                <w:sz w:val="24"/>
              </w:rPr>
            </w:pPr>
            <w:r w:rsidRPr="00220ECC">
              <w:rPr>
                <w:rFonts w:ascii="Times New Roman" w:hAnsi="Times New Roman" w:cs="Times New Roman"/>
                <w:sz w:val="24"/>
              </w:rPr>
              <w:t xml:space="preserve">Partneriui ar </w:t>
            </w:r>
            <w:proofErr w:type="spellStart"/>
            <w:r w:rsidRPr="00220ECC">
              <w:rPr>
                <w:rFonts w:ascii="Times New Roman" w:hAnsi="Times New Roman" w:cs="Times New Roman"/>
                <w:sz w:val="24"/>
              </w:rPr>
              <w:t>subtiekėjui</w:t>
            </w:r>
            <w:proofErr w:type="spellEnd"/>
            <w:r w:rsidRPr="00220ECC">
              <w:rPr>
                <w:rFonts w:ascii="Times New Roman" w:hAnsi="Times New Roman" w:cs="Times New Roman"/>
                <w:sz w:val="24"/>
              </w:rPr>
              <w:t xml:space="preserve"> taikoma tik ta apimtimi, kiek reikia atitinkamoms užduotims pagal pirkimo sutartį įvykdyti.</w:t>
            </w:r>
          </w:p>
        </w:tc>
      </w:tr>
      <w:tr w:rsidR="00732F93" w:rsidRPr="00227DD6" w14:paraId="08FBA4C0" w14:textId="77777777" w:rsidTr="00692760">
        <w:tc>
          <w:tcPr>
            <w:tcW w:w="877" w:type="dxa"/>
            <w:shd w:val="clear" w:color="auto" w:fill="auto"/>
          </w:tcPr>
          <w:p w14:paraId="7BFF6F8E" w14:textId="77777777" w:rsidR="00732F93" w:rsidRPr="00227DD6" w:rsidRDefault="00732F93" w:rsidP="00732F93">
            <w:pPr>
              <w:widowControl/>
              <w:autoSpaceDE/>
              <w:autoSpaceDN/>
              <w:adjustRightInd/>
              <w:ind w:firstLine="0"/>
              <w:jc w:val="center"/>
              <w:rPr>
                <w:rFonts w:ascii="Times New Roman" w:hAnsi="Times New Roman" w:cs="Times New Roman"/>
                <w:sz w:val="24"/>
              </w:rPr>
            </w:pPr>
            <w:r w:rsidRPr="00227DD6">
              <w:rPr>
                <w:rFonts w:ascii="Times New Roman" w:hAnsi="Times New Roman" w:cs="Times New Roman"/>
                <w:sz w:val="24"/>
              </w:rPr>
              <w:t>2.</w:t>
            </w:r>
          </w:p>
        </w:tc>
        <w:tc>
          <w:tcPr>
            <w:tcW w:w="4327" w:type="dxa"/>
            <w:shd w:val="clear" w:color="auto" w:fill="auto"/>
          </w:tcPr>
          <w:p w14:paraId="11679985" w14:textId="6D5A941D" w:rsidR="00732F93" w:rsidRPr="00227DD6" w:rsidRDefault="00732F93" w:rsidP="00732F93">
            <w:pPr>
              <w:widowControl/>
              <w:autoSpaceDE/>
              <w:autoSpaceDN/>
              <w:adjustRightInd/>
              <w:ind w:firstLine="0"/>
              <w:jc w:val="both"/>
              <w:rPr>
                <w:rFonts w:ascii="Times New Roman" w:hAnsi="Times New Roman" w:cs="Times New Roman"/>
                <w:color w:val="000000"/>
                <w:sz w:val="24"/>
              </w:rPr>
            </w:pPr>
            <w:r w:rsidRPr="00227DD6">
              <w:rPr>
                <w:rFonts w:ascii="Times New Roman" w:hAnsi="Times New Roman" w:cs="Times New Roman"/>
                <w:color w:val="000000"/>
                <w:sz w:val="24"/>
              </w:rPr>
              <w:t>Per pastaruosius 3 metus arba per laiką nuo tiekėjo įregistravimo dienos (jei tiekėjas vykd</w:t>
            </w:r>
            <w:r>
              <w:rPr>
                <w:rFonts w:ascii="Times New Roman" w:hAnsi="Times New Roman" w:cs="Times New Roman"/>
                <w:color w:val="000000"/>
                <w:sz w:val="24"/>
              </w:rPr>
              <w:t>ė</w:t>
            </w:r>
            <w:r w:rsidRPr="00227DD6">
              <w:rPr>
                <w:rFonts w:ascii="Times New Roman" w:hAnsi="Times New Roman" w:cs="Times New Roman"/>
                <w:color w:val="000000"/>
                <w:sz w:val="24"/>
              </w:rPr>
              <w:t xml:space="preserve"> veiklą mažiau nei 3 metus) tiekėjas turi būti sėkmingai įvykdęs ir / arba </w:t>
            </w:r>
            <w:r>
              <w:rPr>
                <w:rFonts w:ascii="Times New Roman" w:hAnsi="Times New Roman" w:cs="Times New Roman"/>
                <w:color w:val="000000"/>
                <w:sz w:val="24"/>
              </w:rPr>
              <w:t xml:space="preserve">šiuo metu </w:t>
            </w:r>
            <w:r w:rsidRPr="00AE22B0">
              <w:rPr>
                <w:rFonts w:ascii="Times New Roman" w:hAnsi="Times New Roman" w:cs="Times New Roman"/>
                <w:color w:val="000000"/>
                <w:sz w:val="24"/>
              </w:rPr>
              <w:t xml:space="preserve">vykdyti bent vieną </w:t>
            </w:r>
            <w:r w:rsidRPr="00AE22B0">
              <w:rPr>
                <w:rFonts w:ascii="Times New Roman" w:hAnsi="Times New Roman" w:cs="Times New Roman"/>
                <w:b/>
                <w:bCs/>
                <w:color w:val="000000"/>
                <w:sz w:val="24"/>
              </w:rPr>
              <w:t>ar daugiau</w:t>
            </w:r>
            <w:r w:rsidRPr="00AE22B0">
              <w:rPr>
                <w:rFonts w:ascii="Times New Roman" w:hAnsi="Times New Roman" w:cs="Times New Roman"/>
                <w:color w:val="000000"/>
                <w:sz w:val="24"/>
              </w:rPr>
              <w:t xml:space="preserve"> programinės įrangos, mokymui skirtos laboratorinės, </w:t>
            </w:r>
            <w:proofErr w:type="spellStart"/>
            <w:r w:rsidRPr="00AE22B0">
              <w:rPr>
                <w:rFonts w:ascii="Times New Roman" w:hAnsi="Times New Roman" w:cs="Times New Roman"/>
                <w:color w:val="000000"/>
                <w:sz w:val="24"/>
              </w:rPr>
              <w:t>simuliacinės</w:t>
            </w:r>
            <w:proofErr w:type="spellEnd"/>
            <w:r w:rsidRPr="00AE22B0">
              <w:rPr>
                <w:rFonts w:ascii="Times New Roman" w:hAnsi="Times New Roman" w:cs="Times New Roman"/>
                <w:color w:val="000000"/>
                <w:sz w:val="24"/>
              </w:rPr>
              <w:t xml:space="preserve"> įrangos</w:t>
            </w:r>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mechatronikos</w:t>
            </w:r>
            <w:proofErr w:type="spellEnd"/>
            <w:r>
              <w:rPr>
                <w:rFonts w:ascii="Times New Roman" w:hAnsi="Times New Roman" w:cs="Times New Roman"/>
                <w:color w:val="000000"/>
                <w:sz w:val="24"/>
              </w:rPr>
              <w:t xml:space="preserve"> </w:t>
            </w:r>
            <w:r w:rsidRPr="00AE22B0">
              <w:rPr>
                <w:rFonts w:ascii="Times New Roman" w:hAnsi="Times New Roman" w:cs="Times New Roman"/>
                <w:color w:val="000000"/>
                <w:sz w:val="24"/>
              </w:rPr>
              <w:t xml:space="preserve">įrangos  pardavimo sutartis, kurių bendra vertė ne mažesnė kaip 0,5 pirkimo objekto </w:t>
            </w:r>
            <w:r w:rsidRPr="00D070BB">
              <w:rPr>
                <w:rFonts w:ascii="Times New Roman" w:hAnsi="Times New Roman" w:cs="Times New Roman"/>
                <w:color w:val="000000"/>
                <w:sz w:val="24"/>
              </w:rPr>
              <w:t xml:space="preserve">vertės. </w:t>
            </w:r>
            <w:r w:rsidRPr="00D070BB">
              <w:rPr>
                <w:rFonts w:ascii="Times New Roman" w:hAnsi="Times New Roman" w:cs="Times New Roman"/>
                <w:iCs/>
                <w:spacing w:val="2"/>
                <w:sz w:val="24"/>
              </w:rPr>
              <w:t xml:space="preserve">Jei </w:t>
            </w:r>
            <w:r w:rsidRPr="00D070BB">
              <w:rPr>
                <w:rFonts w:ascii="Times New Roman" w:hAnsi="Times New Roman" w:cs="Times New Roman"/>
                <w:iCs/>
                <w:spacing w:val="2"/>
                <w:sz w:val="24"/>
              </w:rPr>
              <w:lastRenderedPageBreak/>
              <w:t>tiekėjas teikia informaciją apie vykdomą sutartį, laikoma, kad jo patirtis</w:t>
            </w:r>
            <w:r w:rsidRPr="00227DD6">
              <w:rPr>
                <w:rFonts w:ascii="Times New Roman" w:hAnsi="Times New Roman" w:cs="Times New Roman"/>
                <w:iCs/>
                <w:spacing w:val="2"/>
                <w:sz w:val="24"/>
              </w:rPr>
              <w:t xml:space="preserve"> atitinka keliamą reikalavimą, jei vykdomos pirkimo sutarties įvykdyta dalis per pastaruosius 3 metus arba per laiką nuo tiekėjo įregistravimo dienos (jei tiekėjas vykdo </w:t>
            </w:r>
            <w:r w:rsidRPr="00D070BB">
              <w:rPr>
                <w:rFonts w:ascii="Times New Roman" w:hAnsi="Times New Roman" w:cs="Times New Roman"/>
                <w:iCs/>
                <w:spacing w:val="2"/>
                <w:sz w:val="24"/>
              </w:rPr>
              <w:t>veiklą mažiau nei 3 metus) yra ne mažesnė nei 0,5 pirkimo</w:t>
            </w:r>
            <w:r w:rsidRPr="00227DD6">
              <w:rPr>
                <w:rFonts w:ascii="Times New Roman" w:hAnsi="Times New Roman" w:cs="Times New Roman"/>
                <w:iCs/>
                <w:spacing w:val="2"/>
                <w:sz w:val="24"/>
              </w:rPr>
              <w:t xml:space="preserve"> objekto vertės.</w:t>
            </w:r>
          </w:p>
        </w:tc>
        <w:tc>
          <w:tcPr>
            <w:tcW w:w="4650" w:type="dxa"/>
            <w:shd w:val="clear" w:color="auto" w:fill="auto"/>
          </w:tcPr>
          <w:p w14:paraId="02C7E7D0" w14:textId="77777777" w:rsidR="00732F93" w:rsidRDefault="00732F93" w:rsidP="00732F93">
            <w:pPr>
              <w:widowControl/>
              <w:autoSpaceDE/>
              <w:autoSpaceDN/>
              <w:adjustRightInd/>
              <w:ind w:firstLine="0"/>
              <w:jc w:val="both"/>
              <w:rPr>
                <w:rFonts w:ascii="Times New Roman" w:hAnsi="Times New Roman" w:cs="Times New Roman"/>
                <w:color w:val="000000"/>
                <w:sz w:val="24"/>
              </w:rPr>
            </w:pPr>
            <w:r w:rsidRPr="00227DD6">
              <w:rPr>
                <w:rFonts w:ascii="Times New Roman" w:hAnsi="Times New Roman" w:cs="Times New Roman"/>
                <w:color w:val="000000"/>
                <w:sz w:val="24"/>
              </w:rPr>
              <w:lastRenderedPageBreak/>
              <w:t>Pagrindinių pristatytų prekių sąrašas</w:t>
            </w:r>
            <w:r>
              <w:rPr>
                <w:rFonts w:ascii="Times New Roman" w:hAnsi="Times New Roman" w:cs="Times New Roman"/>
                <w:color w:val="000000"/>
                <w:sz w:val="24"/>
              </w:rPr>
              <w:t xml:space="preserve"> (pirkimo dokumentų 3 priedas)</w:t>
            </w:r>
            <w:r w:rsidRPr="00227DD6">
              <w:rPr>
                <w:rFonts w:ascii="Times New Roman" w:hAnsi="Times New Roman" w:cs="Times New Roman"/>
                <w:color w:val="000000"/>
                <w:sz w:val="24"/>
              </w:rPr>
              <w:t xml:space="preserve">, kuriame nurodytos prekių bendros sumos, datos ir prekių gavėjai (tiek viešieji, tiek privatieji). </w:t>
            </w:r>
          </w:p>
          <w:p w14:paraId="4A14DAD2" w14:textId="77777777" w:rsidR="00732F93" w:rsidRDefault="00732F93" w:rsidP="00732F93">
            <w:pPr>
              <w:widowControl/>
              <w:autoSpaceDE/>
              <w:autoSpaceDN/>
              <w:adjustRightInd/>
              <w:ind w:firstLine="0"/>
              <w:jc w:val="both"/>
              <w:rPr>
                <w:rFonts w:ascii="Times New Roman" w:hAnsi="Times New Roman" w:cs="Times New Roman"/>
                <w:color w:val="000000"/>
                <w:sz w:val="24"/>
              </w:rPr>
            </w:pPr>
          </w:p>
          <w:p w14:paraId="1D1B9657" w14:textId="77777777" w:rsidR="00732F93" w:rsidRDefault="00732F93" w:rsidP="00732F93">
            <w:pPr>
              <w:widowControl/>
              <w:autoSpaceDE/>
              <w:autoSpaceDN/>
              <w:adjustRightInd/>
              <w:ind w:firstLine="0"/>
              <w:jc w:val="both"/>
              <w:rPr>
                <w:rFonts w:ascii="Times New Roman" w:hAnsi="Times New Roman" w:cs="Times New Roman"/>
                <w:color w:val="000000"/>
                <w:sz w:val="24"/>
              </w:rPr>
            </w:pPr>
            <w:r>
              <w:rPr>
                <w:rFonts w:ascii="Times New Roman" w:hAnsi="Times New Roman" w:cs="Times New Roman"/>
                <w:color w:val="000000"/>
                <w:sz w:val="24"/>
              </w:rPr>
              <w:t>Šis informacija pateikiama, užpildant pirkimo dokumentų 3 priedą.</w:t>
            </w:r>
          </w:p>
          <w:p w14:paraId="46634F3D" w14:textId="77777777" w:rsidR="00732F93" w:rsidRDefault="00732F93" w:rsidP="00732F93">
            <w:pPr>
              <w:widowControl/>
              <w:autoSpaceDE/>
              <w:autoSpaceDN/>
              <w:adjustRightInd/>
              <w:ind w:firstLine="0"/>
              <w:jc w:val="both"/>
              <w:rPr>
                <w:rFonts w:ascii="Times New Roman" w:hAnsi="Times New Roman" w:cs="Times New Roman"/>
                <w:color w:val="000000"/>
                <w:sz w:val="24"/>
              </w:rPr>
            </w:pPr>
          </w:p>
          <w:p w14:paraId="6AE3A383" w14:textId="77777777" w:rsidR="00732F93" w:rsidRPr="00D070BB" w:rsidRDefault="00732F93" w:rsidP="00732F93">
            <w:pPr>
              <w:widowControl/>
              <w:autoSpaceDE/>
              <w:autoSpaceDN/>
              <w:adjustRightInd/>
              <w:ind w:firstLine="0"/>
              <w:jc w:val="both"/>
              <w:rPr>
                <w:rFonts w:ascii="Times New Roman" w:hAnsi="Times New Roman" w:cs="Times New Roman"/>
                <w:color w:val="000000"/>
                <w:sz w:val="24"/>
              </w:rPr>
            </w:pPr>
          </w:p>
          <w:p w14:paraId="3A04B5F4" w14:textId="77777777" w:rsidR="00732F93" w:rsidRPr="00D070BB" w:rsidRDefault="00732F93" w:rsidP="00732F93">
            <w:pPr>
              <w:widowControl/>
              <w:autoSpaceDE/>
              <w:autoSpaceDN/>
              <w:adjustRightInd/>
              <w:ind w:firstLine="0"/>
              <w:jc w:val="both"/>
              <w:rPr>
                <w:rFonts w:ascii="Times New Roman" w:hAnsi="Times New Roman" w:cs="Times New Roman"/>
                <w:color w:val="000000"/>
                <w:sz w:val="24"/>
              </w:rPr>
            </w:pPr>
            <w:r w:rsidRPr="00D070BB">
              <w:rPr>
                <w:rFonts w:ascii="Times New Roman" w:hAnsi="Times New Roman" w:cs="Times New Roman"/>
                <w:color w:val="000000"/>
                <w:sz w:val="24"/>
              </w:rPr>
              <w:t xml:space="preserve">Jei pasiūlymą teikia tiekėjų grupė, šį </w:t>
            </w:r>
            <w:r w:rsidRPr="00D070BB">
              <w:rPr>
                <w:rFonts w:ascii="Times New Roman" w:hAnsi="Times New Roman" w:cs="Times New Roman"/>
                <w:color w:val="000000"/>
                <w:sz w:val="24"/>
              </w:rPr>
              <w:lastRenderedPageBreak/>
              <w:t>kvalifikacijos reikalavimą turi atitikti visi tiekėjai kartu.</w:t>
            </w:r>
          </w:p>
          <w:p w14:paraId="79533A97" w14:textId="77777777" w:rsidR="00732F93" w:rsidRPr="009D7DFE" w:rsidRDefault="00732F93" w:rsidP="00732F93">
            <w:pPr>
              <w:widowControl/>
              <w:autoSpaceDE/>
              <w:autoSpaceDN/>
              <w:adjustRightInd/>
              <w:ind w:firstLine="0"/>
              <w:jc w:val="both"/>
              <w:rPr>
                <w:rFonts w:ascii="Times New Roman" w:hAnsi="Times New Roman" w:cs="Times New Roman"/>
                <w:i/>
                <w:color w:val="000000"/>
                <w:sz w:val="24"/>
              </w:rPr>
            </w:pPr>
          </w:p>
        </w:tc>
      </w:tr>
    </w:tbl>
    <w:p w14:paraId="38EC10D3" w14:textId="77777777" w:rsidR="000A6CC6" w:rsidRPr="00AC555C" w:rsidRDefault="000A6CC6" w:rsidP="00AC555C">
      <w:pPr>
        <w:tabs>
          <w:tab w:val="left" w:pos="1134"/>
        </w:tabs>
        <w:ind w:left="567" w:firstLine="0"/>
        <w:jc w:val="both"/>
        <w:rPr>
          <w:rFonts w:ascii="Times New Roman" w:hAnsi="Times New Roman" w:cs="Times New Roman"/>
          <w:i/>
          <w:sz w:val="24"/>
        </w:rPr>
      </w:pPr>
    </w:p>
    <w:p w14:paraId="534E3589" w14:textId="77777777" w:rsidR="00580516" w:rsidRDefault="00580516" w:rsidP="008C7144">
      <w:pPr>
        <w:pStyle w:val="Antrat2"/>
        <w:numPr>
          <w:ilvl w:val="0"/>
          <w:numId w:val="8"/>
        </w:numPr>
        <w:tabs>
          <w:tab w:val="left" w:pos="1134"/>
        </w:tabs>
        <w:ind w:left="0" w:firstLine="567"/>
      </w:pPr>
      <w:r w:rsidRPr="00227DD6">
        <w:t>Tiekėjas</w:t>
      </w:r>
      <w:r w:rsidR="00F23C00">
        <w:t xml:space="preserve">, </w:t>
      </w:r>
      <w:r w:rsidRPr="00227DD6">
        <w:t xml:space="preserve"> </w:t>
      </w:r>
      <w:r w:rsidR="00F23C00" w:rsidRPr="00227DD6">
        <w:t xml:space="preserve">siekdamas atitikti </w:t>
      </w:r>
      <w:r w:rsidR="00F23C00" w:rsidRPr="00CD4828">
        <w:t xml:space="preserve">2 lentelėje nurodytus kvalifikacijos </w:t>
      </w:r>
      <w:r w:rsidR="00F23C00" w:rsidRPr="00227DD6">
        <w:t xml:space="preserve"> reikalavimus</w:t>
      </w:r>
      <w:r w:rsidR="00F23C00">
        <w:t>,</w:t>
      </w:r>
      <w:r w:rsidR="00F23C00" w:rsidRPr="00227DD6">
        <w:t xml:space="preserve"> </w:t>
      </w:r>
      <w:r w:rsidRPr="00227DD6">
        <w:t>gali remtis kitų ūkio subjektų pajėgumais</w:t>
      </w:r>
      <w:r>
        <w:t>.</w:t>
      </w:r>
    </w:p>
    <w:p w14:paraId="7A689C29" w14:textId="77777777" w:rsidR="00580516" w:rsidRPr="00227DD6" w:rsidRDefault="00580516" w:rsidP="008C7144">
      <w:pPr>
        <w:numPr>
          <w:ilvl w:val="0"/>
          <w:numId w:val="8"/>
        </w:numPr>
        <w:tabs>
          <w:tab w:val="left" w:pos="1134"/>
        </w:tabs>
        <w:ind w:left="0" w:firstLine="567"/>
        <w:jc w:val="both"/>
        <w:outlineLvl w:val="1"/>
        <w:rPr>
          <w:rFonts w:ascii="Times New Roman" w:hAnsi="Times New Roman" w:cs="Times New Roman"/>
          <w:sz w:val="24"/>
        </w:rPr>
      </w:pPr>
      <w:r w:rsidRPr="00227DD6">
        <w:rPr>
          <w:rFonts w:ascii="Times New Roman" w:hAnsi="Times New Roman" w:cs="Times New Roman"/>
          <w:sz w:val="24"/>
        </w:rPr>
        <w:t xml:space="preserve">Remdamasis kitų ūkio subjektų pajėgumais, tiekėjas neatsižvelgia į tai, koks teisinis ryšys sieja tiekėją ir tą ūkio subjektą, kurio pajėgumais jis remiasi. </w:t>
      </w:r>
    </w:p>
    <w:p w14:paraId="1A3BD778" w14:textId="77777777" w:rsidR="00580516" w:rsidRDefault="00580516" w:rsidP="008C7144">
      <w:pPr>
        <w:pStyle w:val="Antrat2"/>
        <w:numPr>
          <w:ilvl w:val="0"/>
          <w:numId w:val="8"/>
        </w:numPr>
        <w:tabs>
          <w:tab w:val="left" w:pos="1134"/>
        </w:tabs>
        <w:ind w:left="0" w:firstLine="567"/>
      </w:pPr>
      <w:r w:rsidRPr="003C755F">
        <w:t xml:space="preserve">Tiekėjas </w:t>
      </w:r>
      <w:r w:rsidR="00F23C00">
        <w:t xml:space="preserve">gali </w:t>
      </w:r>
      <w:r w:rsidRPr="003C755F">
        <w:t>rem</w:t>
      </w:r>
      <w:r w:rsidR="00F23C00">
        <w:t>tis</w:t>
      </w:r>
      <w:r w:rsidRPr="003C755F">
        <w:t xml:space="preserve"> tokiais ūkio subjekto pajėgumais, kuriais jis realiai galės disponuoti pirkimo sutarties vykdymo metu. Tiekėjas privalo pasiūlyme įrodyti, kad per visą pirkimo sutarties vykdymo laikotarpį ūkio subjekto, kurio pajėgumais buvo pasiremta, ištekliai jam bus prieinami. Tuo atveju, jeigu siekiant atitikties kvalifikacijos reikalavimams buvo pasiremta trečiųjų asmenų, tiesiogiai nedalyvaujančių konkurse, pajėgumais, tiekėjas taip pat turi pareigą įrodyti, kad atitinkamais pajėgumais jis galės naudotis sutarties vykdymo laikotarpiu, nors išviešinti tokių asmenų ir nebūtina. Tokiomis pačiomis sąlygomis </w:t>
      </w:r>
      <w:r>
        <w:t>tiekėjų</w:t>
      </w:r>
      <w:r w:rsidRPr="003C755F">
        <w:t xml:space="preserve"> grupė gali remtis </w:t>
      </w:r>
      <w:r>
        <w:t>tiekėjų</w:t>
      </w:r>
      <w:r w:rsidRPr="003C755F">
        <w:t xml:space="preserve"> grupės dalyvių arba kitų ūkio subjektų pajėgumais.</w:t>
      </w:r>
    </w:p>
    <w:p w14:paraId="163D1C33" w14:textId="5D24FDA9" w:rsidR="0006068E" w:rsidRDefault="00E55A80" w:rsidP="008C7144">
      <w:pPr>
        <w:pStyle w:val="Antrat2"/>
        <w:numPr>
          <w:ilvl w:val="0"/>
          <w:numId w:val="8"/>
        </w:numPr>
        <w:tabs>
          <w:tab w:val="left" w:pos="1134"/>
        </w:tabs>
        <w:ind w:left="0" w:firstLine="567"/>
        <w:rPr>
          <w:rFonts w:eastAsia="Calibri"/>
          <w:b/>
          <w:szCs w:val="24"/>
        </w:rPr>
      </w:pPr>
      <w:r w:rsidRPr="00E55A80">
        <w:rPr>
          <w:rFonts w:eastAsia="Calibri"/>
          <w:b/>
          <w:szCs w:val="24"/>
        </w:rPr>
        <w:t xml:space="preserve">Tiekėjo kvalifikacija </w:t>
      </w:r>
      <w:r>
        <w:rPr>
          <w:rFonts w:eastAsia="Calibri"/>
          <w:b/>
          <w:szCs w:val="24"/>
        </w:rPr>
        <w:t>turi būti įgyta iki pasiūlymų pateikimo termino pabaigos ir tai turi būti užfiksuota patvirtinančiame dokumente.</w:t>
      </w:r>
    </w:p>
    <w:p w14:paraId="416F90D1" w14:textId="5969CB74" w:rsidR="00580516" w:rsidRDefault="00580516" w:rsidP="008C7144">
      <w:pPr>
        <w:numPr>
          <w:ilvl w:val="0"/>
          <w:numId w:val="8"/>
        </w:numPr>
        <w:tabs>
          <w:tab w:val="left" w:pos="1134"/>
        </w:tabs>
        <w:ind w:left="0" w:firstLine="567"/>
        <w:jc w:val="both"/>
        <w:rPr>
          <w:rFonts w:ascii="Times New Roman" w:eastAsia="Calibri" w:hAnsi="Times New Roman" w:cs="Times New Roman"/>
          <w:i/>
          <w:sz w:val="24"/>
        </w:rPr>
      </w:pPr>
      <w:r>
        <w:rPr>
          <w:rFonts w:ascii="Times New Roman" w:eastAsia="Calibri" w:hAnsi="Times New Roman" w:cs="Times New Roman"/>
          <w:sz w:val="24"/>
        </w:rPr>
        <w:t>Komisija, p</w:t>
      </w:r>
      <w:r w:rsidRPr="00A12604">
        <w:rPr>
          <w:rFonts w:ascii="Times New Roman" w:eastAsia="Calibri" w:hAnsi="Times New Roman" w:cs="Times New Roman"/>
          <w:sz w:val="24"/>
        </w:rPr>
        <w:t>rieš nustat</w:t>
      </w:r>
      <w:r>
        <w:rPr>
          <w:rFonts w:ascii="Times New Roman" w:eastAsia="Calibri" w:hAnsi="Times New Roman" w:cs="Times New Roman"/>
          <w:sz w:val="24"/>
        </w:rPr>
        <w:t>ydama</w:t>
      </w:r>
      <w:r w:rsidRPr="00A12604">
        <w:rPr>
          <w:rFonts w:ascii="Times New Roman" w:eastAsia="Calibri" w:hAnsi="Times New Roman" w:cs="Times New Roman"/>
          <w:sz w:val="24"/>
        </w:rPr>
        <w:t xml:space="preserve"> laimėjusį pasiūlymą</w:t>
      </w:r>
      <w:r>
        <w:rPr>
          <w:rFonts w:ascii="Times New Roman" w:eastAsia="Calibri" w:hAnsi="Times New Roman" w:cs="Times New Roman"/>
          <w:sz w:val="24"/>
        </w:rPr>
        <w:t xml:space="preserve">, CVP IS priemonėmis kreipiasi į </w:t>
      </w:r>
      <w:r w:rsidR="001F3A6F">
        <w:rPr>
          <w:rFonts w:ascii="Times New Roman" w:eastAsia="Calibri" w:hAnsi="Times New Roman" w:cs="Times New Roman"/>
          <w:sz w:val="24"/>
        </w:rPr>
        <w:t xml:space="preserve">tą tiekėją, kurio pasiūlymas gali būti pripažintas </w:t>
      </w:r>
      <w:r>
        <w:rPr>
          <w:rFonts w:ascii="Times New Roman" w:eastAsia="Calibri" w:hAnsi="Times New Roman" w:cs="Times New Roman"/>
          <w:sz w:val="24"/>
        </w:rPr>
        <w:t>ekonomiškai naudingiausi</w:t>
      </w:r>
      <w:r w:rsidR="001F3A6F">
        <w:rPr>
          <w:rFonts w:ascii="Times New Roman" w:eastAsia="Calibri" w:hAnsi="Times New Roman" w:cs="Times New Roman"/>
          <w:sz w:val="24"/>
        </w:rPr>
        <w:t>u</w:t>
      </w:r>
      <w:r>
        <w:rPr>
          <w:rFonts w:ascii="Times New Roman" w:eastAsia="Calibri" w:hAnsi="Times New Roman" w:cs="Times New Roman"/>
          <w:sz w:val="24"/>
        </w:rPr>
        <w:t xml:space="preserve"> pasiūlym</w:t>
      </w:r>
      <w:r w:rsidR="001F3A6F">
        <w:rPr>
          <w:rFonts w:ascii="Times New Roman" w:eastAsia="Calibri" w:hAnsi="Times New Roman" w:cs="Times New Roman"/>
          <w:sz w:val="24"/>
        </w:rPr>
        <w:t>u,</w:t>
      </w:r>
      <w:r>
        <w:rPr>
          <w:rFonts w:ascii="Times New Roman" w:eastAsia="Calibri" w:hAnsi="Times New Roman" w:cs="Times New Roman"/>
          <w:sz w:val="24"/>
        </w:rPr>
        <w:t xml:space="preserve"> su prašymu pateikti aktualius dokumentus, patvirtinančius EBVPD nurodytą informaciją, ir įvertina</w:t>
      </w:r>
      <w:r w:rsidRPr="00A12604">
        <w:rPr>
          <w:rFonts w:ascii="Times New Roman" w:eastAsia="Calibri" w:hAnsi="Times New Roman" w:cs="Times New Roman"/>
          <w:sz w:val="24"/>
        </w:rPr>
        <w:t xml:space="preserve"> </w:t>
      </w:r>
      <w:r w:rsidR="001F3A6F">
        <w:rPr>
          <w:rFonts w:ascii="Times New Roman" w:eastAsia="Calibri" w:hAnsi="Times New Roman" w:cs="Times New Roman"/>
          <w:sz w:val="24"/>
        </w:rPr>
        <w:t>šio</w:t>
      </w:r>
      <w:r w:rsidRPr="00A12604">
        <w:rPr>
          <w:rFonts w:ascii="Times New Roman" w:eastAsia="Calibri" w:hAnsi="Times New Roman" w:cs="Times New Roman"/>
          <w:sz w:val="24"/>
        </w:rPr>
        <w:t xml:space="preserve"> tiekėj</w:t>
      </w:r>
      <w:r>
        <w:rPr>
          <w:rFonts w:ascii="Times New Roman" w:eastAsia="Calibri" w:hAnsi="Times New Roman" w:cs="Times New Roman"/>
          <w:sz w:val="24"/>
        </w:rPr>
        <w:t xml:space="preserve">o </w:t>
      </w:r>
      <w:r w:rsidRPr="00DB2153">
        <w:rPr>
          <w:rFonts w:ascii="Times New Roman" w:eastAsia="Calibri" w:hAnsi="Times New Roman" w:cs="Times New Roman"/>
          <w:sz w:val="24"/>
        </w:rPr>
        <w:t xml:space="preserve">pašalinimo </w:t>
      </w:r>
      <w:r>
        <w:rPr>
          <w:rFonts w:ascii="Times New Roman" w:eastAsia="Calibri" w:hAnsi="Times New Roman" w:cs="Times New Roman"/>
          <w:sz w:val="24"/>
        </w:rPr>
        <w:t xml:space="preserve">pagrindų nebuvimą, </w:t>
      </w:r>
      <w:r w:rsidRPr="00A12604">
        <w:rPr>
          <w:rFonts w:ascii="Times New Roman" w:eastAsia="Calibri" w:hAnsi="Times New Roman" w:cs="Times New Roman"/>
          <w:sz w:val="24"/>
        </w:rPr>
        <w:t>atitiktį kvalifikacijos reikalavimams</w:t>
      </w:r>
      <w:r w:rsidR="00277180">
        <w:rPr>
          <w:rFonts w:ascii="Times New Roman" w:eastAsia="Calibri" w:hAnsi="Times New Roman" w:cs="Times New Roman"/>
          <w:sz w:val="24"/>
        </w:rPr>
        <w:t>.</w:t>
      </w:r>
    </w:p>
    <w:p w14:paraId="701375EB" w14:textId="3A1DCFF9" w:rsidR="00580516" w:rsidRPr="00A3626D" w:rsidRDefault="00580516" w:rsidP="008C7144">
      <w:pPr>
        <w:numPr>
          <w:ilvl w:val="0"/>
          <w:numId w:val="8"/>
        </w:numPr>
        <w:tabs>
          <w:tab w:val="left" w:pos="1134"/>
        </w:tabs>
        <w:ind w:left="0" w:firstLine="567"/>
        <w:jc w:val="both"/>
        <w:rPr>
          <w:rFonts w:ascii="Times New Roman" w:eastAsia="Calibri" w:hAnsi="Times New Roman" w:cs="Times New Roman"/>
          <w:sz w:val="24"/>
        </w:rPr>
      </w:pPr>
      <w:r w:rsidRPr="00A3626D">
        <w:rPr>
          <w:rFonts w:ascii="Times New Roman" w:eastAsia="Calibri" w:hAnsi="Times New Roman" w:cs="Times New Roman"/>
          <w:sz w:val="24"/>
        </w:rPr>
        <w:t>Jeigu dalyvis pateikė netiksl</w:t>
      </w:r>
      <w:r w:rsidR="00277180">
        <w:rPr>
          <w:rFonts w:ascii="Times New Roman" w:eastAsia="Calibri" w:hAnsi="Times New Roman" w:cs="Times New Roman"/>
          <w:sz w:val="24"/>
        </w:rPr>
        <w:t>i</w:t>
      </w:r>
      <w:r w:rsidRPr="00A3626D">
        <w:rPr>
          <w:rFonts w:ascii="Times New Roman" w:eastAsia="Calibri" w:hAnsi="Times New Roman" w:cs="Times New Roman"/>
          <w:sz w:val="24"/>
        </w:rPr>
        <w:t>us, neišsamius ar klaidingus dokumentus ar duomenis apie tiekėjo pašalinimo pagrindų nebuvimą, atitiktį kvalifikacijos</w:t>
      </w:r>
      <w:r w:rsidRPr="00A3626D">
        <w:rPr>
          <w:rFonts w:ascii="Times New Roman" w:eastAsia="Calibri" w:hAnsi="Times New Roman" w:cs="Times New Roman"/>
          <w:i/>
          <w:sz w:val="24"/>
        </w:rPr>
        <w:t>,</w:t>
      </w:r>
      <w:r w:rsidRPr="00A3626D">
        <w:rPr>
          <w:rFonts w:ascii="Times New Roman" w:eastAsia="Calibri" w:hAnsi="Times New Roman" w:cs="Times New Roman"/>
          <w:sz w:val="24"/>
        </w:rPr>
        <w:t xml:space="preserve"> šių dokumentų ar duomenų trūksta, Komisija CVP IS priemonėmis prašo  dalyvį šiuos dokumentus ar duomenis patikslinti, papildyti arba paaiškinti per jos nustatytą protingą terminą. </w:t>
      </w:r>
    </w:p>
    <w:p w14:paraId="359FA9F7" w14:textId="77777777" w:rsidR="00580516" w:rsidRPr="00A3626D" w:rsidRDefault="00580516" w:rsidP="008C7144">
      <w:pPr>
        <w:numPr>
          <w:ilvl w:val="0"/>
          <w:numId w:val="8"/>
        </w:numPr>
        <w:tabs>
          <w:tab w:val="left" w:pos="1134"/>
        </w:tabs>
        <w:ind w:left="0" w:firstLine="567"/>
        <w:jc w:val="both"/>
        <w:rPr>
          <w:rFonts w:ascii="Times New Roman" w:eastAsia="Calibri" w:hAnsi="Times New Roman" w:cs="Times New Roman"/>
          <w:sz w:val="24"/>
        </w:rPr>
      </w:pPr>
      <w:r w:rsidRPr="00A3626D">
        <w:rPr>
          <w:rFonts w:ascii="Times New Roman" w:eastAsia="Calibri" w:hAnsi="Times New Roman" w:cs="Times New Roman"/>
          <w:sz w:val="24"/>
        </w:rPr>
        <w:t>Jeigu dalyvis dokumentų ar duomenų dėl pašalinimo pagrindų nebuvimo nepatikslino, nepaaiškino ar nepapildė per Komisijos nustatytą protingą terminą, Komisija pašalina tiekėją iš pirkimo procedūrų ir CVP IS priemonėmis praneša jam apie pasiūlymo atmetimą, nurodydama priežastis.</w:t>
      </w:r>
    </w:p>
    <w:p w14:paraId="49482A4B" w14:textId="24C0459F" w:rsidR="00580516" w:rsidRPr="00A3626D" w:rsidRDefault="00580516" w:rsidP="008C7144">
      <w:pPr>
        <w:numPr>
          <w:ilvl w:val="0"/>
          <w:numId w:val="8"/>
        </w:numPr>
        <w:tabs>
          <w:tab w:val="left" w:pos="1134"/>
        </w:tabs>
        <w:ind w:left="0" w:firstLine="567"/>
        <w:jc w:val="both"/>
        <w:rPr>
          <w:rFonts w:ascii="Times New Roman" w:eastAsia="Calibri" w:hAnsi="Times New Roman" w:cs="Times New Roman"/>
          <w:sz w:val="24"/>
        </w:rPr>
      </w:pPr>
      <w:r w:rsidRPr="00A3626D">
        <w:rPr>
          <w:rFonts w:ascii="Times New Roman" w:eastAsia="Calibri" w:hAnsi="Times New Roman" w:cs="Times New Roman"/>
          <w:sz w:val="24"/>
        </w:rPr>
        <w:t>Jeigu dalyvis dokumentų ar duomenų dėl atitikties kvalifikacijos reikalavimams nepatikslino, nepaaiškino ar nepapildė per Komisijos nustatytą protingą terminą, Komisija atmeta tiekėjo pasiūlymą ir CVP IS priemonėmis praneša jam apie pasiūlymo atmetimą, nurodydama priežastis.</w:t>
      </w:r>
    </w:p>
    <w:p w14:paraId="708B569C" w14:textId="7F3BA725" w:rsidR="00A9012A" w:rsidRPr="00227DD6" w:rsidRDefault="00A9012A" w:rsidP="008C7144">
      <w:pPr>
        <w:pStyle w:val="Antrat2"/>
        <w:numPr>
          <w:ilvl w:val="0"/>
          <w:numId w:val="8"/>
        </w:numPr>
        <w:tabs>
          <w:tab w:val="left" w:pos="1134"/>
        </w:tabs>
        <w:ind w:left="0" w:firstLine="567"/>
        <w:rPr>
          <w:rFonts w:eastAsia="Calibri"/>
          <w:szCs w:val="24"/>
        </w:rPr>
      </w:pPr>
      <w:r>
        <w:rPr>
          <w:rFonts w:eastAsia="Calibri"/>
          <w:lang w:eastAsia="en-US"/>
        </w:rPr>
        <w:t>Komisija</w:t>
      </w:r>
      <w:r w:rsidRPr="00227DD6">
        <w:rPr>
          <w:rFonts w:eastAsia="Calibri"/>
          <w:lang w:eastAsia="en-US"/>
        </w:rPr>
        <w:t xml:space="preserve"> bet kuriuo pirkimo procedūros metu gali paprašyti kandidatų ar dalyvių pateikti visus ar dalį dokumentų, patvirtinančių jų pašalinimo pagrindų nebuvimą, atitiktį kvalifikacijos reikalavimams, jeigu tai būtina siekiant užtikrinti tinkamą pirkimo procedūros atlikimą</w:t>
      </w:r>
      <w:r w:rsidRPr="00227DD6">
        <w:rPr>
          <w:rFonts w:eastAsia="Calibri"/>
          <w:szCs w:val="24"/>
        </w:rPr>
        <w:t>.</w:t>
      </w:r>
    </w:p>
    <w:p w14:paraId="2C8696EF" w14:textId="77777777" w:rsidR="005A17C9" w:rsidRPr="00227DD6" w:rsidRDefault="005A17C9" w:rsidP="008C7144">
      <w:pPr>
        <w:numPr>
          <w:ilvl w:val="0"/>
          <w:numId w:val="8"/>
        </w:numPr>
        <w:tabs>
          <w:tab w:val="left" w:pos="1134"/>
        </w:tabs>
        <w:ind w:left="0" w:firstLine="567"/>
        <w:jc w:val="both"/>
        <w:rPr>
          <w:rFonts w:ascii="Times New Roman" w:hAnsi="Times New Roman" w:cs="Times New Roman"/>
          <w:sz w:val="24"/>
        </w:rPr>
      </w:pPr>
      <w:r w:rsidRPr="00227DD6">
        <w:rPr>
          <w:rFonts w:ascii="Times New Roman" w:hAnsi="Times New Roman" w:cs="Times New Roman"/>
          <w:sz w:val="24"/>
        </w:rPr>
        <w:t xml:space="preserve">Jeigu </w:t>
      </w:r>
      <w:r w:rsidR="00580516">
        <w:rPr>
          <w:rFonts w:ascii="Times New Roman" w:hAnsi="Times New Roman" w:cs="Times New Roman"/>
          <w:sz w:val="24"/>
        </w:rPr>
        <w:t>Komisijai</w:t>
      </w:r>
      <w:r w:rsidRPr="00227DD6">
        <w:rPr>
          <w:rFonts w:ascii="Times New Roman" w:hAnsi="Times New Roman" w:cs="Times New Roman"/>
          <w:sz w:val="24"/>
        </w:rPr>
        <w:t xml:space="preserve"> kyla abejonių dėl tiekėjo tinkamumo, ji turi kreiptis į kompetentingas institucijas, kad gautų visą reikiamą informaciją. Jeigu reikalinga informacija yra susijusi su tiekėju iš kitos valstybės narės negu perkančioji organizacija, ji gali kreiptis į atitinkamas tos valstybės kompetentingas institucijas.</w:t>
      </w:r>
    </w:p>
    <w:p w14:paraId="425916D5" w14:textId="47E31503" w:rsidR="00131F8B" w:rsidRPr="007A161F" w:rsidRDefault="00131F8B" w:rsidP="008C7144">
      <w:pPr>
        <w:numPr>
          <w:ilvl w:val="0"/>
          <w:numId w:val="8"/>
        </w:numPr>
        <w:tabs>
          <w:tab w:val="left" w:pos="1134"/>
        </w:tabs>
        <w:ind w:left="0" w:firstLine="567"/>
        <w:jc w:val="both"/>
        <w:rPr>
          <w:rFonts w:ascii="Times New Roman" w:eastAsia="Calibri" w:hAnsi="Times New Roman" w:cs="Times New Roman"/>
          <w:sz w:val="24"/>
        </w:rPr>
      </w:pPr>
      <w:r w:rsidRPr="007A161F">
        <w:rPr>
          <w:rFonts w:ascii="Times New Roman" w:eastAsia="Calibri" w:hAnsi="Times New Roman" w:cs="Times New Roman"/>
          <w:sz w:val="24"/>
        </w:rPr>
        <w:t xml:space="preserve">Komisija nereikalauja iš </w:t>
      </w:r>
      <w:r>
        <w:rPr>
          <w:rFonts w:ascii="Times New Roman" w:eastAsia="Calibri" w:hAnsi="Times New Roman" w:cs="Times New Roman"/>
          <w:sz w:val="24"/>
        </w:rPr>
        <w:t>dalyvio</w:t>
      </w:r>
      <w:r w:rsidRPr="007A161F">
        <w:rPr>
          <w:rFonts w:ascii="Times New Roman" w:eastAsia="Calibri" w:hAnsi="Times New Roman" w:cs="Times New Roman"/>
          <w:sz w:val="24"/>
        </w:rPr>
        <w:t xml:space="preserve"> pateikti dokumentų, patvirtinančių jo pašalinimo pagrindų nebuvimą, atitiktį kvalifikacijos reikalavimams</w:t>
      </w:r>
      <w:r w:rsidR="00277180">
        <w:rPr>
          <w:rFonts w:ascii="Times New Roman" w:eastAsia="Calibri" w:hAnsi="Times New Roman" w:cs="Times New Roman"/>
          <w:sz w:val="24"/>
        </w:rPr>
        <w:t xml:space="preserve">, </w:t>
      </w:r>
      <w:r w:rsidRPr="007A161F">
        <w:rPr>
          <w:rFonts w:ascii="Times New Roman" w:eastAsia="Calibri" w:hAnsi="Times New Roman" w:cs="Times New Roman"/>
          <w:sz w:val="24"/>
        </w:rPr>
        <w:t>jeigu ji:</w:t>
      </w:r>
    </w:p>
    <w:p w14:paraId="6ECDB235" w14:textId="77777777" w:rsidR="00131F8B" w:rsidRPr="007A161F" w:rsidRDefault="00131F8B" w:rsidP="008C7144">
      <w:pPr>
        <w:numPr>
          <w:ilvl w:val="1"/>
          <w:numId w:val="8"/>
        </w:numPr>
        <w:tabs>
          <w:tab w:val="left" w:pos="1134"/>
        </w:tabs>
        <w:ind w:left="0" w:firstLine="567"/>
        <w:jc w:val="both"/>
        <w:rPr>
          <w:rFonts w:ascii="Times New Roman" w:eastAsia="Calibri" w:hAnsi="Times New Roman" w:cs="Times New Roman"/>
          <w:sz w:val="24"/>
        </w:rPr>
      </w:pPr>
      <w:r w:rsidRPr="007A161F">
        <w:rPr>
          <w:rFonts w:ascii="Times New Roman" w:eastAsia="Calibri" w:hAnsi="Times New Roman" w:cs="Times New Roman"/>
          <w:sz w:val="24"/>
        </w:rPr>
        <w:t xml:space="preserve">turi galimybę susipažinti su šiais dokumentais ar informacija tiesiogiai ir neatlygintinai prisijungusi prie nacionalinės duomenų bazės bet kurioje valstybėje narėje arba naudodamasi </w:t>
      </w:r>
      <w:r w:rsidR="007A161F">
        <w:rPr>
          <w:rFonts w:ascii="Times New Roman" w:eastAsia="Calibri" w:hAnsi="Times New Roman" w:cs="Times New Roman"/>
          <w:sz w:val="24"/>
        </w:rPr>
        <w:t>CVP IS</w:t>
      </w:r>
      <w:r w:rsidRPr="007A161F">
        <w:rPr>
          <w:rFonts w:ascii="Times New Roman" w:eastAsia="Calibri" w:hAnsi="Times New Roman" w:cs="Times New Roman"/>
          <w:sz w:val="24"/>
        </w:rPr>
        <w:t xml:space="preserve">; </w:t>
      </w:r>
    </w:p>
    <w:p w14:paraId="643A8A5F" w14:textId="77777777" w:rsidR="00131F8B" w:rsidRPr="007A161F" w:rsidRDefault="00131F8B" w:rsidP="008C7144">
      <w:pPr>
        <w:widowControl/>
        <w:numPr>
          <w:ilvl w:val="1"/>
          <w:numId w:val="8"/>
        </w:numPr>
        <w:tabs>
          <w:tab w:val="left" w:pos="1134"/>
        </w:tabs>
        <w:autoSpaceDE/>
        <w:autoSpaceDN/>
        <w:adjustRightInd/>
        <w:ind w:left="0" w:firstLine="567"/>
        <w:jc w:val="both"/>
        <w:rPr>
          <w:rFonts w:ascii="Times New Roman" w:eastAsia="Calibri" w:hAnsi="Times New Roman" w:cs="Times New Roman"/>
          <w:sz w:val="24"/>
        </w:rPr>
      </w:pPr>
      <w:r w:rsidRPr="007A161F">
        <w:rPr>
          <w:rFonts w:ascii="Times New Roman" w:eastAsia="Calibri" w:hAnsi="Times New Roman" w:cs="Times New Roman"/>
          <w:sz w:val="24"/>
        </w:rPr>
        <w:lastRenderedPageBreak/>
        <w:t>šiuos dokumentus jau turi iš ankstesnių pirkimo procedūrų</w:t>
      </w:r>
      <w:r>
        <w:rPr>
          <w:rFonts w:ascii="Times New Roman" w:eastAsia="Calibri" w:hAnsi="Times New Roman" w:cs="Times New Roman"/>
          <w:sz w:val="24"/>
        </w:rPr>
        <w:t>.</w:t>
      </w:r>
    </w:p>
    <w:p w14:paraId="2DFBF096" w14:textId="77777777" w:rsidR="00F131D9" w:rsidRDefault="00F131D9" w:rsidP="007055BF">
      <w:pPr>
        <w:widowControl/>
        <w:autoSpaceDE/>
        <w:autoSpaceDN/>
        <w:adjustRightInd/>
        <w:jc w:val="center"/>
        <w:rPr>
          <w:rFonts w:ascii="Times New Roman" w:hAnsi="Times New Roman" w:cs="Times New Roman"/>
          <w:b/>
          <w:sz w:val="24"/>
          <w:lang w:val="en-US"/>
        </w:rPr>
      </w:pPr>
    </w:p>
    <w:p w14:paraId="3083A88C" w14:textId="77777777" w:rsidR="00AC4A04" w:rsidRDefault="00997038" w:rsidP="007055BF">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 xml:space="preserve">XII. </w:t>
      </w:r>
      <w:r w:rsidR="007055BF">
        <w:rPr>
          <w:rFonts w:ascii="Times New Roman" w:hAnsi="Times New Roman" w:cs="Times New Roman"/>
          <w:b/>
          <w:sz w:val="24"/>
          <w:lang w:val="en-US"/>
        </w:rPr>
        <w:t xml:space="preserve">SPRENDIMAS DĖL </w:t>
      </w:r>
      <w:r w:rsidR="0089663D">
        <w:rPr>
          <w:rFonts w:ascii="Times New Roman" w:hAnsi="Times New Roman" w:cs="Times New Roman"/>
          <w:b/>
          <w:sz w:val="24"/>
          <w:lang w:val="en-US"/>
        </w:rPr>
        <w:t xml:space="preserve">LAIMĖTOJO PASIŪLYMO, PASIŪLYMŲ EILĖS </w:t>
      </w:r>
    </w:p>
    <w:p w14:paraId="45E5CC4A" w14:textId="77777777" w:rsidR="007055BF" w:rsidRDefault="0018223C" w:rsidP="007055BF">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IR SUTARTIES SUDARYMO</w:t>
      </w:r>
      <w:r w:rsidR="007055BF">
        <w:rPr>
          <w:rFonts w:ascii="Times New Roman" w:hAnsi="Times New Roman" w:cs="Times New Roman"/>
          <w:b/>
          <w:sz w:val="24"/>
          <w:lang w:val="en-US"/>
        </w:rPr>
        <w:t xml:space="preserve"> </w:t>
      </w:r>
    </w:p>
    <w:p w14:paraId="3D8F665D" w14:textId="6BC9AC75" w:rsidR="00111FD2" w:rsidRPr="00D11955" w:rsidRDefault="00010620" w:rsidP="008C7144">
      <w:pPr>
        <w:numPr>
          <w:ilvl w:val="0"/>
          <w:numId w:val="8"/>
        </w:numPr>
        <w:tabs>
          <w:tab w:val="left" w:pos="1134"/>
        </w:tabs>
        <w:ind w:left="0" w:firstLine="567"/>
        <w:jc w:val="both"/>
        <w:rPr>
          <w:rFonts w:ascii="Times New Roman" w:hAnsi="Times New Roman" w:cs="Times New Roman"/>
          <w:sz w:val="24"/>
        </w:rPr>
      </w:pPr>
      <w:r w:rsidRPr="00D11955">
        <w:rPr>
          <w:rFonts w:ascii="Times New Roman" w:eastAsia="Calibri" w:hAnsi="Times New Roman" w:cs="Times New Roman"/>
          <w:sz w:val="24"/>
        </w:rPr>
        <w:t xml:space="preserve">Komisija, </w:t>
      </w:r>
      <w:r w:rsidR="00A35154" w:rsidRPr="00D11955">
        <w:rPr>
          <w:rFonts w:ascii="Times New Roman" w:eastAsia="Calibri" w:hAnsi="Times New Roman" w:cs="Times New Roman"/>
          <w:sz w:val="24"/>
        </w:rPr>
        <w:t xml:space="preserve">išnagrinėjusi ir patikrinusi, ar nėra ekonomiškai naudingiausią pasiūlymą pateikusio dalyvio </w:t>
      </w:r>
      <w:r w:rsidR="00366240" w:rsidRPr="00D11955">
        <w:rPr>
          <w:rFonts w:ascii="Times New Roman" w:eastAsia="Calibri" w:hAnsi="Times New Roman" w:cs="Times New Roman"/>
          <w:sz w:val="24"/>
        </w:rPr>
        <w:t>pa</w:t>
      </w:r>
      <w:r w:rsidR="00A35154" w:rsidRPr="00D11955">
        <w:rPr>
          <w:rFonts w:ascii="Times New Roman" w:eastAsia="Calibri" w:hAnsi="Times New Roman" w:cs="Times New Roman"/>
          <w:sz w:val="24"/>
        </w:rPr>
        <w:t>šalinimo pagrindų ir, ar šis dalyvis atitinka kvalifikacijos reikalavimus</w:t>
      </w:r>
      <w:r w:rsidR="00277180">
        <w:rPr>
          <w:rFonts w:ascii="Times New Roman" w:eastAsia="Calibri" w:hAnsi="Times New Roman" w:cs="Times New Roman"/>
          <w:sz w:val="24"/>
        </w:rPr>
        <w:t xml:space="preserve">, </w:t>
      </w:r>
      <w:r w:rsidR="00A35154" w:rsidRPr="00D11955">
        <w:rPr>
          <w:rFonts w:ascii="Times New Roman" w:eastAsia="Calibri" w:hAnsi="Times New Roman" w:cs="Times New Roman"/>
          <w:sz w:val="24"/>
        </w:rPr>
        <w:t>nustato pasiūlymų eilę, laimėjusį pasiūlymą ir tikslų atidėjimo terminą.</w:t>
      </w:r>
      <w:r w:rsidR="00A35154" w:rsidRPr="00D11955">
        <w:rPr>
          <w:rFonts w:ascii="Times New Roman" w:eastAsia="Calibri" w:hAnsi="Times New Roman" w:cs="Times New Roman"/>
          <w:i/>
          <w:sz w:val="24"/>
        </w:rPr>
        <w:t xml:space="preserve">  </w:t>
      </w:r>
    </w:p>
    <w:p w14:paraId="4156C6B1" w14:textId="77777777" w:rsidR="00A35154" w:rsidRDefault="00A35154" w:rsidP="008C7144">
      <w:pPr>
        <w:numPr>
          <w:ilvl w:val="0"/>
          <w:numId w:val="8"/>
        </w:numPr>
        <w:tabs>
          <w:tab w:val="left" w:pos="1134"/>
        </w:tabs>
        <w:ind w:left="0" w:firstLine="567"/>
        <w:jc w:val="both"/>
        <w:rPr>
          <w:rFonts w:ascii="Times New Roman" w:hAnsi="Times New Roman" w:cs="Times New Roman"/>
          <w:i/>
          <w:sz w:val="24"/>
        </w:rPr>
      </w:pPr>
      <w:r w:rsidRPr="00346A17">
        <w:rPr>
          <w:rFonts w:ascii="Times New Roman" w:hAnsi="Times New Roman" w:cs="Times New Roman"/>
          <w:sz w:val="24"/>
        </w:rPr>
        <w:t xml:space="preserve">Pasiūlymai šioje eilėje surašomi </w:t>
      </w:r>
      <w:r w:rsidRPr="00EB19B7">
        <w:rPr>
          <w:rFonts w:ascii="Times New Roman" w:hAnsi="Times New Roman" w:cs="Times New Roman"/>
          <w:sz w:val="24"/>
        </w:rPr>
        <w:t>ekonominio naudingumo mažėjimo</w:t>
      </w:r>
      <w:r w:rsidRPr="00346A17">
        <w:rPr>
          <w:rFonts w:ascii="Times New Roman" w:hAnsi="Times New Roman" w:cs="Times New Roman"/>
          <w:sz w:val="24"/>
        </w:rPr>
        <w:t xml:space="preserve"> tvarka. </w:t>
      </w:r>
      <w:r w:rsidRPr="00EB19B7">
        <w:rPr>
          <w:rFonts w:ascii="Times New Roman" w:hAnsi="Times New Roman" w:cs="Times New Roman"/>
          <w:sz w:val="24"/>
        </w:rPr>
        <w:t>Pasiūlymų eilė nenustatoma, jei buvo gautas tik vienas pasiūlymas</w:t>
      </w:r>
      <w:r w:rsidRPr="00EB19B7">
        <w:t xml:space="preserve">. </w:t>
      </w:r>
      <w:r w:rsidRPr="00EB19B7">
        <w:rPr>
          <w:rFonts w:ascii="Times New Roman" w:hAnsi="Times New Roman" w:cs="Times New Roman"/>
          <w:sz w:val="24"/>
        </w:rPr>
        <w:t>Jeigu kelių pateiktų pasiūlymų yra vienodas ekonominis naudingumas,</w:t>
      </w:r>
      <w:r w:rsidRPr="00346A17">
        <w:rPr>
          <w:rFonts w:ascii="Times New Roman" w:hAnsi="Times New Roman" w:cs="Times New Roman"/>
          <w:sz w:val="24"/>
        </w:rPr>
        <w:t xml:space="preserve"> nustatant pasiūlymų eilę pirmesnis į šią eilę įrašomas tiekėjas, kurio </w:t>
      </w:r>
      <w:r w:rsidRPr="00EB19B7">
        <w:rPr>
          <w:rFonts w:ascii="Times New Roman" w:hAnsi="Times New Roman" w:cs="Times New Roman"/>
          <w:sz w:val="24"/>
        </w:rPr>
        <w:t>pasiūlymas CVP IS priemonėmis pateiktas anksčiausiai</w:t>
      </w:r>
      <w:r w:rsidRPr="00346A17">
        <w:rPr>
          <w:rFonts w:ascii="Times New Roman" w:hAnsi="Times New Roman" w:cs="Times New Roman"/>
          <w:i/>
          <w:sz w:val="24"/>
        </w:rPr>
        <w:t xml:space="preserve">.   </w:t>
      </w:r>
    </w:p>
    <w:p w14:paraId="39114406" w14:textId="77777777" w:rsidR="00C55C56" w:rsidRDefault="00111FD2" w:rsidP="008C7144">
      <w:pPr>
        <w:numPr>
          <w:ilvl w:val="0"/>
          <w:numId w:val="8"/>
        </w:numPr>
        <w:tabs>
          <w:tab w:val="left" w:pos="1134"/>
        </w:tabs>
        <w:ind w:left="0" w:firstLine="567"/>
        <w:jc w:val="both"/>
        <w:rPr>
          <w:rFonts w:ascii="Times New Roman" w:hAnsi="Times New Roman" w:cs="Times New Roman"/>
          <w:i/>
          <w:sz w:val="24"/>
        </w:rPr>
      </w:pPr>
      <w:r w:rsidRPr="00346A17">
        <w:rPr>
          <w:rFonts w:ascii="Times New Roman" w:hAnsi="Times New Roman" w:cs="Times New Roman"/>
          <w:sz w:val="24"/>
        </w:rPr>
        <w:t>Suinteresuotiems dalyviams nedelsiant (ne vėliau kaip per 5 darbo dienas) CVP IS susirašinėjimo priemonėmis</w:t>
      </w:r>
      <w:r w:rsidRPr="00346A17">
        <w:rPr>
          <w:rFonts w:ascii="Times New Roman" w:hAnsi="Times New Roman" w:cs="Times New Roman"/>
          <w:i/>
          <w:sz w:val="24"/>
        </w:rPr>
        <w:t xml:space="preserve"> </w:t>
      </w:r>
      <w:r w:rsidR="00C55C56" w:rsidRPr="00C55C56">
        <w:rPr>
          <w:rFonts w:ascii="Times New Roman" w:hAnsi="Times New Roman" w:cs="Times New Roman"/>
          <w:sz w:val="24"/>
        </w:rPr>
        <w:t>apie</w:t>
      </w:r>
      <w:r w:rsidR="00C55C56">
        <w:rPr>
          <w:rFonts w:ascii="Times New Roman" w:hAnsi="Times New Roman" w:cs="Times New Roman"/>
          <w:i/>
          <w:sz w:val="24"/>
        </w:rPr>
        <w:t xml:space="preserve"> </w:t>
      </w:r>
      <w:r w:rsidR="00C55C56" w:rsidRPr="00C55C56">
        <w:rPr>
          <w:rFonts w:ascii="Times New Roman" w:hAnsi="Times New Roman" w:cs="Times New Roman"/>
          <w:sz w:val="24"/>
        </w:rPr>
        <w:t>priimtą sprendimą nustatyti laimėjusį pasiūlymą, dėl kurio bus sudaroma pirkimo sutartis, pateikia informacijos, kuri dar nebuvo pateikta pirkimo procedūros metu, santrauką, nurodo nustatytą pasiūlymų eilę, laimėjusį pasiūlymą ir tikslų atidėjimo terminą</w:t>
      </w:r>
      <w:r w:rsidR="00C55C56">
        <w:rPr>
          <w:rFonts w:ascii="Times New Roman" w:hAnsi="Times New Roman" w:cs="Times New Roman"/>
          <w:sz w:val="24"/>
        </w:rPr>
        <w:t>.</w:t>
      </w:r>
      <w:r w:rsidRPr="00346A17">
        <w:rPr>
          <w:rFonts w:ascii="Times New Roman" w:hAnsi="Times New Roman" w:cs="Times New Roman"/>
          <w:i/>
          <w:sz w:val="24"/>
        </w:rPr>
        <w:t xml:space="preserve"> </w:t>
      </w:r>
    </w:p>
    <w:p w14:paraId="666B7E35" w14:textId="77777777" w:rsidR="00C55C56" w:rsidRPr="00C55C56" w:rsidRDefault="00C55C56" w:rsidP="008C7144">
      <w:pPr>
        <w:numPr>
          <w:ilvl w:val="0"/>
          <w:numId w:val="8"/>
        </w:numPr>
        <w:tabs>
          <w:tab w:val="left" w:pos="1134"/>
        </w:tabs>
        <w:ind w:left="0" w:firstLine="567"/>
        <w:jc w:val="both"/>
        <w:rPr>
          <w:rFonts w:ascii="Times New Roman" w:hAnsi="Times New Roman" w:cs="Times New Roman"/>
          <w:sz w:val="24"/>
        </w:rPr>
      </w:pPr>
      <w:r w:rsidRPr="00C55C56">
        <w:rPr>
          <w:rFonts w:ascii="Times New Roman" w:hAnsi="Times New Roman" w:cs="Times New Roman"/>
          <w:sz w:val="24"/>
        </w:rPr>
        <w:t>Komisija taip pat turi nurodyti priežastis, dėl kurių buvo priimtas sprendimas nesudaryti pirkimo sutarties ar</w:t>
      </w:r>
      <w:r>
        <w:rPr>
          <w:rFonts w:ascii="Times New Roman" w:hAnsi="Times New Roman" w:cs="Times New Roman"/>
          <w:sz w:val="24"/>
        </w:rPr>
        <w:t>ba</w:t>
      </w:r>
      <w:r w:rsidRPr="00C55C56">
        <w:rPr>
          <w:rFonts w:ascii="Times New Roman" w:hAnsi="Times New Roman" w:cs="Times New Roman"/>
          <w:sz w:val="24"/>
        </w:rPr>
        <w:t xml:space="preserve"> pradėti pirkimą iš naujo. </w:t>
      </w:r>
    </w:p>
    <w:p w14:paraId="44D5A3E6" w14:textId="36F8C402" w:rsidR="00504C9E" w:rsidRDefault="00504C9E" w:rsidP="008C7144">
      <w:pPr>
        <w:numPr>
          <w:ilvl w:val="0"/>
          <w:numId w:val="8"/>
        </w:numPr>
        <w:tabs>
          <w:tab w:val="left" w:pos="1134"/>
        </w:tabs>
        <w:ind w:left="0" w:firstLine="567"/>
        <w:jc w:val="both"/>
        <w:rPr>
          <w:rFonts w:ascii="Times New Roman" w:eastAsia="Calibri" w:hAnsi="Times New Roman" w:cs="Times New Roman"/>
          <w:sz w:val="24"/>
        </w:rPr>
      </w:pPr>
      <w:r w:rsidRPr="00346A17">
        <w:rPr>
          <w:rFonts w:ascii="Times New Roman" w:hAnsi="Times New Roman" w:cs="Times New Roman"/>
          <w:sz w:val="24"/>
        </w:rPr>
        <w:t>Pirkimo sutartis sudaroma nedelsiant, bet ne anksčiau negu pasibaigė pirkimo sutarties sudarymo atidėjimo terminas</w:t>
      </w:r>
      <w:r>
        <w:rPr>
          <w:rFonts w:ascii="Times New Roman" w:hAnsi="Times New Roman" w:cs="Times New Roman"/>
          <w:sz w:val="24"/>
        </w:rPr>
        <w:t xml:space="preserve">, kuris negali būti trumpesnis nei </w:t>
      </w:r>
      <w:r w:rsidR="005368DF">
        <w:rPr>
          <w:rFonts w:ascii="Times New Roman" w:hAnsi="Times New Roman" w:cs="Times New Roman"/>
          <w:sz w:val="24"/>
        </w:rPr>
        <w:t>5 darbo dienos</w:t>
      </w:r>
      <w:r w:rsidRPr="00346A17">
        <w:rPr>
          <w:rFonts w:ascii="Times New Roman" w:hAnsi="Times New Roman" w:cs="Times New Roman"/>
          <w:sz w:val="24"/>
        </w:rPr>
        <w:t>. Pirkimo sutarties sudarymo atidėjimo terminas gali būti netaikomas, kai vienintelis suinteresuotas dalyvis yra tas, su kuriuo sudaroma pirkimo sutartis</w:t>
      </w:r>
      <w:r w:rsidR="00655A3A">
        <w:rPr>
          <w:rFonts w:ascii="Times New Roman" w:hAnsi="Times New Roman" w:cs="Times New Roman"/>
          <w:sz w:val="24"/>
        </w:rPr>
        <w:t>, ir nėra suinteresuotų kandidatų</w:t>
      </w:r>
      <w:r w:rsidRPr="00346A17">
        <w:rPr>
          <w:rFonts w:ascii="Times New Roman" w:hAnsi="Times New Roman" w:cs="Times New Roman"/>
          <w:sz w:val="24"/>
        </w:rPr>
        <w:t>.</w:t>
      </w:r>
    </w:p>
    <w:p w14:paraId="52FD96EE" w14:textId="77777777" w:rsidR="007055BF" w:rsidRPr="00346A17" w:rsidRDefault="007055BF" w:rsidP="007055BF">
      <w:pPr>
        <w:ind w:firstLine="851"/>
        <w:jc w:val="both"/>
        <w:rPr>
          <w:rFonts w:ascii="Times New Roman" w:hAnsi="Times New Roman" w:cs="Times New Roman"/>
          <w:sz w:val="24"/>
        </w:rPr>
      </w:pPr>
    </w:p>
    <w:p w14:paraId="7A4E73F6" w14:textId="77777777" w:rsidR="005D31B6" w:rsidRDefault="00997038" w:rsidP="005D31B6">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 xml:space="preserve">XIII. </w:t>
      </w:r>
      <w:r w:rsidR="00DA3A7F">
        <w:rPr>
          <w:rFonts w:ascii="Times New Roman" w:hAnsi="Times New Roman" w:cs="Times New Roman"/>
          <w:b/>
          <w:sz w:val="24"/>
        </w:rPr>
        <w:t>GINČŲ</w:t>
      </w:r>
      <w:r w:rsidR="0018223C">
        <w:rPr>
          <w:rFonts w:ascii="Times New Roman" w:hAnsi="Times New Roman" w:cs="Times New Roman"/>
          <w:b/>
          <w:sz w:val="24"/>
        </w:rPr>
        <w:t xml:space="preserve"> NAGRINĖJIMO </w:t>
      </w:r>
      <w:r w:rsidR="005D31B6" w:rsidRPr="00346A17">
        <w:rPr>
          <w:rFonts w:ascii="Times New Roman" w:hAnsi="Times New Roman" w:cs="Times New Roman"/>
          <w:b/>
          <w:sz w:val="24"/>
        </w:rPr>
        <w:t>TVARKA</w:t>
      </w:r>
    </w:p>
    <w:p w14:paraId="2EC394E9" w14:textId="77777777" w:rsidR="0018223C" w:rsidRDefault="0018223C" w:rsidP="005D31B6">
      <w:pPr>
        <w:widowControl/>
        <w:autoSpaceDE/>
        <w:autoSpaceDN/>
        <w:adjustRightInd/>
        <w:ind w:firstLine="0"/>
        <w:jc w:val="center"/>
        <w:rPr>
          <w:rFonts w:ascii="Times New Roman" w:hAnsi="Times New Roman" w:cs="Times New Roman"/>
          <w:b/>
          <w:sz w:val="24"/>
        </w:rPr>
      </w:pPr>
    </w:p>
    <w:p w14:paraId="203481E4" w14:textId="77777777" w:rsidR="00713282" w:rsidRDefault="00DA3A7F" w:rsidP="008C7144">
      <w:pPr>
        <w:numPr>
          <w:ilvl w:val="0"/>
          <w:numId w:val="8"/>
        </w:numPr>
        <w:tabs>
          <w:tab w:val="left" w:pos="1134"/>
        </w:tabs>
        <w:ind w:left="0" w:firstLine="567"/>
        <w:jc w:val="both"/>
        <w:rPr>
          <w:rFonts w:ascii="Times New Roman" w:hAnsi="Times New Roman" w:cs="Times New Roman"/>
          <w:sz w:val="24"/>
        </w:rPr>
      </w:pPr>
      <w:r>
        <w:rPr>
          <w:rFonts w:ascii="Times New Roman" w:hAnsi="Times New Roman" w:cs="Times New Roman"/>
          <w:sz w:val="24"/>
        </w:rPr>
        <w:t>Ginč</w:t>
      </w:r>
      <w:r w:rsidR="00DE7915">
        <w:rPr>
          <w:rFonts w:ascii="Times New Roman" w:hAnsi="Times New Roman" w:cs="Times New Roman"/>
          <w:sz w:val="24"/>
        </w:rPr>
        <w:t xml:space="preserve">ai </w:t>
      </w:r>
      <w:r>
        <w:rPr>
          <w:rFonts w:ascii="Times New Roman" w:hAnsi="Times New Roman" w:cs="Times New Roman"/>
          <w:sz w:val="24"/>
        </w:rPr>
        <w:t>nagrinėj</w:t>
      </w:r>
      <w:r w:rsidR="00DE7915">
        <w:rPr>
          <w:rFonts w:ascii="Times New Roman" w:hAnsi="Times New Roman" w:cs="Times New Roman"/>
          <w:sz w:val="24"/>
        </w:rPr>
        <w:t xml:space="preserve">ami </w:t>
      </w:r>
      <w:r>
        <w:rPr>
          <w:rFonts w:ascii="Times New Roman" w:hAnsi="Times New Roman" w:cs="Times New Roman"/>
          <w:sz w:val="24"/>
        </w:rPr>
        <w:t>Įstatymo VII skyriuje</w:t>
      </w:r>
      <w:r w:rsidR="00DE7915">
        <w:rPr>
          <w:rFonts w:ascii="Times New Roman" w:hAnsi="Times New Roman" w:cs="Times New Roman"/>
          <w:sz w:val="24"/>
        </w:rPr>
        <w:t xml:space="preserve"> nustatyta tvarka.</w:t>
      </w:r>
      <w:r w:rsidR="00713282">
        <w:rPr>
          <w:rFonts w:ascii="Times New Roman" w:hAnsi="Times New Roman" w:cs="Times New Roman"/>
          <w:sz w:val="24"/>
        </w:rPr>
        <w:t xml:space="preserve"> </w:t>
      </w:r>
    </w:p>
    <w:p w14:paraId="1967DA1A" w14:textId="77777777" w:rsidR="001D69B7" w:rsidRPr="00346A17" w:rsidRDefault="001D69B7" w:rsidP="006A593F">
      <w:pPr>
        <w:widowControl/>
        <w:tabs>
          <w:tab w:val="left" w:pos="1134"/>
        </w:tabs>
        <w:autoSpaceDE/>
        <w:autoSpaceDN/>
        <w:adjustRightInd/>
        <w:ind w:firstLine="567"/>
        <w:jc w:val="both"/>
        <w:rPr>
          <w:rFonts w:ascii="Times New Roman" w:hAnsi="Times New Roman" w:cs="Times New Roman"/>
          <w:b/>
          <w:sz w:val="24"/>
        </w:rPr>
      </w:pPr>
    </w:p>
    <w:p w14:paraId="4026DBDB" w14:textId="77777777" w:rsidR="001D69B7" w:rsidRPr="00346A17" w:rsidRDefault="00997038" w:rsidP="006A593F">
      <w:pPr>
        <w:widowControl/>
        <w:tabs>
          <w:tab w:val="left" w:pos="1134"/>
        </w:tabs>
        <w:autoSpaceDE/>
        <w:autoSpaceDN/>
        <w:adjustRightInd/>
        <w:ind w:firstLine="567"/>
        <w:jc w:val="center"/>
        <w:rPr>
          <w:rFonts w:ascii="Times New Roman" w:hAnsi="Times New Roman" w:cs="Times New Roman"/>
          <w:b/>
          <w:sz w:val="24"/>
        </w:rPr>
      </w:pPr>
      <w:r>
        <w:rPr>
          <w:rFonts w:ascii="Times New Roman" w:hAnsi="Times New Roman" w:cs="Times New Roman"/>
          <w:b/>
          <w:sz w:val="24"/>
        </w:rPr>
        <w:t xml:space="preserve">XIV. </w:t>
      </w:r>
      <w:r w:rsidR="00AF2BEC" w:rsidRPr="00346A17">
        <w:rPr>
          <w:rFonts w:ascii="Times New Roman" w:hAnsi="Times New Roman" w:cs="Times New Roman"/>
          <w:b/>
          <w:sz w:val="24"/>
        </w:rPr>
        <w:t>PIRKIMO SUTARTIES SĄLYGOS</w:t>
      </w:r>
    </w:p>
    <w:p w14:paraId="2DCD342E" w14:textId="77777777" w:rsidR="00AF2BEC" w:rsidRPr="00346A17" w:rsidRDefault="00AF2BEC" w:rsidP="006A593F">
      <w:pPr>
        <w:widowControl/>
        <w:tabs>
          <w:tab w:val="left" w:pos="1134"/>
        </w:tabs>
        <w:autoSpaceDE/>
        <w:autoSpaceDN/>
        <w:adjustRightInd/>
        <w:ind w:firstLine="567"/>
        <w:jc w:val="both"/>
        <w:rPr>
          <w:rFonts w:ascii="Times New Roman" w:hAnsi="Times New Roman" w:cs="Times New Roman"/>
          <w:b/>
          <w:sz w:val="24"/>
        </w:rPr>
      </w:pPr>
    </w:p>
    <w:p w14:paraId="34579776" w14:textId="635C7744" w:rsidR="00AC4A04" w:rsidRPr="00EC4D4C" w:rsidRDefault="00C8235F" w:rsidP="008C7144">
      <w:pPr>
        <w:numPr>
          <w:ilvl w:val="0"/>
          <w:numId w:val="8"/>
        </w:numPr>
        <w:tabs>
          <w:tab w:val="left" w:pos="1134"/>
        </w:tabs>
        <w:ind w:left="0" w:firstLine="567"/>
        <w:jc w:val="both"/>
        <w:rPr>
          <w:rFonts w:ascii="Times New Roman" w:hAnsi="Times New Roman" w:cs="Times New Roman"/>
          <w:i/>
          <w:sz w:val="24"/>
        </w:rPr>
      </w:pPr>
      <w:r w:rsidRPr="00C8235F">
        <w:rPr>
          <w:rFonts w:ascii="Times New Roman" w:hAnsi="Times New Roman" w:cs="Times New Roman"/>
          <w:sz w:val="24"/>
        </w:rPr>
        <w:t>Sudarant pirkimo sut</w:t>
      </w:r>
      <w:r>
        <w:rPr>
          <w:rFonts w:ascii="Times New Roman" w:hAnsi="Times New Roman" w:cs="Times New Roman"/>
          <w:sz w:val="24"/>
        </w:rPr>
        <w:t>artį j</w:t>
      </w:r>
      <w:r w:rsidRPr="00C8235F">
        <w:rPr>
          <w:rFonts w:ascii="Times New Roman" w:hAnsi="Times New Roman" w:cs="Times New Roman"/>
          <w:sz w:val="24"/>
        </w:rPr>
        <w:t xml:space="preserve">oje negali būti keičiama laimėjusio tiekėjo pasiūlymo </w:t>
      </w:r>
      <w:r w:rsidRPr="00277180">
        <w:rPr>
          <w:rFonts w:ascii="Times New Roman" w:hAnsi="Times New Roman" w:cs="Times New Roman"/>
          <w:sz w:val="24"/>
        </w:rPr>
        <w:t>kaina ar</w:t>
      </w:r>
      <w:r w:rsidRPr="00C8235F">
        <w:rPr>
          <w:rFonts w:ascii="Times New Roman" w:hAnsi="Times New Roman" w:cs="Times New Roman"/>
          <w:sz w:val="24"/>
        </w:rPr>
        <w:t xml:space="preserve"> kitos pirkimo dokumentuose nustatytos pirkimo sąlygos. </w:t>
      </w:r>
    </w:p>
    <w:p w14:paraId="1F5A6009" w14:textId="77777777" w:rsidR="00D05847" w:rsidRDefault="00D05847" w:rsidP="008C7144">
      <w:pPr>
        <w:numPr>
          <w:ilvl w:val="0"/>
          <w:numId w:val="8"/>
        </w:numPr>
        <w:tabs>
          <w:tab w:val="left" w:pos="1134"/>
        </w:tabs>
        <w:ind w:left="0" w:firstLine="567"/>
        <w:jc w:val="both"/>
        <w:rPr>
          <w:rFonts w:ascii="Times New Roman" w:hAnsi="Times New Roman" w:cs="Times New Roman"/>
          <w:sz w:val="24"/>
        </w:rPr>
      </w:pPr>
      <w:r>
        <w:rPr>
          <w:rFonts w:ascii="Times New Roman" w:hAnsi="Times New Roman" w:cs="Times New Roman"/>
          <w:sz w:val="24"/>
        </w:rPr>
        <w:t>Jeigu</w:t>
      </w:r>
      <w:r w:rsidRPr="00D05847">
        <w:rPr>
          <w:rFonts w:ascii="Times New Roman" w:hAnsi="Times New Roman" w:cs="Times New Roman"/>
          <w:sz w:val="24"/>
        </w:rPr>
        <w:t xml:space="preserve"> perkančioji organizacija </w:t>
      </w:r>
      <w:r>
        <w:rPr>
          <w:rFonts w:ascii="Times New Roman" w:hAnsi="Times New Roman" w:cs="Times New Roman"/>
          <w:sz w:val="24"/>
        </w:rPr>
        <w:t xml:space="preserve">iki sutarties pasirašymo </w:t>
      </w:r>
      <w:r w:rsidRPr="004E4402">
        <w:rPr>
          <w:rFonts w:ascii="Times New Roman" w:hAnsi="Times New Roman" w:cs="Times New Roman"/>
          <w:sz w:val="24"/>
        </w:rPr>
        <w:t>sužino,</w:t>
      </w:r>
      <w:r>
        <w:rPr>
          <w:rFonts w:ascii="Times New Roman" w:hAnsi="Times New Roman" w:cs="Times New Roman"/>
          <w:sz w:val="24"/>
        </w:rPr>
        <w:t xml:space="preserve"> kad tiekėjo, kurio pasiūlymas pripažintas ekonomiškai naudingiausiu, neatitinka </w:t>
      </w:r>
      <w:r w:rsidR="004E4402">
        <w:rPr>
          <w:rFonts w:ascii="Times New Roman" w:hAnsi="Times New Roman" w:cs="Times New Roman"/>
          <w:sz w:val="24"/>
        </w:rPr>
        <w:t>Į</w:t>
      </w:r>
      <w:r w:rsidRPr="00D05847">
        <w:rPr>
          <w:rFonts w:ascii="Times New Roman" w:hAnsi="Times New Roman" w:cs="Times New Roman"/>
          <w:sz w:val="24"/>
        </w:rPr>
        <w:t>statymo 17 straipsnio 2 dalies 2 punkte nurodytų aplinkos apsaugos, socialinės ir darbo teisės</w:t>
      </w:r>
      <w:r>
        <w:rPr>
          <w:rFonts w:ascii="Times New Roman" w:hAnsi="Times New Roman" w:cs="Times New Roman"/>
          <w:sz w:val="24"/>
        </w:rPr>
        <w:t xml:space="preserve"> įpareigojimų, ji </w:t>
      </w:r>
      <w:r w:rsidRPr="00D05847">
        <w:rPr>
          <w:rFonts w:ascii="Times New Roman" w:hAnsi="Times New Roman" w:cs="Times New Roman"/>
          <w:sz w:val="24"/>
        </w:rPr>
        <w:t xml:space="preserve">pirkimo sutarties </w:t>
      </w:r>
      <w:r>
        <w:rPr>
          <w:rFonts w:ascii="Times New Roman" w:hAnsi="Times New Roman" w:cs="Times New Roman"/>
          <w:sz w:val="24"/>
        </w:rPr>
        <w:t xml:space="preserve">nesudaro </w:t>
      </w:r>
      <w:r w:rsidRPr="00D05847">
        <w:rPr>
          <w:rFonts w:ascii="Times New Roman" w:hAnsi="Times New Roman" w:cs="Times New Roman"/>
          <w:sz w:val="24"/>
        </w:rPr>
        <w:t>su ekonomiškai naudingiausią pasiūlymą pateikusiu tiekėju, jeigu paaiškėj</w:t>
      </w:r>
      <w:r w:rsidR="004E4402">
        <w:rPr>
          <w:rFonts w:ascii="Times New Roman" w:hAnsi="Times New Roman" w:cs="Times New Roman"/>
          <w:sz w:val="24"/>
        </w:rPr>
        <w:t>a, kad pasiūlymas neatitinka šiame punkte nurodytų</w:t>
      </w:r>
      <w:r w:rsidRPr="00D05847">
        <w:rPr>
          <w:rFonts w:ascii="Times New Roman" w:hAnsi="Times New Roman" w:cs="Times New Roman"/>
          <w:sz w:val="24"/>
        </w:rPr>
        <w:t xml:space="preserve"> įpareigojimų;</w:t>
      </w:r>
    </w:p>
    <w:p w14:paraId="69230EC3" w14:textId="1F8E13ED" w:rsidR="00250936" w:rsidRDefault="00250936" w:rsidP="008C7144">
      <w:pPr>
        <w:numPr>
          <w:ilvl w:val="0"/>
          <w:numId w:val="8"/>
        </w:numPr>
        <w:tabs>
          <w:tab w:val="left" w:pos="1134"/>
        </w:tabs>
        <w:ind w:left="0" w:firstLine="567"/>
        <w:jc w:val="both"/>
        <w:rPr>
          <w:rFonts w:ascii="Times New Roman" w:hAnsi="Times New Roman" w:cs="Times New Roman"/>
          <w:sz w:val="24"/>
        </w:rPr>
      </w:pPr>
      <w:r w:rsidRPr="00346A17">
        <w:rPr>
          <w:rFonts w:ascii="Times New Roman" w:hAnsi="Times New Roman" w:cs="Times New Roman"/>
          <w:sz w:val="24"/>
        </w:rPr>
        <w:t xml:space="preserve">Tiekėjas per perkančiosios organizacijos nurodytą terminą </w:t>
      </w:r>
      <w:r>
        <w:rPr>
          <w:rFonts w:ascii="Times New Roman" w:hAnsi="Times New Roman" w:cs="Times New Roman"/>
          <w:sz w:val="24"/>
        </w:rPr>
        <w:t xml:space="preserve">turi </w:t>
      </w:r>
      <w:r w:rsidRPr="00346A17">
        <w:rPr>
          <w:rFonts w:ascii="Times New Roman" w:hAnsi="Times New Roman" w:cs="Times New Roman"/>
          <w:sz w:val="24"/>
        </w:rPr>
        <w:t>pateikti pirkimo sutarties įvykdymo užtikrinim</w:t>
      </w:r>
      <w:r>
        <w:rPr>
          <w:rFonts w:ascii="Times New Roman" w:hAnsi="Times New Roman" w:cs="Times New Roman"/>
          <w:sz w:val="24"/>
        </w:rPr>
        <w:t>ą</w:t>
      </w:r>
      <w:r w:rsidRPr="00346A17">
        <w:rPr>
          <w:rFonts w:ascii="Times New Roman" w:hAnsi="Times New Roman" w:cs="Times New Roman"/>
          <w:sz w:val="24"/>
        </w:rPr>
        <w:t xml:space="preserve"> </w:t>
      </w:r>
      <w:r>
        <w:rPr>
          <w:rFonts w:ascii="Times New Roman" w:hAnsi="Times New Roman" w:cs="Times New Roman"/>
          <w:sz w:val="24"/>
        </w:rPr>
        <w:t>patvirtinantį dokumentą</w:t>
      </w:r>
      <w:r w:rsidRPr="00346A17">
        <w:rPr>
          <w:rFonts w:ascii="Times New Roman" w:hAnsi="Times New Roman" w:cs="Times New Roman"/>
          <w:sz w:val="24"/>
        </w:rPr>
        <w:t xml:space="preserve">. Pirkimo sutarties įvykdymas turi būti </w:t>
      </w:r>
      <w:r w:rsidRPr="00AA2C54">
        <w:rPr>
          <w:rFonts w:ascii="Times New Roman" w:hAnsi="Times New Roman" w:cs="Times New Roman"/>
          <w:sz w:val="24"/>
        </w:rPr>
        <w:t xml:space="preserve">užtikrintas Lietuvos Respublikoje ar užsienyje registruoto banko ar kredito unijos garantija arba draudimo bendrovės laidavimo raštu. </w:t>
      </w:r>
      <w:r w:rsidRPr="00732F93">
        <w:rPr>
          <w:rFonts w:ascii="Times New Roman" w:hAnsi="Times New Roman" w:cs="Times New Roman"/>
          <w:b/>
          <w:sz w:val="24"/>
        </w:rPr>
        <w:t>Pirkimo sutarties įvykdymo užtikrinimo vertė</w:t>
      </w:r>
      <w:r w:rsidRPr="00732F93">
        <w:rPr>
          <w:rFonts w:ascii="Times New Roman" w:hAnsi="Times New Roman" w:cs="Times New Roman"/>
          <w:b/>
          <w:i/>
          <w:sz w:val="24"/>
        </w:rPr>
        <w:t xml:space="preserve"> – </w:t>
      </w:r>
      <w:r w:rsidR="00300921" w:rsidRPr="00732F93">
        <w:rPr>
          <w:rFonts w:ascii="Times New Roman" w:hAnsi="Times New Roman" w:cs="Times New Roman"/>
          <w:b/>
          <w:sz w:val="24"/>
        </w:rPr>
        <w:t xml:space="preserve">10 proc. </w:t>
      </w:r>
      <w:r w:rsidRPr="00732F93">
        <w:rPr>
          <w:rFonts w:ascii="Times New Roman" w:hAnsi="Times New Roman" w:cs="Times New Roman"/>
          <w:b/>
          <w:sz w:val="24"/>
        </w:rPr>
        <w:t xml:space="preserve">nuo tiekėjo pasiūlyme nurodytos bendros pirkimo sutarties kainos (pirkimo sutarties kainos su PVM).  </w:t>
      </w:r>
    </w:p>
    <w:p w14:paraId="00FA3259" w14:textId="30224D58" w:rsidR="00C8235F" w:rsidRDefault="00C8235F" w:rsidP="008C7144">
      <w:pPr>
        <w:numPr>
          <w:ilvl w:val="0"/>
          <w:numId w:val="8"/>
        </w:numPr>
        <w:tabs>
          <w:tab w:val="left" w:pos="1134"/>
        </w:tabs>
        <w:ind w:left="0" w:firstLine="567"/>
        <w:jc w:val="both"/>
        <w:rPr>
          <w:rFonts w:ascii="Times New Roman" w:hAnsi="Times New Roman" w:cs="Times New Roman"/>
          <w:sz w:val="24"/>
        </w:rPr>
      </w:pPr>
      <w:r w:rsidRPr="00C8235F">
        <w:rPr>
          <w:rFonts w:ascii="Times New Roman" w:hAnsi="Times New Roman" w:cs="Times New Roman"/>
          <w:sz w:val="24"/>
        </w:rPr>
        <w:t xml:space="preserve">Jeigu tiekėjas, kuriam buvo pasiūlyta sudaryti pirkimo sutartį, raštu atsisako ją sudaryti arba nepateikia pirkimo dokumentuose nustatyto pirkimo sutarties įvykdymo užtikrinimą patvirtinančio dokumento, arba iki perkančiosios organizacijos nurodyto laiko nepasirašo pirkimo sutarties, arba atsisako sudaryti pirkimo sutartį </w:t>
      </w:r>
      <w:r w:rsidR="00AF54D7">
        <w:rPr>
          <w:rFonts w:ascii="Times New Roman" w:hAnsi="Times New Roman" w:cs="Times New Roman"/>
          <w:sz w:val="24"/>
        </w:rPr>
        <w:t>Į</w:t>
      </w:r>
      <w:r w:rsidRPr="00C8235F">
        <w:rPr>
          <w:rFonts w:ascii="Times New Roman" w:hAnsi="Times New Roman" w:cs="Times New Roman"/>
          <w:sz w:val="24"/>
        </w:rPr>
        <w:t>statyme ir pirkimo dokumentuose nustatytomis sąlygomis</w:t>
      </w:r>
      <w:r w:rsidR="00AF54D7">
        <w:rPr>
          <w:rFonts w:ascii="Times New Roman" w:hAnsi="Times New Roman" w:cs="Times New Roman"/>
          <w:sz w:val="24"/>
        </w:rPr>
        <w:t xml:space="preserve">, </w:t>
      </w:r>
      <w:r w:rsidRPr="00C8235F">
        <w:rPr>
          <w:rFonts w:ascii="Times New Roman" w:hAnsi="Times New Roman" w:cs="Times New Roman"/>
          <w:sz w:val="24"/>
        </w:rPr>
        <w:t xml:space="preserve">laikoma, kad jis (jie) atsisakė sudaryti pirkimo sutartį. Tuo atveju perkančioji organizacija siūlo sudaryti pirkimo sutartį tiekėjui, kurio pasiūlymas pagal nustatytą pasiūlymų eilę yra pirmas po tiekėjo, atsisakiusio sudaryti pirkimo sutartį, jeigu </w:t>
      </w:r>
      <w:r w:rsidR="003465C5">
        <w:rPr>
          <w:rFonts w:ascii="Times New Roman" w:hAnsi="Times New Roman" w:cs="Times New Roman"/>
          <w:sz w:val="24"/>
        </w:rPr>
        <w:t xml:space="preserve">jis neatmestas pagal šių pirkimo dokumentų reikalavimus. </w:t>
      </w:r>
    </w:p>
    <w:p w14:paraId="196A3C34" w14:textId="77777777" w:rsidR="0018223C" w:rsidRPr="003C646F" w:rsidRDefault="00250936" w:rsidP="008C7144">
      <w:pPr>
        <w:numPr>
          <w:ilvl w:val="0"/>
          <w:numId w:val="8"/>
        </w:numPr>
        <w:tabs>
          <w:tab w:val="left" w:pos="1134"/>
        </w:tabs>
        <w:ind w:firstLine="87"/>
        <w:jc w:val="both"/>
        <w:rPr>
          <w:rFonts w:ascii="Times New Roman" w:hAnsi="Times New Roman" w:cs="Times New Roman"/>
          <w:sz w:val="24"/>
        </w:rPr>
      </w:pPr>
      <w:r w:rsidRPr="00B43B89">
        <w:rPr>
          <w:rFonts w:ascii="Times New Roman" w:hAnsi="Times New Roman" w:cs="Times New Roman"/>
          <w:sz w:val="24"/>
        </w:rPr>
        <w:t>Pirkimo sutarties projektas pateikiamas pirkimo dokumentų 4 priede</w:t>
      </w:r>
      <w:r w:rsidRPr="00B43B89">
        <w:rPr>
          <w:rFonts w:ascii="Times New Roman" w:hAnsi="Times New Roman" w:cs="Times New Roman"/>
          <w:i/>
          <w:sz w:val="24"/>
        </w:rPr>
        <w:t>.</w:t>
      </w:r>
      <w:r w:rsidRPr="00346A17">
        <w:rPr>
          <w:rFonts w:ascii="Times New Roman" w:hAnsi="Times New Roman" w:cs="Times New Roman"/>
          <w:i/>
          <w:sz w:val="24"/>
        </w:rPr>
        <w:t xml:space="preserve">   </w:t>
      </w:r>
    </w:p>
    <w:p w14:paraId="1B944F64" w14:textId="77777777" w:rsidR="005A24F2" w:rsidRPr="00346A17" w:rsidRDefault="00D04DED" w:rsidP="00EA5DA6">
      <w:pPr>
        <w:widowControl/>
        <w:autoSpaceDE/>
        <w:autoSpaceDN/>
        <w:adjustRightInd/>
        <w:ind w:left="3240" w:firstLine="0"/>
        <w:rPr>
          <w:rFonts w:ascii="Times New Roman" w:hAnsi="Times New Roman" w:cs="Times New Roman"/>
          <w:sz w:val="24"/>
        </w:rPr>
      </w:pPr>
      <w:r w:rsidRPr="00346A17">
        <w:rPr>
          <w:rFonts w:ascii="Times New Roman" w:hAnsi="Times New Roman" w:cs="Times New Roman"/>
          <w:sz w:val="24"/>
        </w:rPr>
        <w:br w:type="page"/>
      </w:r>
      <w:r w:rsidR="00EA5DA6">
        <w:rPr>
          <w:rFonts w:ascii="Times New Roman" w:hAnsi="Times New Roman" w:cs="Times New Roman"/>
          <w:sz w:val="24"/>
        </w:rPr>
        <w:lastRenderedPageBreak/>
        <w:tab/>
      </w:r>
      <w:r w:rsidR="00EA5DA6">
        <w:rPr>
          <w:rFonts w:ascii="Times New Roman" w:hAnsi="Times New Roman" w:cs="Times New Roman"/>
          <w:sz w:val="24"/>
        </w:rPr>
        <w:tab/>
      </w:r>
      <w:r w:rsidR="00EA5DA6">
        <w:rPr>
          <w:rFonts w:ascii="Times New Roman" w:hAnsi="Times New Roman" w:cs="Times New Roman"/>
          <w:sz w:val="24"/>
        </w:rPr>
        <w:tab/>
      </w:r>
      <w:r w:rsidR="005A24F2" w:rsidRPr="00346A17">
        <w:rPr>
          <w:rFonts w:ascii="Times New Roman" w:hAnsi="Times New Roman" w:cs="Times New Roman"/>
          <w:sz w:val="24"/>
        </w:rPr>
        <w:tab/>
      </w:r>
      <w:r w:rsidR="005A24F2" w:rsidRPr="00346A17">
        <w:rPr>
          <w:rFonts w:ascii="Times New Roman" w:hAnsi="Times New Roman" w:cs="Times New Roman"/>
          <w:sz w:val="24"/>
        </w:rPr>
        <w:tab/>
      </w:r>
      <w:r w:rsidR="005A24F2" w:rsidRPr="00346A17">
        <w:rPr>
          <w:rFonts w:ascii="Times New Roman" w:hAnsi="Times New Roman" w:cs="Times New Roman"/>
          <w:sz w:val="24"/>
        </w:rPr>
        <w:tab/>
      </w:r>
      <w:r w:rsidR="005B3287">
        <w:rPr>
          <w:rFonts w:ascii="Times New Roman" w:hAnsi="Times New Roman" w:cs="Times New Roman"/>
          <w:sz w:val="24"/>
        </w:rPr>
        <w:t>Pirkimo dokumentų</w:t>
      </w:r>
    </w:p>
    <w:p w14:paraId="23B66CA9" w14:textId="77777777" w:rsidR="005A24F2" w:rsidRPr="00346A17" w:rsidRDefault="005A24F2" w:rsidP="005A24F2">
      <w:pPr>
        <w:widowControl/>
        <w:autoSpaceDE/>
        <w:autoSpaceDN/>
        <w:adjustRightInd/>
        <w:ind w:left="5102" w:firstLine="0"/>
        <w:jc w:val="both"/>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t>1 priedas</w:t>
      </w:r>
    </w:p>
    <w:p w14:paraId="28734981" w14:textId="77777777" w:rsidR="005A24F2" w:rsidRPr="00346A17" w:rsidRDefault="005A24F2" w:rsidP="005A24F2">
      <w:pPr>
        <w:widowControl/>
        <w:autoSpaceDE/>
        <w:autoSpaceDN/>
        <w:adjustRightInd/>
        <w:ind w:left="5102" w:firstLine="0"/>
        <w:jc w:val="both"/>
        <w:rPr>
          <w:rFonts w:ascii="Times New Roman" w:hAnsi="Times New Roman" w:cs="Times New Roman"/>
          <w:sz w:val="24"/>
        </w:rPr>
      </w:pPr>
    </w:p>
    <w:p w14:paraId="69D79B3C" w14:textId="77777777" w:rsidR="005A24F2" w:rsidRPr="00346A17" w:rsidRDefault="005A24F2" w:rsidP="005A24F2">
      <w:pPr>
        <w:tabs>
          <w:tab w:val="left" w:pos="3192"/>
          <w:tab w:val="right" w:leader="underscore" w:pos="8640"/>
        </w:tabs>
        <w:ind w:left="5103" w:hanging="4923"/>
        <w:jc w:val="both"/>
        <w:rPr>
          <w:rFonts w:ascii="Times New Roman" w:hAnsi="Times New Roman" w:cs="Times New Roman"/>
          <w:b/>
          <w:sz w:val="24"/>
        </w:rPr>
      </w:pPr>
      <w:r w:rsidRPr="00346A17">
        <w:rPr>
          <w:rFonts w:ascii="Times New Roman" w:hAnsi="Times New Roman" w:cs="Times New Roman"/>
          <w:sz w:val="24"/>
        </w:rPr>
        <w:tab/>
      </w:r>
      <w:r w:rsidRPr="00346A17">
        <w:rPr>
          <w:rFonts w:ascii="Times New Roman" w:hAnsi="Times New Roman" w:cs="Times New Roman"/>
          <w:b/>
          <w:sz w:val="24"/>
        </w:rPr>
        <w:t xml:space="preserve">TECHNINĖ SPECIFIKACIJA </w:t>
      </w:r>
    </w:p>
    <w:p w14:paraId="0F6B4C4A" w14:textId="77777777" w:rsidR="005A24F2" w:rsidRPr="00346A17" w:rsidRDefault="005A24F2" w:rsidP="005A24F2">
      <w:pPr>
        <w:tabs>
          <w:tab w:val="left" w:pos="3192"/>
          <w:tab w:val="right" w:leader="underscore" w:pos="8640"/>
        </w:tabs>
        <w:ind w:left="5103" w:hanging="4923"/>
        <w:jc w:val="both"/>
        <w:rPr>
          <w:rFonts w:ascii="Times New Roman" w:hAnsi="Times New Roman" w:cs="Times New Roman"/>
          <w:b/>
          <w:sz w:val="24"/>
        </w:rPr>
      </w:pPr>
    </w:p>
    <w:p w14:paraId="34E4ADC0" w14:textId="12A50C90" w:rsidR="00732F93" w:rsidRPr="00CD5935" w:rsidRDefault="00732F93" w:rsidP="00F131D9">
      <w:pPr>
        <w:tabs>
          <w:tab w:val="left" w:pos="3192"/>
          <w:tab w:val="right" w:leader="underscore" w:pos="8640"/>
        </w:tabs>
        <w:ind w:firstLine="567"/>
        <w:jc w:val="both"/>
        <w:rPr>
          <w:rFonts w:ascii="Times New Roman" w:hAnsi="Times New Roman" w:cs="Times New Roman"/>
          <w:sz w:val="24"/>
        </w:rPr>
      </w:pPr>
      <w:r w:rsidRPr="00CD5935">
        <w:rPr>
          <w:rFonts w:ascii="Times New Roman" w:hAnsi="Times New Roman" w:cs="Times New Roman"/>
          <w:sz w:val="24"/>
        </w:rPr>
        <w:t xml:space="preserve">Perkančioji organizacija, įgyvendindama 2014-2020 metų Europos Sąjungos fondų investicijų veiksmų programos įgyvendinimo priemonės Nr. 09.1.1-CPVA-V-720 „Studijų aplinkos ir infrastruktūros koncentravimas, tobulinimas ir informacinių sistemų plėtra“ projektą Nr. 09.1.1-CPVA-V-720-04-0003 „Šiaulių valstybinės kolegijos biomedicinos ir technologijos mokslų studijų sričių bazės modernizavimas bei </w:t>
      </w:r>
      <w:proofErr w:type="spellStart"/>
      <w:r w:rsidRPr="00CD5935">
        <w:rPr>
          <w:rFonts w:ascii="Times New Roman" w:hAnsi="Times New Roman" w:cs="Times New Roman"/>
          <w:sz w:val="24"/>
        </w:rPr>
        <w:t>sveikatinimo</w:t>
      </w:r>
      <w:proofErr w:type="spellEnd"/>
      <w:r w:rsidRPr="00CD5935">
        <w:rPr>
          <w:rFonts w:ascii="Times New Roman" w:hAnsi="Times New Roman" w:cs="Times New Roman"/>
          <w:sz w:val="24"/>
        </w:rPr>
        <w:t xml:space="preserve"> erdvių atnaujinimas“, numato įsigyti </w:t>
      </w:r>
      <w:r w:rsidR="00E91174" w:rsidRPr="00CD5935">
        <w:rPr>
          <w:rFonts w:ascii="Times New Roman" w:hAnsi="Times New Roman" w:cs="Times New Roman"/>
          <w:sz w:val="24"/>
        </w:rPr>
        <w:t>Gamybos</w:t>
      </w:r>
      <w:r w:rsidRPr="00CD5935">
        <w:rPr>
          <w:rFonts w:ascii="Times New Roman" w:hAnsi="Times New Roman" w:cs="Times New Roman"/>
          <w:sz w:val="24"/>
        </w:rPr>
        <w:t xml:space="preserve"> pro</w:t>
      </w:r>
      <w:r w:rsidR="00E91174" w:rsidRPr="00CD5935">
        <w:rPr>
          <w:rFonts w:ascii="Times New Roman" w:hAnsi="Times New Roman" w:cs="Times New Roman"/>
          <w:sz w:val="24"/>
        </w:rPr>
        <w:t>cesų</w:t>
      </w:r>
      <w:r w:rsidRPr="00CD5935">
        <w:rPr>
          <w:rFonts w:ascii="Times New Roman" w:hAnsi="Times New Roman" w:cs="Times New Roman"/>
          <w:sz w:val="24"/>
        </w:rPr>
        <w:t xml:space="preserve"> laboratorinę įrangą.</w:t>
      </w:r>
    </w:p>
    <w:p w14:paraId="60450BD8" w14:textId="77777777" w:rsidR="00732F93" w:rsidRPr="00CD5935" w:rsidRDefault="00732F93" w:rsidP="00F131D9">
      <w:pPr>
        <w:ind w:firstLine="567"/>
        <w:jc w:val="both"/>
        <w:rPr>
          <w:rFonts w:ascii="Times New Roman" w:hAnsi="Times New Roman" w:cs="Times New Roman"/>
          <w:b/>
          <w:sz w:val="24"/>
        </w:rPr>
      </w:pPr>
    </w:p>
    <w:p w14:paraId="2B63FF29" w14:textId="576FCD70" w:rsidR="00E326D7" w:rsidRDefault="00E326D7" w:rsidP="00F131D9">
      <w:pPr>
        <w:pStyle w:val="Sraopastraipa"/>
        <w:numPr>
          <w:ilvl w:val="0"/>
          <w:numId w:val="32"/>
        </w:numPr>
        <w:ind w:firstLine="567"/>
        <w:jc w:val="both"/>
        <w:rPr>
          <w:rFonts w:ascii="Times New Roman" w:hAnsi="Times New Roman"/>
          <w:b/>
          <w:lang w:val="lt-LT"/>
        </w:rPr>
      </w:pPr>
      <w:r w:rsidRPr="00CD5935">
        <w:rPr>
          <w:rFonts w:ascii="Times New Roman" w:hAnsi="Times New Roman"/>
          <w:b/>
          <w:lang w:val="lt-LT"/>
        </w:rPr>
        <w:t>Programuojamos (CNC) frezavimo staklės</w:t>
      </w:r>
    </w:p>
    <w:p w14:paraId="63E28AFE" w14:textId="77777777" w:rsidR="0088612D" w:rsidRPr="00CD5935" w:rsidRDefault="0088612D" w:rsidP="00F131D9">
      <w:pPr>
        <w:pStyle w:val="Sraopastraipa"/>
        <w:ind w:firstLine="567"/>
        <w:jc w:val="both"/>
        <w:rPr>
          <w:rFonts w:ascii="Times New Roman" w:hAnsi="Times New Roman"/>
          <w:b/>
          <w:lang w:val="lt-LT"/>
        </w:rPr>
      </w:pPr>
    </w:p>
    <w:p w14:paraId="24B3B9FA" w14:textId="2AF714B7" w:rsidR="0088612D" w:rsidRPr="0028228E" w:rsidRDefault="0088612D" w:rsidP="00F131D9">
      <w:pPr>
        <w:ind w:firstLine="567"/>
        <w:jc w:val="both"/>
        <w:rPr>
          <w:rFonts w:ascii="Times New Roman" w:hAnsi="Times New Roman" w:cs="Times New Roman"/>
          <w:sz w:val="24"/>
        </w:rPr>
      </w:pPr>
      <w:r w:rsidRPr="0028228E">
        <w:rPr>
          <w:rFonts w:ascii="Times New Roman" w:hAnsi="Times New Roman" w:cs="Times New Roman"/>
          <w:sz w:val="24"/>
        </w:rPr>
        <w:t>CNC valdymo staklės, komplektuojamos su visiškai uždara darbo zona, saugos elementais suderinamais su CE reglamentais, 10-darbo įrankių būgnu, centrine tepimo sistema bei įrankių rinkiniu.</w:t>
      </w:r>
    </w:p>
    <w:p w14:paraId="36408988" w14:textId="365567AC" w:rsidR="00E326D7" w:rsidRPr="0028228E" w:rsidRDefault="0028228E" w:rsidP="00F131D9">
      <w:pPr>
        <w:ind w:firstLine="567"/>
        <w:jc w:val="both"/>
        <w:rPr>
          <w:rFonts w:ascii="Times New Roman" w:hAnsi="Times New Roman" w:cs="Times New Roman"/>
          <w:b/>
          <w:i/>
          <w:sz w:val="24"/>
        </w:rPr>
      </w:pPr>
      <w:r>
        <w:rPr>
          <w:rFonts w:ascii="Times New Roman" w:hAnsi="Times New Roman" w:cs="Times New Roman"/>
          <w:b/>
          <w:i/>
          <w:sz w:val="24"/>
        </w:rPr>
        <w:t>Staklių minimalūs techniniai</w:t>
      </w:r>
      <w:r w:rsidR="00E326D7" w:rsidRPr="0028228E">
        <w:rPr>
          <w:rFonts w:ascii="Times New Roman" w:hAnsi="Times New Roman" w:cs="Times New Roman"/>
          <w:b/>
          <w:i/>
          <w:sz w:val="24"/>
        </w:rPr>
        <w:t xml:space="preserve"> parametrai</w:t>
      </w:r>
      <w:r>
        <w:rPr>
          <w:rFonts w:ascii="Times New Roman" w:hAnsi="Times New Roman" w:cs="Times New Roman"/>
          <w:b/>
          <w:i/>
          <w:sz w:val="24"/>
        </w:rPr>
        <w:t>:</w:t>
      </w:r>
    </w:p>
    <w:p w14:paraId="1A72EF00" w14:textId="07307ACC" w:rsidR="0088612D" w:rsidRPr="0028228E" w:rsidRDefault="0088612D"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 xml:space="preserve">Staklės bei jų valdymas </w:t>
      </w:r>
      <w:r w:rsidR="00FD4C24">
        <w:rPr>
          <w:rFonts w:ascii="Times New Roman" w:hAnsi="Times New Roman"/>
          <w:lang w:val="lt-LT"/>
        </w:rPr>
        <w:t>–</w:t>
      </w:r>
      <w:r w:rsidRPr="0028228E">
        <w:rPr>
          <w:rFonts w:ascii="Times New Roman" w:hAnsi="Times New Roman"/>
          <w:lang w:val="lt-LT"/>
        </w:rPr>
        <w:t xml:space="preserve"> </w:t>
      </w:r>
      <w:proofErr w:type="spellStart"/>
      <w:r w:rsidRPr="0028228E">
        <w:rPr>
          <w:rFonts w:ascii="Times New Roman" w:hAnsi="Times New Roman"/>
          <w:lang w:val="lt-LT"/>
        </w:rPr>
        <w:t>pastūmos</w:t>
      </w:r>
      <w:proofErr w:type="spellEnd"/>
      <w:r w:rsidRPr="0028228E">
        <w:rPr>
          <w:rFonts w:ascii="Times New Roman" w:hAnsi="Times New Roman"/>
          <w:lang w:val="lt-LT"/>
        </w:rPr>
        <w:t xml:space="preserve"> X ,Y ir  Z;</w:t>
      </w:r>
    </w:p>
    <w:p w14:paraId="1578C14A" w14:textId="427842BF" w:rsidR="0088612D" w:rsidRPr="0028228E" w:rsidRDefault="0088612D"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Maksimalus frezuojamos detalės ilgis (</w:t>
      </w:r>
      <w:proofErr w:type="spellStart"/>
      <w:r w:rsidRPr="0028228E">
        <w:rPr>
          <w:rFonts w:ascii="Times New Roman" w:hAnsi="Times New Roman"/>
          <w:lang w:val="lt-LT"/>
        </w:rPr>
        <w:t>pastūmos</w:t>
      </w:r>
      <w:proofErr w:type="spellEnd"/>
      <w:r w:rsidRPr="0028228E">
        <w:rPr>
          <w:rFonts w:ascii="Times New Roman" w:hAnsi="Times New Roman"/>
          <w:lang w:val="lt-LT"/>
        </w:rPr>
        <w:t xml:space="preserve"> X eiga), mm </w:t>
      </w:r>
      <w:r w:rsidR="00FD4C24">
        <w:rPr>
          <w:rFonts w:ascii="Times New Roman" w:hAnsi="Times New Roman"/>
          <w:lang w:val="lt-LT"/>
        </w:rPr>
        <w:t>–</w:t>
      </w:r>
      <w:r w:rsidRPr="0028228E">
        <w:rPr>
          <w:rFonts w:ascii="Times New Roman" w:hAnsi="Times New Roman"/>
          <w:lang w:val="lt-LT"/>
        </w:rPr>
        <w:t xml:space="preserve"> ne mažiau 190;</w:t>
      </w:r>
    </w:p>
    <w:p w14:paraId="7751A0F0" w14:textId="58C0F43F" w:rsidR="0088612D" w:rsidRPr="0028228E" w:rsidRDefault="0088612D"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Maksimalus  frezuojamos detalės plotis (</w:t>
      </w:r>
      <w:proofErr w:type="spellStart"/>
      <w:r w:rsidRPr="0028228E">
        <w:rPr>
          <w:rFonts w:ascii="Times New Roman" w:hAnsi="Times New Roman"/>
          <w:lang w:val="lt-LT"/>
        </w:rPr>
        <w:t>pastūmos</w:t>
      </w:r>
      <w:proofErr w:type="spellEnd"/>
      <w:r w:rsidRPr="0028228E">
        <w:rPr>
          <w:rFonts w:ascii="Times New Roman" w:hAnsi="Times New Roman"/>
          <w:lang w:val="lt-LT"/>
        </w:rPr>
        <w:t xml:space="preserve"> Y eiga), mm </w:t>
      </w:r>
      <w:r w:rsidR="00FD4C24">
        <w:rPr>
          <w:rFonts w:ascii="Times New Roman" w:hAnsi="Times New Roman"/>
          <w:lang w:val="lt-LT"/>
        </w:rPr>
        <w:t>–</w:t>
      </w:r>
      <w:r w:rsidRPr="0028228E">
        <w:rPr>
          <w:rFonts w:ascii="Times New Roman" w:hAnsi="Times New Roman"/>
          <w:lang w:val="lt-LT"/>
        </w:rPr>
        <w:t xml:space="preserve"> ne mažiau 140;</w:t>
      </w:r>
    </w:p>
    <w:p w14:paraId="363C99E2" w14:textId="58BB044F" w:rsidR="0088612D" w:rsidRPr="0028228E" w:rsidRDefault="0088612D"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Maksimalus  frezuojamos detalės aukštis (</w:t>
      </w:r>
      <w:proofErr w:type="spellStart"/>
      <w:r w:rsidRPr="0028228E">
        <w:rPr>
          <w:rFonts w:ascii="Times New Roman" w:hAnsi="Times New Roman"/>
          <w:lang w:val="lt-LT"/>
        </w:rPr>
        <w:t>pastūmos</w:t>
      </w:r>
      <w:proofErr w:type="spellEnd"/>
      <w:r w:rsidRPr="0028228E">
        <w:rPr>
          <w:rFonts w:ascii="Times New Roman" w:hAnsi="Times New Roman"/>
          <w:lang w:val="lt-LT"/>
        </w:rPr>
        <w:t xml:space="preserve"> Z eiga), mm </w:t>
      </w:r>
      <w:r w:rsidR="00FD4C24">
        <w:rPr>
          <w:rFonts w:ascii="Times New Roman" w:hAnsi="Times New Roman"/>
          <w:lang w:val="lt-LT"/>
        </w:rPr>
        <w:t>–</w:t>
      </w:r>
      <w:r w:rsidRPr="0028228E">
        <w:rPr>
          <w:rFonts w:ascii="Times New Roman" w:hAnsi="Times New Roman"/>
          <w:lang w:val="lt-LT"/>
        </w:rPr>
        <w:t xml:space="preserve"> ne mažiau 250;</w:t>
      </w:r>
    </w:p>
    <w:p w14:paraId="43EF4AAC" w14:textId="755933C4" w:rsidR="0088612D" w:rsidRPr="0028228E" w:rsidRDefault="0088612D"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 xml:space="preserve">Efektyvioji eiga Z ašyje, mm </w:t>
      </w:r>
      <w:r w:rsidR="00FD4C24">
        <w:rPr>
          <w:rFonts w:ascii="Times New Roman" w:hAnsi="Times New Roman"/>
          <w:lang w:val="lt-LT"/>
        </w:rPr>
        <w:t>–</w:t>
      </w:r>
      <w:r w:rsidRPr="0028228E">
        <w:rPr>
          <w:rFonts w:ascii="Times New Roman" w:hAnsi="Times New Roman"/>
          <w:lang w:val="lt-LT"/>
        </w:rPr>
        <w:t xml:space="preserve"> ne mažiau 150;</w:t>
      </w:r>
    </w:p>
    <w:p w14:paraId="0CDBBC37" w14:textId="4FA3E602" w:rsidR="0088612D" w:rsidRPr="0028228E" w:rsidRDefault="0088612D"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 xml:space="preserve">Automatinis įrankių dėklas </w:t>
      </w:r>
      <w:r w:rsidR="00FD4C24">
        <w:rPr>
          <w:rFonts w:ascii="Times New Roman" w:hAnsi="Times New Roman"/>
          <w:lang w:val="lt-LT"/>
        </w:rPr>
        <w:t>–</w:t>
      </w:r>
      <w:r w:rsidRPr="0028228E">
        <w:rPr>
          <w:rFonts w:ascii="Times New Roman" w:hAnsi="Times New Roman"/>
          <w:lang w:val="lt-LT"/>
        </w:rPr>
        <w:t xml:space="preserve"> ne mažiau 10 įrankių;</w:t>
      </w:r>
    </w:p>
    <w:p w14:paraId="0C05FD95" w14:textId="06C23349" w:rsidR="0088612D" w:rsidRPr="0028228E" w:rsidRDefault="0088612D"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 xml:space="preserve">Maksimalus įrankio skersmuo, mm </w:t>
      </w:r>
      <w:r w:rsidR="00FD4C24" w:rsidRPr="00FD4C24">
        <w:rPr>
          <w:rFonts w:ascii="Times New Roman" w:hAnsi="Times New Roman"/>
          <w:lang w:val="lt-LT"/>
        </w:rPr>
        <w:t>–</w:t>
      </w:r>
      <w:r w:rsidRPr="0028228E">
        <w:rPr>
          <w:rFonts w:ascii="Times New Roman" w:hAnsi="Times New Roman"/>
          <w:lang w:val="lt-LT"/>
        </w:rPr>
        <w:t xml:space="preserve"> ne mažiau 50;</w:t>
      </w:r>
    </w:p>
    <w:p w14:paraId="40737255" w14:textId="4B1BEE81" w:rsidR="0088612D" w:rsidRPr="0028228E" w:rsidRDefault="0028228E"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 xml:space="preserve">Maksimalus įrankio ilgis, mm </w:t>
      </w:r>
      <w:r w:rsidR="00FD4C24" w:rsidRPr="00FD4C24">
        <w:rPr>
          <w:rFonts w:ascii="Times New Roman" w:hAnsi="Times New Roman"/>
          <w:lang w:val="lt-LT"/>
        </w:rPr>
        <w:t>–</w:t>
      </w:r>
      <w:r w:rsidRPr="0028228E">
        <w:rPr>
          <w:rFonts w:ascii="Times New Roman" w:hAnsi="Times New Roman"/>
          <w:lang w:val="lt-LT"/>
        </w:rPr>
        <w:t xml:space="preserve"> ne mažiau 50;</w:t>
      </w:r>
    </w:p>
    <w:p w14:paraId="64B1C416" w14:textId="61BFECEA" w:rsidR="0028228E" w:rsidRPr="0028228E" w:rsidRDefault="0028228E"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 xml:space="preserve">Pagrindinių įrankių komplektas, vnt. </w:t>
      </w:r>
      <w:r w:rsidR="00FD4C24" w:rsidRPr="00FD4C24">
        <w:rPr>
          <w:rFonts w:ascii="Times New Roman" w:hAnsi="Times New Roman"/>
          <w:lang w:val="lt-LT"/>
        </w:rPr>
        <w:t>–</w:t>
      </w:r>
      <w:r w:rsidRPr="0028228E">
        <w:rPr>
          <w:rFonts w:ascii="Times New Roman" w:hAnsi="Times New Roman"/>
          <w:lang w:val="lt-LT"/>
        </w:rPr>
        <w:t xml:space="preserve"> ne mažiau 10;</w:t>
      </w:r>
    </w:p>
    <w:p w14:paraId="5A5A3CC0" w14:textId="2410202D" w:rsidR="0028228E" w:rsidRPr="0028228E" w:rsidRDefault="0028228E"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 xml:space="preserve">Įrankių keitimo trukmė T1/T2/T3, s </w:t>
      </w:r>
      <w:r w:rsidR="00FD4C24" w:rsidRPr="00FD4C24">
        <w:rPr>
          <w:rFonts w:ascii="Times New Roman" w:hAnsi="Times New Roman"/>
          <w:lang w:val="lt-LT"/>
        </w:rPr>
        <w:t>–</w:t>
      </w:r>
      <w:r w:rsidRPr="0028228E">
        <w:rPr>
          <w:rFonts w:ascii="Times New Roman" w:hAnsi="Times New Roman"/>
          <w:lang w:val="lt-LT"/>
        </w:rPr>
        <w:t xml:space="preserve"> ne daugiau 10,0/8,0/8,0;</w:t>
      </w:r>
    </w:p>
    <w:p w14:paraId="7F3537C5" w14:textId="423DA906" w:rsidR="0028228E" w:rsidRPr="0028228E" w:rsidRDefault="0028228E"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Įrankių tvirtinimas/užspaudimas – automatinis;</w:t>
      </w:r>
    </w:p>
    <w:p w14:paraId="528A2ADD" w14:textId="3E57C7F2" w:rsidR="0028228E" w:rsidRPr="0028228E" w:rsidRDefault="0028228E"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 xml:space="preserve">Įrankių rinkinys, vnt. </w:t>
      </w:r>
      <w:r w:rsidR="001D7515">
        <w:rPr>
          <w:rFonts w:ascii="Times New Roman" w:hAnsi="Times New Roman"/>
          <w:lang w:val="lt-LT"/>
        </w:rPr>
        <w:t>–</w:t>
      </w:r>
      <w:r w:rsidRPr="0028228E">
        <w:rPr>
          <w:rFonts w:ascii="Times New Roman" w:hAnsi="Times New Roman"/>
          <w:lang w:val="lt-LT"/>
        </w:rPr>
        <w:t xml:space="preserve"> ne mažiau 20 įrankių;</w:t>
      </w:r>
    </w:p>
    <w:p w14:paraId="4037AE07" w14:textId="1BAF492E" w:rsidR="0028228E" w:rsidRPr="0028228E" w:rsidRDefault="0028228E" w:rsidP="00F131D9">
      <w:pPr>
        <w:pStyle w:val="Sraopastraipa"/>
        <w:numPr>
          <w:ilvl w:val="0"/>
          <w:numId w:val="37"/>
        </w:numPr>
        <w:ind w:left="0" w:firstLine="567"/>
        <w:jc w:val="both"/>
        <w:rPr>
          <w:rFonts w:ascii="Times New Roman" w:hAnsi="Times New Roman"/>
          <w:lang w:val="lt-LT"/>
        </w:rPr>
      </w:pPr>
      <w:r w:rsidRPr="00EF37C7">
        <w:rPr>
          <w:rFonts w:ascii="Times New Roman" w:hAnsi="Times New Roman"/>
          <w:lang w:val="lt-LT"/>
        </w:rPr>
        <w:t xml:space="preserve">Maksimalus </w:t>
      </w:r>
      <w:proofErr w:type="spellStart"/>
      <w:r w:rsidRPr="00EF37C7">
        <w:rPr>
          <w:rFonts w:ascii="Times New Roman" w:hAnsi="Times New Roman"/>
          <w:lang w:val="lt-LT"/>
        </w:rPr>
        <w:t>sūklio</w:t>
      </w:r>
      <w:proofErr w:type="spellEnd"/>
      <w:r w:rsidRPr="00EF37C7">
        <w:rPr>
          <w:rFonts w:ascii="Times New Roman" w:hAnsi="Times New Roman"/>
          <w:lang w:val="lt-LT"/>
        </w:rPr>
        <w:t xml:space="preserve"> sūkių dažnis, min</w:t>
      </w:r>
      <w:r w:rsidRPr="00EF37C7">
        <w:rPr>
          <w:rFonts w:ascii="Times New Roman" w:hAnsi="Times New Roman"/>
          <w:vertAlign w:val="superscript"/>
          <w:lang w:val="lt-LT"/>
        </w:rPr>
        <w:t xml:space="preserve">-1 </w:t>
      </w:r>
      <w:r w:rsidR="00FD4C24">
        <w:rPr>
          <w:rFonts w:ascii="Times New Roman" w:hAnsi="Times New Roman"/>
          <w:lang w:val="lt-LT"/>
        </w:rPr>
        <w:t xml:space="preserve">– </w:t>
      </w:r>
      <w:r w:rsidRPr="00EF37C7">
        <w:rPr>
          <w:rFonts w:ascii="Times New Roman" w:hAnsi="Times New Roman"/>
          <w:lang w:val="lt-LT"/>
        </w:rPr>
        <w:t xml:space="preserve">diapazonas ne mažesnis negu 150 </w:t>
      </w:r>
      <w:r w:rsidRPr="0028228E">
        <w:rPr>
          <w:rFonts w:ascii="Times New Roman" w:hAnsi="Times New Roman"/>
          <w:lang w:val="lt-LT"/>
        </w:rPr>
        <w:t>–</w:t>
      </w:r>
      <w:r w:rsidRPr="00EF37C7">
        <w:rPr>
          <w:rFonts w:ascii="Times New Roman" w:hAnsi="Times New Roman"/>
          <w:lang w:val="lt-LT"/>
        </w:rPr>
        <w:t xml:space="preserve"> 4500</w:t>
      </w:r>
      <w:r w:rsidRPr="0028228E">
        <w:rPr>
          <w:rFonts w:ascii="Times New Roman" w:hAnsi="Times New Roman"/>
          <w:lang w:val="lt-LT"/>
        </w:rPr>
        <w:t>;</w:t>
      </w:r>
    </w:p>
    <w:p w14:paraId="555F31E9" w14:textId="7613CE6F" w:rsidR="0028228E" w:rsidRPr="0028228E" w:rsidRDefault="0028228E"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Frezavimo stalo tvirtinimo paviršius (</w:t>
      </w:r>
      <w:proofErr w:type="spellStart"/>
      <w:r w:rsidRPr="0028228E">
        <w:rPr>
          <w:rFonts w:ascii="Times New Roman" w:hAnsi="Times New Roman"/>
          <w:lang w:val="lt-LT"/>
        </w:rPr>
        <w:t>LxW</w:t>
      </w:r>
      <w:proofErr w:type="spellEnd"/>
      <w:r w:rsidRPr="0028228E">
        <w:rPr>
          <w:rFonts w:ascii="Times New Roman" w:hAnsi="Times New Roman"/>
          <w:lang w:val="lt-LT"/>
        </w:rPr>
        <w:t xml:space="preserve">), mm </w:t>
      </w:r>
      <w:r w:rsidR="00FD4C24">
        <w:rPr>
          <w:rFonts w:ascii="Times New Roman" w:hAnsi="Times New Roman"/>
          <w:lang w:val="lt-LT"/>
        </w:rPr>
        <w:t>–</w:t>
      </w:r>
      <w:r w:rsidRPr="0028228E">
        <w:rPr>
          <w:rFonts w:ascii="Times New Roman" w:hAnsi="Times New Roman"/>
          <w:lang w:val="lt-LT"/>
        </w:rPr>
        <w:t xml:space="preserve"> ne mažiau 420x120;</w:t>
      </w:r>
    </w:p>
    <w:p w14:paraId="70470CEB" w14:textId="3D252E31" w:rsidR="0028228E" w:rsidRPr="0028228E" w:rsidRDefault="0028228E"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Pagrindinė pavara: asinchroninis AC variklis, galia kW -</w:t>
      </w:r>
      <w:r w:rsidR="00FD4C24">
        <w:rPr>
          <w:rFonts w:ascii="Times New Roman" w:hAnsi="Times New Roman"/>
          <w:lang w:val="lt-LT"/>
        </w:rPr>
        <w:t>–</w:t>
      </w:r>
      <w:r w:rsidRPr="0028228E">
        <w:rPr>
          <w:rFonts w:ascii="Times New Roman" w:hAnsi="Times New Roman"/>
          <w:lang w:val="lt-LT"/>
        </w:rPr>
        <w:t xml:space="preserve"> ne mažiau 1,0;</w:t>
      </w:r>
    </w:p>
    <w:p w14:paraId="30335556" w14:textId="6120A9F6" w:rsidR="0028228E" w:rsidRPr="0028228E" w:rsidRDefault="0028228E"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 xml:space="preserve">Maksimalus sukimo momentas, </w:t>
      </w:r>
      <w:proofErr w:type="spellStart"/>
      <w:r w:rsidRPr="0028228E">
        <w:rPr>
          <w:rFonts w:ascii="Times New Roman" w:hAnsi="Times New Roman"/>
          <w:lang w:val="lt-LT"/>
        </w:rPr>
        <w:t>Nm</w:t>
      </w:r>
      <w:proofErr w:type="spellEnd"/>
      <w:r w:rsidRPr="0028228E">
        <w:rPr>
          <w:rFonts w:ascii="Times New Roman" w:hAnsi="Times New Roman"/>
          <w:lang w:val="lt-LT"/>
        </w:rPr>
        <w:t xml:space="preserve"> </w:t>
      </w:r>
      <w:r w:rsidR="00FD4C24">
        <w:rPr>
          <w:rFonts w:ascii="Times New Roman" w:hAnsi="Times New Roman"/>
          <w:lang w:val="lt-LT"/>
        </w:rPr>
        <w:t>–</w:t>
      </w:r>
      <w:r w:rsidRPr="0028228E">
        <w:rPr>
          <w:rFonts w:ascii="Times New Roman" w:hAnsi="Times New Roman"/>
          <w:lang w:val="lt-LT"/>
        </w:rPr>
        <w:t xml:space="preserve"> ne mažiau 4,0;</w:t>
      </w:r>
    </w:p>
    <w:p w14:paraId="5E08A6DD" w14:textId="3459193F" w:rsidR="0028228E" w:rsidRPr="0028228E" w:rsidRDefault="0028228E" w:rsidP="00F131D9">
      <w:pPr>
        <w:pStyle w:val="Sraopastraipa"/>
        <w:numPr>
          <w:ilvl w:val="0"/>
          <w:numId w:val="37"/>
        </w:numPr>
        <w:ind w:left="0" w:firstLine="567"/>
        <w:jc w:val="both"/>
        <w:rPr>
          <w:rFonts w:ascii="Times New Roman" w:hAnsi="Times New Roman"/>
          <w:lang w:val="lt-LT"/>
        </w:rPr>
      </w:pPr>
      <w:proofErr w:type="spellStart"/>
      <w:r w:rsidRPr="0028228E">
        <w:rPr>
          <w:rFonts w:ascii="Times New Roman" w:hAnsi="Times New Roman"/>
          <w:lang w:val="lt-LT"/>
        </w:rPr>
        <w:t>Pastūmos</w:t>
      </w:r>
      <w:proofErr w:type="spellEnd"/>
      <w:r w:rsidRPr="0028228E">
        <w:rPr>
          <w:rFonts w:ascii="Times New Roman" w:hAnsi="Times New Roman"/>
          <w:lang w:val="lt-LT"/>
        </w:rPr>
        <w:t xml:space="preserve"> pavara: 3-fazis žingsninis variklis, X/Y-Z rezoliucija, mm </w:t>
      </w:r>
      <w:r w:rsidR="00FD4C24">
        <w:rPr>
          <w:rFonts w:ascii="Times New Roman" w:hAnsi="Times New Roman"/>
          <w:lang w:val="lt-LT"/>
        </w:rPr>
        <w:t>–</w:t>
      </w:r>
      <w:r w:rsidRPr="0028228E">
        <w:rPr>
          <w:rFonts w:ascii="Times New Roman" w:hAnsi="Times New Roman"/>
          <w:lang w:val="lt-LT"/>
        </w:rPr>
        <w:t xml:space="preserve"> ne mažiau 0,0015-0,0010;</w:t>
      </w:r>
    </w:p>
    <w:p w14:paraId="4BB98DC3" w14:textId="125AFE7F" w:rsidR="0028228E" w:rsidRPr="0028228E" w:rsidRDefault="0028228E" w:rsidP="00F131D9">
      <w:pPr>
        <w:pStyle w:val="Sraopastraipa"/>
        <w:numPr>
          <w:ilvl w:val="0"/>
          <w:numId w:val="37"/>
        </w:numPr>
        <w:ind w:left="0" w:firstLine="567"/>
        <w:jc w:val="both"/>
        <w:rPr>
          <w:rFonts w:ascii="Times New Roman" w:hAnsi="Times New Roman"/>
          <w:lang w:val="lt-LT"/>
        </w:rPr>
      </w:pPr>
      <w:proofErr w:type="spellStart"/>
      <w:r w:rsidRPr="0028228E">
        <w:rPr>
          <w:rFonts w:ascii="Times New Roman" w:hAnsi="Times New Roman"/>
          <w:lang w:val="lt-LT"/>
        </w:rPr>
        <w:t>Pastūmos</w:t>
      </w:r>
      <w:proofErr w:type="spellEnd"/>
      <w:r w:rsidRPr="0028228E">
        <w:rPr>
          <w:rFonts w:ascii="Times New Roman" w:hAnsi="Times New Roman"/>
          <w:lang w:val="lt-LT"/>
        </w:rPr>
        <w:t xml:space="preserve"> greitis, m/min </w:t>
      </w:r>
      <w:r w:rsidR="00FD4C24">
        <w:rPr>
          <w:rFonts w:ascii="Times New Roman" w:hAnsi="Times New Roman"/>
          <w:lang w:val="lt-LT"/>
        </w:rPr>
        <w:t>–</w:t>
      </w:r>
      <w:r w:rsidRPr="0028228E">
        <w:rPr>
          <w:rFonts w:ascii="Times New Roman" w:hAnsi="Times New Roman"/>
          <w:lang w:val="lt-LT"/>
        </w:rPr>
        <w:t xml:space="preserve"> greičio diapazonas ne mažesnis negu 0 – 5;</w:t>
      </w:r>
    </w:p>
    <w:p w14:paraId="1915EDCA" w14:textId="42B2A93C" w:rsidR="0028228E" w:rsidRPr="0028228E" w:rsidRDefault="0028228E"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 xml:space="preserve">Greita </w:t>
      </w:r>
      <w:proofErr w:type="spellStart"/>
      <w:r w:rsidRPr="0028228E">
        <w:rPr>
          <w:rFonts w:ascii="Times New Roman" w:hAnsi="Times New Roman"/>
          <w:lang w:val="lt-LT"/>
        </w:rPr>
        <w:t>pastūma</w:t>
      </w:r>
      <w:proofErr w:type="spellEnd"/>
      <w:r w:rsidRPr="0028228E">
        <w:rPr>
          <w:rFonts w:ascii="Times New Roman" w:hAnsi="Times New Roman"/>
          <w:lang w:val="lt-LT"/>
        </w:rPr>
        <w:t xml:space="preserve"> X/Y/Z ašyse, m/min </w:t>
      </w:r>
      <w:r w:rsidR="00FD4C24">
        <w:rPr>
          <w:rFonts w:ascii="Times New Roman" w:hAnsi="Times New Roman"/>
          <w:lang w:val="lt-LT"/>
        </w:rPr>
        <w:t>–</w:t>
      </w:r>
      <w:r w:rsidRPr="0028228E">
        <w:rPr>
          <w:rFonts w:ascii="Times New Roman" w:hAnsi="Times New Roman"/>
          <w:lang w:val="lt-LT"/>
        </w:rPr>
        <w:t xml:space="preserve"> ne mažiau 5,0;</w:t>
      </w:r>
    </w:p>
    <w:p w14:paraId="0F2B82BA" w14:textId="0E47BA8D" w:rsidR="0028228E" w:rsidRPr="0028228E" w:rsidRDefault="0028228E"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 xml:space="preserve">Maksimali </w:t>
      </w:r>
      <w:proofErr w:type="spellStart"/>
      <w:r w:rsidRPr="0028228E">
        <w:rPr>
          <w:rFonts w:ascii="Times New Roman" w:hAnsi="Times New Roman"/>
          <w:lang w:val="lt-LT"/>
        </w:rPr>
        <w:t>pastūmos</w:t>
      </w:r>
      <w:proofErr w:type="spellEnd"/>
      <w:r w:rsidRPr="0028228E">
        <w:rPr>
          <w:rFonts w:ascii="Times New Roman" w:hAnsi="Times New Roman"/>
          <w:lang w:val="lt-LT"/>
        </w:rPr>
        <w:t xml:space="preserve"> jėga X/Y ašyse, N </w:t>
      </w:r>
      <w:r w:rsidR="00FD4C24">
        <w:rPr>
          <w:rFonts w:ascii="Times New Roman" w:hAnsi="Times New Roman"/>
          <w:lang w:val="lt-LT"/>
        </w:rPr>
        <w:t>–</w:t>
      </w:r>
      <w:r w:rsidRPr="0028228E">
        <w:rPr>
          <w:rFonts w:ascii="Times New Roman" w:hAnsi="Times New Roman"/>
          <w:lang w:val="lt-LT"/>
        </w:rPr>
        <w:t xml:space="preserve"> ne mažiau 2000;</w:t>
      </w:r>
    </w:p>
    <w:p w14:paraId="2347C973" w14:textId="242B487B" w:rsidR="0028228E" w:rsidRPr="0028228E" w:rsidRDefault="0028228E"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 xml:space="preserve">Maksimali </w:t>
      </w:r>
      <w:proofErr w:type="spellStart"/>
      <w:r w:rsidRPr="0028228E">
        <w:rPr>
          <w:rFonts w:ascii="Times New Roman" w:hAnsi="Times New Roman"/>
          <w:lang w:val="lt-LT"/>
        </w:rPr>
        <w:t>pastūmos</w:t>
      </w:r>
      <w:proofErr w:type="spellEnd"/>
      <w:r w:rsidRPr="0028228E">
        <w:rPr>
          <w:rFonts w:ascii="Times New Roman" w:hAnsi="Times New Roman"/>
          <w:lang w:val="lt-LT"/>
        </w:rPr>
        <w:t xml:space="preserve"> jėga Z ašyje, N </w:t>
      </w:r>
      <w:r w:rsidR="00FD4C24">
        <w:rPr>
          <w:rFonts w:ascii="Times New Roman" w:hAnsi="Times New Roman"/>
          <w:lang w:val="lt-LT"/>
        </w:rPr>
        <w:t>–</w:t>
      </w:r>
      <w:r w:rsidRPr="0028228E">
        <w:rPr>
          <w:rFonts w:ascii="Times New Roman" w:hAnsi="Times New Roman"/>
          <w:lang w:val="lt-LT"/>
        </w:rPr>
        <w:t xml:space="preserve"> ne mažiau 2400;</w:t>
      </w:r>
    </w:p>
    <w:p w14:paraId="4B937DD4" w14:textId="4EED1CCD" w:rsidR="0028228E" w:rsidRPr="0028228E" w:rsidRDefault="0028228E"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 xml:space="preserve">Vidutinis pozicionavimo nuokrypos dydis X/Y/Z ašyse, mm </w:t>
      </w:r>
      <w:r w:rsidR="00FD4C24">
        <w:rPr>
          <w:rFonts w:ascii="Times New Roman" w:hAnsi="Times New Roman"/>
          <w:lang w:val="lt-LT"/>
        </w:rPr>
        <w:t>–</w:t>
      </w:r>
      <w:r w:rsidRPr="0028228E">
        <w:rPr>
          <w:rFonts w:ascii="Times New Roman" w:hAnsi="Times New Roman"/>
          <w:lang w:val="lt-LT"/>
        </w:rPr>
        <w:t xml:space="preserve"> ne daugiau 0,0050;</w:t>
      </w:r>
    </w:p>
    <w:p w14:paraId="1AED3E87" w14:textId="23C69317" w:rsidR="0028228E" w:rsidRPr="0028228E" w:rsidRDefault="0028228E"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 xml:space="preserve">Pjovimo zonos aušinimo sistemos bako talpa, litrai </w:t>
      </w:r>
      <w:r w:rsidR="00FD4C24">
        <w:rPr>
          <w:rFonts w:ascii="Times New Roman" w:hAnsi="Times New Roman"/>
          <w:lang w:val="lt-LT"/>
        </w:rPr>
        <w:t>–</w:t>
      </w:r>
      <w:r w:rsidRPr="0028228E">
        <w:rPr>
          <w:rFonts w:ascii="Times New Roman" w:hAnsi="Times New Roman"/>
          <w:lang w:val="lt-LT"/>
        </w:rPr>
        <w:t xml:space="preserve"> ne mažiau 35;</w:t>
      </w:r>
    </w:p>
    <w:p w14:paraId="79AEA111" w14:textId="3351D3A7" w:rsidR="0028228E" w:rsidRPr="0028228E" w:rsidRDefault="0028228E"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 xml:space="preserve">Aušinimo sistemos siurblio našumas, l/min </w:t>
      </w:r>
      <w:r w:rsidR="00FD4C24">
        <w:rPr>
          <w:rFonts w:ascii="Times New Roman" w:hAnsi="Times New Roman"/>
          <w:lang w:val="lt-LT"/>
        </w:rPr>
        <w:t>–</w:t>
      </w:r>
      <w:r w:rsidRPr="0028228E">
        <w:rPr>
          <w:rFonts w:ascii="Times New Roman" w:hAnsi="Times New Roman"/>
          <w:lang w:val="lt-LT"/>
        </w:rPr>
        <w:t xml:space="preserve"> ne mažiau 15,0;</w:t>
      </w:r>
    </w:p>
    <w:p w14:paraId="1972429D" w14:textId="427A9995" w:rsidR="0028228E" w:rsidRPr="0028228E" w:rsidRDefault="0028228E"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 xml:space="preserve">Maksimalus slėgis aušinimo sistemoje, bar </w:t>
      </w:r>
      <w:r w:rsidR="00FD4C24">
        <w:rPr>
          <w:rFonts w:ascii="Times New Roman" w:hAnsi="Times New Roman"/>
          <w:lang w:val="lt-LT"/>
        </w:rPr>
        <w:t>–</w:t>
      </w:r>
      <w:r w:rsidRPr="0028228E">
        <w:rPr>
          <w:rFonts w:ascii="Times New Roman" w:hAnsi="Times New Roman"/>
          <w:lang w:val="lt-LT"/>
        </w:rPr>
        <w:t xml:space="preserve"> ne mažiau 0,50;</w:t>
      </w:r>
    </w:p>
    <w:p w14:paraId="4D8A8995" w14:textId="32A8B44A" w:rsidR="0028228E" w:rsidRPr="0028228E" w:rsidRDefault="0028228E"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 xml:space="preserve">Integruota valdymo įranga bei programinė valdymo įranga </w:t>
      </w:r>
      <w:r w:rsidR="00FD4C24">
        <w:rPr>
          <w:rFonts w:ascii="Times New Roman" w:hAnsi="Times New Roman"/>
          <w:lang w:val="lt-LT"/>
        </w:rPr>
        <w:t>–</w:t>
      </w:r>
      <w:r w:rsidRPr="0028228E">
        <w:rPr>
          <w:rFonts w:ascii="Times New Roman" w:hAnsi="Times New Roman"/>
          <w:lang w:val="lt-LT"/>
        </w:rPr>
        <w:t xml:space="preserve"> duomenų monitorius, klaviatūra, programinė įranga gebanti konvertuoti </w:t>
      </w:r>
      <w:proofErr w:type="spellStart"/>
      <w:r w:rsidRPr="0028228E">
        <w:rPr>
          <w:rFonts w:ascii="Times New Roman" w:hAnsi="Times New Roman"/>
          <w:lang w:val="lt-LT"/>
        </w:rPr>
        <w:t>AutoCad</w:t>
      </w:r>
      <w:proofErr w:type="spellEnd"/>
      <w:r w:rsidRPr="0028228E">
        <w:rPr>
          <w:rFonts w:ascii="Times New Roman" w:hAnsi="Times New Roman"/>
          <w:lang w:val="lt-LT"/>
        </w:rPr>
        <w:t xml:space="preserve"> brėžinius į įrenginio sistemą </w:t>
      </w:r>
      <w:r w:rsidRPr="00EF37C7">
        <w:rPr>
          <w:rFonts w:ascii="Times New Roman" w:hAnsi="Times New Roman"/>
          <w:lang w:val="lt-LT"/>
        </w:rPr>
        <w:t>CAD       CAM       NC      CNC</w:t>
      </w:r>
      <w:r w:rsidRPr="0028228E">
        <w:rPr>
          <w:rFonts w:ascii="Times New Roman" w:hAnsi="Times New Roman"/>
          <w:lang w:val="lt-LT"/>
        </w:rPr>
        <w:t>;</w:t>
      </w:r>
    </w:p>
    <w:p w14:paraId="6DF5F8FF" w14:textId="7A6445DD" w:rsidR="0028228E" w:rsidRPr="0028228E" w:rsidRDefault="0028228E"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 xml:space="preserve">Staklių valdymo mašininė licencija </w:t>
      </w:r>
      <w:r w:rsidR="00FD4C24">
        <w:rPr>
          <w:rFonts w:ascii="Times New Roman" w:hAnsi="Times New Roman"/>
          <w:lang w:val="lt-LT"/>
        </w:rPr>
        <w:t>–</w:t>
      </w:r>
      <w:r w:rsidRPr="0028228E">
        <w:rPr>
          <w:rFonts w:ascii="Times New Roman" w:hAnsi="Times New Roman"/>
          <w:lang w:val="lt-LT"/>
        </w:rPr>
        <w:t xml:space="preserve"> </w:t>
      </w:r>
      <w:proofErr w:type="spellStart"/>
      <w:r w:rsidRPr="0028228E">
        <w:rPr>
          <w:rFonts w:ascii="Times New Roman" w:hAnsi="Times New Roman"/>
          <w:lang w:val="lt-LT"/>
        </w:rPr>
        <w:t>Fanuc</w:t>
      </w:r>
      <w:proofErr w:type="spellEnd"/>
      <w:r w:rsidRPr="0028228E">
        <w:rPr>
          <w:rFonts w:ascii="Times New Roman" w:hAnsi="Times New Roman"/>
          <w:lang w:val="lt-LT"/>
        </w:rPr>
        <w:t>, 31i serijos;</w:t>
      </w:r>
    </w:p>
    <w:p w14:paraId="2E73D456" w14:textId="63017DB7" w:rsidR="0028228E" w:rsidRPr="0028228E" w:rsidRDefault="0028228E"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 xml:space="preserve">CAD/CAM programavimo ir tiesioginio valdymo mašininė licencija </w:t>
      </w:r>
      <w:r w:rsidR="00FD4C24">
        <w:rPr>
          <w:rFonts w:ascii="Times New Roman" w:hAnsi="Times New Roman"/>
          <w:lang w:val="lt-LT"/>
        </w:rPr>
        <w:t>–</w:t>
      </w:r>
      <w:r w:rsidRPr="0028228E">
        <w:rPr>
          <w:rFonts w:ascii="Times New Roman" w:hAnsi="Times New Roman"/>
          <w:lang w:val="lt-LT"/>
        </w:rPr>
        <w:t xml:space="preserve"> CAMCONCEPT, arba lygiavertė;</w:t>
      </w:r>
    </w:p>
    <w:p w14:paraId="5ECE8BDD" w14:textId="08DFF504" w:rsidR="0028228E" w:rsidRPr="0028228E" w:rsidRDefault="0028228E"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lastRenderedPageBreak/>
        <w:t xml:space="preserve">3D grafinio simuliavimo mašininė licencija </w:t>
      </w:r>
      <w:r w:rsidR="00FD4C24">
        <w:rPr>
          <w:rFonts w:ascii="Times New Roman" w:hAnsi="Times New Roman"/>
          <w:lang w:val="lt-LT"/>
        </w:rPr>
        <w:t>–</w:t>
      </w:r>
      <w:r w:rsidRPr="0028228E">
        <w:rPr>
          <w:rFonts w:ascii="Times New Roman" w:hAnsi="Times New Roman"/>
          <w:lang w:val="lt-LT"/>
        </w:rPr>
        <w:t xml:space="preserve"> EMCO </w:t>
      </w:r>
      <w:proofErr w:type="spellStart"/>
      <w:r w:rsidRPr="0028228E">
        <w:rPr>
          <w:rFonts w:ascii="Times New Roman" w:hAnsi="Times New Roman"/>
          <w:lang w:val="lt-LT"/>
        </w:rPr>
        <w:t>Win</w:t>
      </w:r>
      <w:proofErr w:type="spellEnd"/>
      <w:r w:rsidRPr="0028228E">
        <w:rPr>
          <w:rFonts w:ascii="Times New Roman" w:hAnsi="Times New Roman"/>
          <w:lang w:val="lt-LT"/>
        </w:rPr>
        <w:t xml:space="preserve"> 3D-View, </w:t>
      </w:r>
      <w:proofErr w:type="spellStart"/>
      <w:r w:rsidRPr="0028228E">
        <w:rPr>
          <w:rFonts w:ascii="Times New Roman" w:hAnsi="Times New Roman"/>
          <w:lang w:val="lt-LT"/>
        </w:rPr>
        <w:t>Milling</w:t>
      </w:r>
      <w:proofErr w:type="spellEnd"/>
      <w:r w:rsidRPr="0028228E">
        <w:rPr>
          <w:rFonts w:ascii="Times New Roman" w:hAnsi="Times New Roman"/>
          <w:lang w:val="lt-LT"/>
        </w:rPr>
        <w:t>, arba lygiavertė;</w:t>
      </w:r>
    </w:p>
    <w:p w14:paraId="75CADBEC" w14:textId="093C5A48" w:rsidR="0028228E" w:rsidRPr="0028228E" w:rsidRDefault="0028228E"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Portatyvinis/nešiojamas valdymo pultas mašinos valdymui – turi būti pritaikytas CNC staklėms;</w:t>
      </w:r>
    </w:p>
    <w:p w14:paraId="7A938AAF" w14:textId="3FB6E5ED" w:rsidR="0028228E" w:rsidRPr="0028228E" w:rsidRDefault="0028228E"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 xml:space="preserve">Valdymo klaviatūra </w:t>
      </w:r>
      <w:r w:rsidR="00AD489D">
        <w:rPr>
          <w:rFonts w:ascii="Times New Roman" w:hAnsi="Times New Roman"/>
          <w:lang w:val="lt-LT"/>
        </w:rPr>
        <w:t>–</w:t>
      </w:r>
      <w:r w:rsidRPr="0028228E">
        <w:rPr>
          <w:rFonts w:ascii="Times New Roman" w:hAnsi="Times New Roman"/>
          <w:lang w:val="lt-LT"/>
        </w:rPr>
        <w:t xml:space="preserve"> Easy2control programavimo stotelė/klaviatūra, arba lygiavertė;</w:t>
      </w:r>
    </w:p>
    <w:p w14:paraId="03A97947" w14:textId="4C5D1FDA" w:rsidR="0028228E" w:rsidRPr="0028228E" w:rsidRDefault="0028228E"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Maitinimas, V - 230, ~1/N/PE, 50/60 Hz;</w:t>
      </w:r>
    </w:p>
    <w:p w14:paraId="6ABF6A47" w14:textId="25A92709" w:rsidR="0028228E" w:rsidRPr="0028228E" w:rsidRDefault="0028228E"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 xml:space="preserve">Įėjimo galia, </w:t>
      </w:r>
      <w:proofErr w:type="spellStart"/>
      <w:r w:rsidRPr="0028228E">
        <w:rPr>
          <w:rFonts w:ascii="Times New Roman" w:hAnsi="Times New Roman"/>
          <w:lang w:val="lt-LT"/>
        </w:rPr>
        <w:t>kVA</w:t>
      </w:r>
      <w:proofErr w:type="spellEnd"/>
      <w:r w:rsidRPr="0028228E">
        <w:rPr>
          <w:rFonts w:ascii="Times New Roman" w:hAnsi="Times New Roman"/>
          <w:lang w:val="lt-LT"/>
        </w:rPr>
        <w:t xml:space="preserve"> </w:t>
      </w:r>
      <w:r w:rsidR="00AD489D">
        <w:rPr>
          <w:rFonts w:ascii="Times New Roman" w:hAnsi="Times New Roman"/>
          <w:lang w:val="lt-LT"/>
        </w:rPr>
        <w:t>–</w:t>
      </w:r>
      <w:r w:rsidRPr="0028228E">
        <w:rPr>
          <w:rFonts w:ascii="Times New Roman" w:hAnsi="Times New Roman"/>
          <w:lang w:val="lt-LT"/>
        </w:rPr>
        <w:t xml:space="preserve"> ne daugiau 1,50;</w:t>
      </w:r>
    </w:p>
    <w:p w14:paraId="66B8C230" w14:textId="66C7AD3B" w:rsidR="0028228E" w:rsidRPr="0028228E" w:rsidRDefault="0028228E"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 xml:space="preserve">Papildomas reikalavimas - CNC staklės privalo turėti galimybę vartotojui greitai/paprastai (per 1-2 minutes) pakeisti valdymo bloką. Pasirinkimo galimybė: </w:t>
      </w:r>
      <w:proofErr w:type="spellStart"/>
      <w:r w:rsidRPr="0028228E">
        <w:rPr>
          <w:rFonts w:ascii="Times New Roman" w:hAnsi="Times New Roman"/>
          <w:lang w:val="lt-LT"/>
        </w:rPr>
        <w:t>Sinumerik</w:t>
      </w:r>
      <w:proofErr w:type="spellEnd"/>
      <w:r w:rsidRPr="0028228E">
        <w:rPr>
          <w:rFonts w:ascii="Times New Roman" w:hAnsi="Times New Roman"/>
          <w:lang w:val="lt-LT"/>
        </w:rPr>
        <w:t xml:space="preserve">, </w:t>
      </w:r>
      <w:proofErr w:type="spellStart"/>
      <w:r w:rsidRPr="0028228E">
        <w:rPr>
          <w:rFonts w:ascii="Times New Roman" w:hAnsi="Times New Roman"/>
          <w:lang w:val="lt-LT"/>
        </w:rPr>
        <w:t>Heidenhain</w:t>
      </w:r>
      <w:proofErr w:type="spellEnd"/>
      <w:r w:rsidRPr="0028228E">
        <w:rPr>
          <w:rFonts w:ascii="Times New Roman" w:hAnsi="Times New Roman"/>
          <w:lang w:val="lt-LT"/>
        </w:rPr>
        <w:t xml:space="preserve">, </w:t>
      </w:r>
      <w:proofErr w:type="spellStart"/>
      <w:r w:rsidRPr="0028228E">
        <w:rPr>
          <w:rFonts w:ascii="Times New Roman" w:hAnsi="Times New Roman"/>
          <w:lang w:val="lt-LT"/>
        </w:rPr>
        <w:t>Fagor</w:t>
      </w:r>
      <w:proofErr w:type="spellEnd"/>
      <w:r w:rsidRPr="0028228E">
        <w:rPr>
          <w:rFonts w:ascii="Times New Roman" w:hAnsi="Times New Roman"/>
          <w:lang w:val="lt-LT"/>
        </w:rPr>
        <w:t xml:space="preserve">, </w:t>
      </w:r>
      <w:proofErr w:type="spellStart"/>
      <w:r w:rsidRPr="0028228E">
        <w:rPr>
          <w:rFonts w:ascii="Times New Roman" w:hAnsi="Times New Roman"/>
          <w:lang w:val="lt-LT"/>
        </w:rPr>
        <w:t>Fanuc</w:t>
      </w:r>
      <w:proofErr w:type="spellEnd"/>
      <w:r w:rsidRPr="0028228E">
        <w:rPr>
          <w:rFonts w:ascii="Times New Roman" w:hAnsi="Times New Roman"/>
          <w:lang w:val="lt-LT"/>
        </w:rPr>
        <w:t xml:space="preserve">, </w:t>
      </w:r>
      <w:proofErr w:type="spellStart"/>
      <w:r w:rsidRPr="0028228E">
        <w:rPr>
          <w:rFonts w:ascii="Times New Roman" w:hAnsi="Times New Roman"/>
          <w:lang w:val="lt-LT"/>
        </w:rPr>
        <w:t>Emco</w:t>
      </w:r>
      <w:proofErr w:type="spellEnd"/>
      <w:r w:rsidRPr="0028228E">
        <w:rPr>
          <w:rFonts w:ascii="Times New Roman" w:hAnsi="Times New Roman"/>
          <w:lang w:val="lt-LT"/>
        </w:rPr>
        <w:t xml:space="preserve"> </w:t>
      </w:r>
      <w:proofErr w:type="spellStart"/>
      <w:r w:rsidRPr="0028228E">
        <w:rPr>
          <w:rFonts w:ascii="Times New Roman" w:hAnsi="Times New Roman"/>
          <w:lang w:val="lt-LT"/>
        </w:rPr>
        <w:t>Camconcept</w:t>
      </w:r>
      <w:proofErr w:type="spellEnd"/>
      <w:r w:rsidRPr="0028228E">
        <w:rPr>
          <w:rFonts w:ascii="Times New Roman" w:hAnsi="Times New Roman"/>
          <w:lang w:val="lt-LT"/>
        </w:rPr>
        <w:t>.</w:t>
      </w:r>
    </w:p>
    <w:p w14:paraId="4C1D252B" w14:textId="77777777" w:rsidR="00E326D7" w:rsidRPr="0088612D" w:rsidRDefault="00E326D7" w:rsidP="00F131D9">
      <w:pPr>
        <w:ind w:firstLine="567"/>
        <w:rPr>
          <w:rFonts w:ascii="Times New Roman" w:hAnsi="Times New Roman" w:cs="Times New Roman"/>
          <w:b/>
          <w:sz w:val="24"/>
        </w:rPr>
      </w:pPr>
    </w:p>
    <w:p w14:paraId="2DEA66F8" w14:textId="49A4765B" w:rsidR="00E326D7" w:rsidRDefault="00E326D7" w:rsidP="00F131D9">
      <w:pPr>
        <w:pStyle w:val="Sraopastraipa"/>
        <w:numPr>
          <w:ilvl w:val="0"/>
          <w:numId w:val="32"/>
        </w:numPr>
        <w:tabs>
          <w:tab w:val="left" w:pos="317"/>
        </w:tabs>
        <w:spacing w:line="276" w:lineRule="auto"/>
        <w:ind w:firstLine="567"/>
        <w:jc w:val="both"/>
        <w:rPr>
          <w:rFonts w:ascii="Times New Roman" w:hAnsi="Times New Roman"/>
          <w:b/>
          <w:lang w:val="lt-LT"/>
        </w:rPr>
      </w:pPr>
      <w:r w:rsidRPr="0088612D">
        <w:rPr>
          <w:rFonts w:ascii="Times New Roman" w:hAnsi="Times New Roman"/>
          <w:b/>
          <w:lang w:val="lt-LT"/>
        </w:rPr>
        <w:t>Papildoma programavimo ir simuliavimo įranga</w:t>
      </w:r>
    </w:p>
    <w:p w14:paraId="04FB1C4D" w14:textId="77777777" w:rsidR="0088612D" w:rsidRPr="0088612D" w:rsidRDefault="0088612D" w:rsidP="00F131D9">
      <w:pPr>
        <w:pStyle w:val="Sraopastraipa"/>
        <w:tabs>
          <w:tab w:val="left" w:pos="317"/>
        </w:tabs>
        <w:spacing w:line="276" w:lineRule="auto"/>
        <w:ind w:firstLine="567"/>
        <w:jc w:val="both"/>
        <w:rPr>
          <w:rFonts w:ascii="Times New Roman" w:hAnsi="Times New Roman"/>
          <w:b/>
          <w:lang w:val="lt-LT"/>
        </w:rPr>
      </w:pPr>
    </w:p>
    <w:p w14:paraId="7BC07F73" w14:textId="1BF2E0E2" w:rsidR="00CD5935" w:rsidRPr="0088612D" w:rsidRDefault="00F131D9" w:rsidP="00F131D9">
      <w:pPr>
        <w:pStyle w:val="Sraopastraipa"/>
        <w:tabs>
          <w:tab w:val="left" w:pos="317"/>
        </w:tabs>
        <w:ind w:left="0" w:firstLine="567"/>
        <w:jc w:val="both"/>
        <w:rPr>
          <w:rFonts w:ascii="Times New Roman" w:hAnsi="Times New Roman"/>
          <w:lang w:val="lt-LT"/>
        </w:rPr>
      </w:pPr>
      <w:r>
        <w:rPr>
          <w:rFonts w:ascii="Times New Roman" w:hAnsi="Times New Roman"/>
          <w:lang w:val="lt-LT"/>
        </w:rPr>
        <w:t xml:space="preserve">2.1. </w:t>
      </w:r>
      <w:r w:rsidR="00CD5935" w:rsidRPr="0088612D">
        <w:rPr>
          <w:rFonts w:ascii="Times New Roman" w:hAnsi="Times New Roman"/>
          <w:lang w:val="lt-LT"/>
        </w:rPr>
        <w:t>CAD/CAM programavimo ir tiesioginio valdymo mašininė licencija, CAMCONCEPT, arba lygiavertė;</w:t>
      </w:r>
    </w:p>
    <w:p w14:paraId="018F6C5E" w14:textId="77777777" w:rsidR="00F131D9" w:rsidRDefault="00F131D9" w:rsidP="00F131D9">
      <w:pPr>
        <w:pStyle w:val="Sraopastraipa"/>
        <w:tabs>
          <w:tab w:val="left" w:pos="317"/>
        </w:tabs>
        <w:ind w:left="0" w:firstLine="567"/>
        <w:jc w:val="both"/>
        <w:rPr>
          <w:rFonts w:ascii="Times New Roman" w:hAnsi="Times New Roman"/>
          <w:lang w:val="lt-LT"/>
        </w:rPr>
      </w:pPr>
      <w:r>
        <w:rPr>
          <w:rFonts w:ascii="Times New Roman" w:hAnsi="Times New Roman"/>
          <w:lang w:val="lt-LT"/>
        </w:rPr>
        <w:t xml:space="preserve">2.2. </w:t>
      </w:r>
      <w:r w:rsidR="00CD5935" w:rsidRPr="0088612D">
        <w:rPr>
          <w:rFonts w:ascii="Times New Roman" w:hAnsi="Times New Roman"/>
          <w:lang w:val="lt-LT"/>
        </w:rPr>
        <w:t xml:space="preserve">3D grafinio simuliavimo mašininė licencija, EMCO </w:t>
      </w:r>
      <w:proofErr w:type="spellStart"/>
      <w:r w:rsidR="00CD5935" w:rsidRPr="0088612D">
        <w:rPr>
          <w:rFonts w:ascii="Times New Roman" w:hAnsi="Times New Roman"/>
          <w:lang w:val="lt-LT"/>
        </w:rPr>
        <w:t>Win</w:t>
      </w:r>
      <w:proofErr w:type="spellEnd"/>
      <w:r w:rsidR="00CD5935" w:rsidRPr="0088612D">
        <w:rPr>
          <w:rFonts w:ascii="Times New Roman" w:hAnsi="Times New Roman"/>
          <w:lang w:val="lt-LT"/>
        </w:rPr>
        <w:t xml:space="preserve"> 3D-View, </w:t>
      </w:r>
      <w:proofErr w:type="spellStart"/>
      <w:r w:rsidR="00CD5935" w:rsidRPr="0088612D">
        <w:rPr>
          <w:rFonts w:ascii="Times New Roman" w:hAnsi="Times New Roman"/>
          <w:lang w:val="lt-LT"/>
        </w:rPr>
        <w:t>Milling</w:t>
      </w:r>
      <w:proofErr w:type="spellEnd"/>
      <w:r w:rsidR="00CD5935" w:rsidRPr="0088612D">
        <w:rPr>
          <w:rFonts w:ascii="Times New Roman" w:hAnsi="Times New Roman"/>
          <w:lang w:val="lt-LT"/>
        </w:rPr>
        <w:t>, arba lygiavertė;</w:t>
      </w:r>
    </w:p>
    <w:p w14:paraId="1FB8EDEE" w14:textId="77777777" w:rsidR="00F131D9" w:rsidRDefault="00F131D9" w:rsidP="00F131D9">
      <w:pPr>
        <w:pStyle w:val="Sraopastraipa"/>
        <w:tabs>
          <w:tab w:val="left" w:pos="317"/>
        </w:tabs>
        <w:ind w:left="0" w:firstLine="567"/>
        <w:jc w:val="both"/>
        <w:rPr>
          <w:rFonts w:ascii="Times New Roman" w:hAnsi="Times New Roman"/>
          <w:lang w:val="lt-LT"/>
        </w:rPr>
      </w:pPr>
      <w:r>
        <w:rPr>
          <w:rFonts w:ascii="Times New Roman" w:hAnsi="Times New Roman"/>
          <w:lang w:val="lt-LT"/>
        </w:rPr>
        <w:t xml:space="preserve">2.3. </w:t>
      </w:r>
      <w:r w:rsidR="00CD5935" w:rsidRPr="00F131D9">
        <w:rPr>
          <w:rFonts w:ascii="Times New Roman" w:hAnsi="Times New Roman"/>
          <w:lang w:val="lt-LT"/>
        </w:rPr>
        <w:t>Portatyvinis/nešiojamas valdymo pultas mašinos valdymui, pritaikytas CNC staklėms;</w:t>
      </w:r>
    </w:p>
    <w:p w14:paraId="5380CF98" w14:textId="6CB5BB9B" w:rsidR="00CD5935" w:rsidRPr="00F131D9" w:rsidRDefault="00F131D9" w:rsidP="00F131D9">
      <w:pPr>
        <w:pStyle w:val="Sraopastraipa"/>
        <w:tabs>
          <w:tab w:val="left" w:pos="317"/>
        </w:tabs>
        <w:ind w:left="0" w:firstLine="567"/>
        <w:jc w:val="both"/>
        <w:rPr>
          <w:rFonts w:ascii="Times New Roman" w:hAnsi="Times New Roman"/>
          <w:lang w:val="lt-LT"/>
        </w:rPr>
      </w:pPr>
      <w:r>
        <w:rPr>
          <w:rFonts w:ascii="Times New Roman" w:hAnsi="Times New Roman"/>
          <w:lang w:val="lt-LT"/>
        </w:rPr>
        <w:t xml:space="preserve">2.4. </w:t>
      </w:r>
      <w:r w:rsidR="00CD5935" w:rsidRPr="00F131D9">
        <w:rPr>
          <w:rFonts w:ascii="Times New Roman" w:hAnsi="Times New Roman"/>
          <w:lang w:val="lt-LT"/>
        </w:rPr>
        <w:t>Valdymo klaviatūra, Easy2control programavimo stotelė/klaviatūra, arba lygiavertė.</w:t>
      </w:r>
    </w:p>
    <w:p w14:paraId="51B70923" w14:textId="77777777" w:rsidR="00CD5935" w:rsidRPr="0088612D" w:rsidRDefault="00CD5935" w:rsidP="00F131D9">
      <w:pPr>
        <w:tabs>
          <w:tab w:val="left" w:pos="317"/>
        </w:tabs>
        <w:ind w:firstLine="567"/>
        <w:jc w:val="both"/>
        <w:rPr>
          <w:rFonts w:ascii="Times New Roman" w:hAnsi="Times New Roman" w:cs="Times New Roman"/>
          <w:b/>
          <w:sz w:val="24"/>
        </w:rPr>
      </w:pPr>
    </w:p>
    <w:p w14:paraId="54E5EF37" w14:textId="3CEED107" w:rsidR="00CD5935" w:rsidRPr="0088612D" w:rsidRDefault="00CD5935" w:rsidP="00F131D9">
      <w:pPr>
        <w:pStyle w:val="Sraopastraipa"/>
        <w:numPr>
          <w:ilvl w:val="0"/>
          <w:numId w:val="32"/>
        </w:numPr>
        <w:tabs>
          <w:tab w:val="left" w:pos="317"/>
        </w:tabs>
        <w:ind w:firstLine="567"/>
        <w:jc w:val="both"/>
        <w:rPr>
          <w:rFonts w:ascii="Times New Roman" w:hAnsi="Times New Roman"/>
          <w:b/>
          <w:lang w:val="lt-LT"/>
        </w:rPr>
      </w:pPr>
      <w:r w:rsidRPr="0088612D">
        <w:rPr>
          <w:rFonts w:ascii="Times New Roman" w:hAnsi="Times New Roman"/>
          <w:b/>
          <w:lang w:val="lt-LT"/>
        </w:rPr>
        <w:t>Programinė įranga mokymo klasei (12 kompiuterizuotų darbo vietų klasė)</w:t>
      </w:r>
    </w:p>
    <w:p w14:paraId="30796A46" w14:textId="77777777" w:rsidR="0088612D" w:rsidRPr="0088612D" w:rsidRDefault="0088612D" w:rsidP="00F131D9">
      <w:pPr>
        <w:pStyle w:val="Sraopastraipa"/>
        <w:tabs>
          <w:tab w:val="left" w:pos="317"/>
        </w:tabs>
        <w:ind w:firstLine="567"/>
        <w:jc w:val="both"/>
        <w:rPr>
          <w:rFonts w:ascii="Times New Roman" w:hAnsi="Times New Roman"/>
          <w:b/>
        </w:rPr>
      </w:pPr>
    </w:p>
    <w:p w14:paraId="726D9390" w14:textId="3D5CE199" w:rsidR="00CD5935" w:rsidRPr="00612853" w:rsidRDefault="00F131D9" w:rsidP="00F131D9">
      <w:pPr>
        <w:tabs>
          <w:tab w:val="left" w:pos="317"/>
        </w:tabs>
        <w:ind w:firstLine="567"/>
        <w:jc w:val="both"/>
        <w:rPr>
          <w:rFonts w:ascii="Times New Roman" w:hAnsi="Times New Roman" w:cs="Times New Roman"/>
          <w:sz w:val="24"/>
        </w:rPr>
      </w:pPr>
      <w:r>
        <w:rPr>
          <w:rFonts w:ascii="Times New Roman" w:hAnsi="Times New Roman" w:cs="Times New Roman"/>
          <w:sz w:val="24"/>
        </w:rPr>
        <w:t xml:space="preserve">3.1. </w:t>
      </w:r>
      <w:r w:rsidR="00CD5935" w:rsidRPr="00CD5935">
        <w:rPr>
          <w:rFonts w:ascii="Times New Roman" w:hAnsi="Times New Roman" w:cs="Times New Roman"/>
          <w:sz w:val="24"/>
        </w:rPr>
        <w:t xml:space="preserve">12 darbo vietų mokymo klasėje turi būti galimybė praktinių užsiėmimų metu sudaryti detalės </w:t>
      </w:r>
      <w:r w:rsidR="00CD5935" w:rsidRPr="00612853">
        <w:rPr>
          <w:rFonts w:ascii="Times New Roman" w:hAnsi="Times New Roman" w:cs="Times New Roman"/>
          <w:sz w:val="24"/>
        </w:rPr>
        <w:t>gamybos programą bei simuliuoti sudarytą detalės gamybos programą nenaudojant staklių.</w:t>
      </w:r>
    </w:p>
    <w:p w14:paraId="015553C9" w14:textId="77777777" w:rsidR="00CD5935" w:rsidRPr="00612853" w:rsidRDefault="00CD5935" w:rsidP="00F131D9">
      <w:pPr>
        <w:tabs>
          <w:tab w:val="left" w:pos="317"/>
        </w:tabs>
        <w:ind w:firstLine="567"/>
        <w:jc w:val="both"/>
        <w:rPr>
          <w:rFonts w:ascii="Times New Roman" w:hAnsi="Times New Roman" w:cs="Times New Roman"/>
          <w:sz w:val="24"/>
        </w:rPr>
      </w:pPr>
    </w:p>
    <w:p w14:paraId="417BF394" w14:textId="256F8095" w:rsidR="00CD5935" w:rsidRPr="00612853" w:rsidRDefault="00F131D9" w:rsidP="00F131D9">
      <w:pPr>
        <w:tabs>
          <w:tab w:val="left" w:pos="317"/>
        </w:tabs>
        <w:ind w:firstLine="567"/>
        <w:jc w:val="both"/>
        <w:rPr>
          <w:rFonts w:ascii="Times New Roman" w:hAnsi="Times New Roman" w:cs="Times New Roman"/>
          <w:sz w:val="24"/>
        </w:rPr>
      </w:pPr>
      <w:r>
        <w:rPr>
          <w:rFonts w:ascii="Times New Roman" w:hAnsi="Times New Roman" w:cs="Times New Roman"/>
          <w:sz w:val="24"/>
        </w:rPr>
        <w:t xml:space="preserve">3.2. </w:t>
      </w:r>
      <w:r w:rsidR="00CD5935" w:rsidRPr="00612853">
        <w:rPr>
          <w:rFonts w:ascii="Times New Roman" w:hAnsi="Times New Roman" w:cs="Times New Roman"/>
          <w:sz w:val="24"/>
        </w:rPr>
        <w:t>Klasėje turi būti įrengti stacionarūs kompiuteriai (12 vnt.)</w:t>
      </w:r>
    </w:p>
    <w:p w14:paraId="3B6BF62B" w14:textId="11CDFA15" w:rsidR="00612853" w:rsidRPr="00612853" w:rsidRDefault="00F131D9" w:rsidP="00AD489D">
      <w:pPr>
        <w:tabs>
          <w:tab w:val="left" w:pos="317"/>
          <w:tab w:val="left" w:pos="567"/>
        </w:tabs>
        <w:ind w:firstLine="567"/>
        <w:jc w:val="both"/>
        <w:rPr>
          <w:rFonts w:ascii="Times New Roman" w:hAnsi="Times New Roman" w:cs="Times New Roman"/>
          <w:sz w:val="24"/>
        </w:rPr>
      </w:pPr>
      <w:r>
        <w:rPr>
          <w:rFonts w:ascii="Times New Roman" w:hAnsi="Times New Roman" w:cs="Times New Roman"/>
          <w:sz w:val="24"/>
        </w:rPr>
        <w:t>Kompiuterių t</w:t>
      </w:r>
      <w:r w:rsidR="00612853" w:rsidRPr="00612853">
        <w:rPr>
          <w:rFonts w:ascii="Times New Roman" w:hAnsi="Times New Roman" w:cs="Times New Roman"/>
          <w:sz w:val="24"/>
        </w:rPr>
        <w:t>echniniai parametrai:</w:t>
      </w:r>
    </w:p>
    <w:p w14:paraId="02D34BFD" w14:textId="0B7580F1" w:rsidR="00612853" w:rsidRPr="0088612D" w:rsidRDefault="00DE28FD" w:rsidP="00AD489D">
      <w:pPr>
        <w:pStyle w:val="Sraopastraipa"/>
        <w:numPr>
          <w:ilvl w:val="0"/>
          <w:numId w:val="36"/>
        </w:numPr>
        <w:tabs>
          <w:tab w:val="left" w:pos="317"/>
        </w:tabs>
        <w:ind w:left="567" w:firstLine="0"/>
        <w:jc w:val="both"/>
        <w:rPr>
          <w:rFonts w:ascii="Times New Roman" w:hAnsi="Times New Roman"/>
          <w:lang w:val="lt-LT"/>
        </w:rPr>
      </w:pPr>
      <w:r w:rsidRPr="0088612D">
        <w:rPr>
          <w:rFonts w:ascii="Times New Roman" w:hAnsi="Times New Roman"/>
          <w:lang w:val="lt-LT"/>
        </w:rPr>
        <w:t xml:space="preserve">Tipas </w:t>
      </w:r>
      <w:r w:rsidR="00F131D9">
        <w:rPr>
          <w:rFonts w:ascii="Times New Roman" w:hAnsi="Times New Roman"/>
          <w:lang w:val="lt-LT"/>
        </w:rPr>
        <w:t>–</w:t>
      </w:r>
      <w:r w:rsidRPr="0088612D">
        <w:rPr>
          <w:rFonts w:ascii="Times New Roman" w:hAnsi="Times New Roman"/>
          <w:lang w:val="lt-LT"/>
        </w:rPr>
        <w:t xml:space="preserve"> su monitoriumi suintegruotas kompiuteris (ALL-IN-ONE);</w:t>
      </w:r>
    </w:p>
    <w:p w14:paraId="07640013" w14:textId="47F82077" w:rsidR="00DE28FD" w:rsidRPr="0088612D" w:rsidRDefault="00DE28FD" w:rsidP="00F131D9">
      <w:pPr>
        <w:pStyle w:val="Sraopastraipa"/>
        <w:numPr>
          <w:ilvl w:val="0"/>
          <w:numId w:val="36"/>
        </w:numPr>
        <w:tabs>
          <w:tab w:val="left" w:pos="317"/>
        </w:tabs>
        <w:ind w:left="0" w:firstLine="567"/>
        <w:jc w:val="both"/>
        <w:rPr>
          <w:rFonts w:ascii="Times New Roman" w:hAnsi="Times New Roman"/>
          <w:lang w:val="lt-LT"/>
        </w:rPr>
      </w:pPr>
      <w:r w:rsidRPr="0088612D">
        <w:rPr>
          <w:rFonts w:ascii="Times New Roman" w:hAnsi="Times New Roman"/>
          <w:lang w:val="lt-LT"/>
        </w:rPr>
        <w:t>Procesorius - X86 architektūros, palaikantis 32 ir 64 bitų operacines sistemas ir taikomąsias programas. Ne mažiau 4 branduolių. Ne senesnės, nei 2017 metų technologijos. Procesoriaus našumas turi būti ne mažesnis kaip: 6483 pagal „</w:t>
      </w:r>
      <w:proofErr w:type="spellStart"/>
      <w:r w:rsidRPr="0088612D">
        <w:rPr>
          <w:rFonts w:ascii="Times New Roman" w:hAnsi="Times New Roman"/>
          <w:lang w:val="lt-LT"/>
        </w:rPr>
        <w:t>Passmark</w:t>
      </w:r>
      <w:proofErr w:type="spellEnd"/>
      <w:r w:rsidRPr="0088612D">
        <w:rPr>
          <w:rFonts w:ascii="Times New Roman" w:hAnsi="Times New Roman"/>
          <w:lang w:val="lt-LT"/>
        </w:rPr>
        <w:t xml:space="preserve"> CPU Mark“ testų rezultatus. Testų rezultatai (vidurkis visų atliktų bandymų) turi būti skelbiami http://www.passmark.com internetinėje.</w:t>
      </w:r>
      <w:r w:rsidR="0088612D">
        <w:rPr>
          <w:rFonts w:ascii="Times New Roman" w:hAnsi="Times New Roman"/>
          <w:lang w:val="lt-LT"/>
        </w:rPr>
        <w:t xml:space="preserve"> </w:t>
      </w:r>
      <w:r w:rsidRPr="0088612D">
        <w:rPr>
          <w:rFonts w:ascii="Times New Roman" w:hAnsi="Times New Roman"/>
          <w:lang w:val="lt-LT"/>
        </w:rPr>
        <w:t>Pateikti išrašą iš www.cpubenchmark.net arba pateikti oficialius gamintojo testų duomenis. Nurodyti procesoriaus gamintoją, tipą, pavadinimą, dažnį, sparčiosios atminties dydį, sisteminės magistralės dažnį;</w:t>
      </w:r>
    </w:p>
    <w:p w14:paraId="5F894FF8" w14:textId="3F255ABC" w:rsidR="00DE28FD" w:rsidRPr="0088612D" w:rsidRDefault="00DE28FD" w:rsidP="00F131D9">
      <w:pPr>
        <w:pStyle w:val="Sraopastraipa"/>
        <w:numPr>
          <w:ilvl w:val="0"/>
          <w:numId w:val="36"/>
        </w:numPr>
        <w:tabs>
          <w:tab w:val="left" w:pos="317"/>
        </w:tabs>
        <w:ind w:left="0" w:firstLine="567"/>
        <w:jc w:val="both"/>
        <w:rPr>
          <w:rFonts w:ascii="Times New Roman" w:hAnsi="Times New Roman"/>
          <w:lang w:val="lt-LT"/>
        </w:rPr>
      </w:pPr>
      <w:r w:rsidRPr="0088612D">
        <w:rPr>
          <w:rFonts w:ascii="Times New Roman" w:hAnsi="Times New Roman"/>
          <w:lang w:val="lt-LT"/>
        </w:rPr>
        <w:t xml:space="preserve">Operatyvioji atmintis (RAM) </w:t>
      </w:r>
      <w:r w:rsidR="00F131D9">
        <w:rPr>
          <w:rFonts w:ascii="Times New Roman" w:hAnsi="Times New Roman"/>
          <w:lang w:val="lt-LT"/>
        </w:rPr>
        <w:t>–</w:t>
      </w:r>
      <w:r w:rsidRPr="0088612D">
        <w:rPr>
          <w:rFonts w:ascii="Times New Roman" w:hAnsi="Times New Roman"/>
          <w:lang w:val="lt-LT"/>
        </w:rPr>
        <w:t xml:space="preserve"> ne mažiau kaip 8 GB DDR4 2400 MHz, galimybė plėsti ne mažiau nei iki 32 GB;</w:t>
      </w:r>
    </w:p>
    <w:p w14:paraId="5E8C18D2" w14:textId="7943FDB1" w:rsidR="00DE28FD" w:rsidRPr="0088612D" w:rsidRDefault="00DE28FD" w:rsidP="00F131D9">
      <w:pPr>
        <w:pStyle w:val="Sraopastraipa"/>
        <w:numPr>
          <w:ilvl w:val="0"/>
          <w:numId w:val="36"/>
        </w:numPr>
        <w:tabs>
          <w:tab w:val="left" w:pos="317"/>
        </w:tabs>
        <w:ind w:left="0" w:firstLine="567"/>
        <w:jc w:val="both"/>
        <w:rPr>
          <w:rFonts w:ascii="Times New Roman" w:hAnsi="Times New Roman"/>
          <w:lang w:val="lt-LT"/>
        </w:rPr>
      </w:pPr>
      <w:r w:rsidRPr="0088612D">
        <w:rPr>
          <w:rFonts w:ascii="Times New Roman" w:hAnsi="Times New Roman"/>
          <w:lang w:val="lt-LT"/>
        </w:rPr>
        <w:t>Vaizdo plokštė – integruota;</w:t>
      </w:r>
    </w:p>
    <w:p w14:paraId="40687619" w14:textId="67029332" w:rsidR="00DE28FD" w:rsidRPr="0088612D" w:rsidRDefault="00DE28FD" w:rsidP="00F131D9">
      <w:pPr>
        <w:pStyle w:val="Sraopastraipa"/>
        <w:numPr>
          <w:ilvl w:val="0"/>
          <w:numId w:val="36"/>
        </w:numPr>
        <w:tabs>
          <w:tab w:val="left" w:pos="317"/>
        </w:tabs>
        <w:ind w:left="0" w:firstLine="567"/>
        <w:jc w:val="both"/>
        <w:rPr>
          <w:rFonts w:ascii="Times New Roman" w:hAnsi="Times New Roman"/>
          <w:lang w:val="lt-LT"/>
        </w:rPr>
      </w:pPr>
      <w:r w:rsidRPr="0088612D">
        <w:rPr>
          <w:rFonts w:ascii="Times New Roman" w:hAnsi="Times New Roman"/>
          <w:lang w:val="lt-LT"/>
        </w:rPr>
        <w:t xml:space="preserve">Kietasis diskas (SSD) </w:t>
      </w:r>
      <w:r w:rsidR="00F131D9">
        <w:rPr>
          <w:rFonts w:ascii="Times New Roman" w:hAnsi="Times New Roman"/>
          <w:lang w:val="lt-LT"/>
        </w:rPr>
        <w:t>–</w:t>
      </w:r>
      <w:r w:rsidRPr="0088612D">
        <w:rPr>
          <w:rFonts w:ascii="Times New Roman" w:hAnsi="Times New Roman"/>
          <w:lang w:val="lt-LT"/>
        </w:rPr>
        <w:t xml:space="preserve"> ne mažiau kaip 256GB M.2 </w:t>
      </w:r>
      <w:proofErr w:type="spellStart"/>
      <w:r w:rsidRPr="0088612D">
        <w:rPr>
          <w:rFonts w:ascii="Times New Roman" w:hAnsi="Times New Roman"/>
          <w:lang w:val="lt-LT"/>
        </w:rPr>
        <w:t>PCIe</w:t>
      </w:r>
      <w:proofErr w:type="spellEnd"/>
      <w:r w:rsidRPr="0088612D">
        <w:rPr>
          <w:rFonts w:ascii="Times New Roman" w:hAnsi="Times New Roman"/>
          <w:lang w:val="lt-LT"/>
        </w:rPr>
        <w:t xml:space="preserve"> SSD palaikantis duomenų šifravimo technologijas techniniame lygmenyje;</w:t>
      </w:r>
    </w:p>
    <w:p w14:paraId="2F0C8FDA" w14:textId="10A567CF" w:rsidR="00DE28FD" w:rsidRPr="0088612D" w:rsidRDefault="00DE28FD" w:rsidP="00F131D9">
      <w:pPr>
        <w:pStyle w:val="Sraopastraipa"/>
        <w:numPr>
          <w:ilvl w:val="0"/>
          <w:numId w:val="36"/>
        </w:numPr>
        <w:tabs>
          <w:tab w:val="left" w:pos="317"/>
        </w:tabs>
        <w:ind w:left="0" w:firstLine="567"/>
        <w:jc w:val="both"/>
        <w:rPr>
          <w:rFonts w:ascii="Times New Roman" w:hAnsi="Times New Roman"/>
          <w:lang w:val="lt-LT"/>
        </w:rPr>
      </w:pPr>
      <w:r w:rsidRPr="0088612D">
        <w:rPr>
          <w:rFonts w:ascii="Times New Roman" w:hAnsi="Times New Roman"/>
          <w:lang w:val="lt-LT"/>
        </w:rPr>
        <w:t xml:space="preserve">Garsas </w:t>
      </w:r>
      <w:r w:rsidR="00F131D9">
        <w:rPr>
          <w:rFonts w:ascii="Times New Roman" w:hAnsi="Times New Roman"/>
          <w:lang w:val="lt-LT"/>
        </w:rPr>
        <w:t>–</w:t>
      </w:r>
      <w:r w:rsidRPr="0088612D">
        <w:rPr>
          <w:rFonts w:ascii="Times New Roman" w:hAnsi="Times New Roman"/>
          <w:lang w:val="lt-LT"/>
        </w:rPr>
        <w:t xml:space="preserve"> kompiuteris, priekinėje korpuso dalyje, turi turėti integruotus ne mažiau kaip 2 vnt</w:t>
      </w:r>
      <w:r w:rsidR="00F131D9">
        <w:rPr>
          <w:rFonts w:ascii="Times New Roman" w:hAnsi="Times New Roman"/>
          <w:lang w:val="lt-LT"/>
        </w:rPr>
        <w:t>.</w:t>
      </w:r>
      <w:r w:rsidRPr="0088612D">
        <w:rPr>
          <w:rFonts w:ascii="Times New Roman" w:hAnsi="Times New Roman"/>
          <w:lang w:val="lt-LT"/>
        </w:rPr>
        <w:t xml:space="preserve"> </w:t>
      </w:r>
      <w:r w:rsidR="00F131D9">
        <w:rPr>
          <w:rFonts w:ascii="Times New Roman" w:hAnsi="Times New Roman"/>
          <w:lang w:val="lt-LT"/>
        </w:rPr>
        <w:t xml:space="preserve">ne mažiau kaip </w:t>
      </w:r>
      <w:r w:rsidRPr="0088612D">
        <w:rPr>
          <w:rFonts w:ascii="Times New Roman" w:hAnsi="Times New Roman"/>
          <w:lang w:val="lt-LT"/>
        </w:rPr>
        <w:t>2W garsiakalbius;</w:t>
      </w:r>
    </w:p>
    <w:p w14:paraId="59CBD2B0" w14:textId="43B3036B" w:rsidR="00DE28FD" w:rsidRPr="0088612D" w:rsidRDefault="00DE28FD" w:rsidP="00F131D9">
      <w:pPr>
        <w:pStyle w:val="Sraopastraipa"/>
        <w:numPr>
          <w:ilvl w:val="0"/>
          <w:numId w:val="36"/>
        </w:numPr>
        <w:tabs>
          <w:tab w:val="left" w:pos="317"/>
        </w:tabs>
        <w:ind w:left="0" w:firstLine="567"/>
        <w:jc w:val="both"/>
        <w:rPr>
          <w:rFonts w:ascii="Times New Roman" w:hAnsi="Times New Roman"/>
          <w:lang w:val="lt-LT"/>
        </w:rPr>
      </w:pPr>
      <w:r w:rsidRPr="0088612D">
        <w:rPr>
          <w:rFonts w:ascii="Times New Roman" w:hAnsi="Times New Roman"/>
          <w:lang w:val="lt-LT"/>
        </w:rPr>
        <w:t xml:space="preserve">Tinklo plokštė </w:t>
      </w:r>
      <w:r w:rsidR="00F131D9">
        <w:rPr>
          <w:rFonts w:ascii="Times New Roman" w:hAnsi="Times New Roman"/>
          <w:lang w:val="lt-LT"/>
        </w:rPr>
        <w:t>–</w:t>
      </w:r>
      <w:r w:rsidRPr="0088612D">
        <w:rPr>
          <w:rFonts w:ascii="Times New Roman" w:hAnsi="Times New Roman"/>
          <w:lang w:val="lt-LT"/>
        </w:rPr>
        <w:t xml:space="preserve"> 1vnt. 10/100/1000 </w:t>
      </w:r>
      <w:proofErr w:type="spellStart"/>
      <w:r w:rsidRPr="0088612D">
        <w:rPr>
          <w:rFonts w:ascii="Times New Roman" w:hAnsi="Times New Roman"/>
          <w:lang w:val="lt-LT"/>
        </w:rPr>
        <w:t>Mbps</w:t>
      </w:r>
      <w:proofErr w:type="spellEnd"/>
      <w:r w:rsidRPr="0088612D">
        <w:rPr>
          <w:rFonts w:ascii="Times New Roman" w:hAnsi="Times New Roman"/>
          <w:lang w:val="lt-LT"/>
        </w:rPr>
        <w:t xml:space="preserve"> x RJ45, </w:t>
      </w:r>
      <w:proofErr w:type="spellStart"/>
      <w:r w:rsidRPr="0088612D">
        <w:rPr>
          <w:rFonts w:ascii="Times New Roman" w:hAnsi="Times New Roman"/>
          <w:lang w:val="lt-LT"/>
        </w:rPr>
        <w:t>WoL</w:t>
      </w:r>
      <w:proofErr w:type="spellEnd"/>
      <w:r w:rsidRPr="0088612D">
        <w:rPr>
          <w:rFonts w:ascii="Times New Roman" w:hAnsi="Times New Roman"/>
          <w:lang w:val="lt-LT"/>
        </w:rPr>
        <w:t xml:space="preserve"> palaikymas;</w:t>
      </w:r>
    </w:p>
    <w:p w14:paraId="5B904D51" w14:textId="4003578C" w:rsidR="00DE28FD" w:rsidRPr="0088612D" w:rsidRDefault="00DE28FD" w:rsidP="00F131D9">
      <w:pPr>
        <w:pStyle w:val="Sraopastraipa"/>
        <w:numPr>
          <w:ilvl w:val="0"/>
          <w:numId w:val="36"/>
        </w:numPr>
        <w:tabs>
          <w:tab w:val="left" w:pos="317"/>
        </w:tabs>
        <w:ind w:left="0" w:firstLine="567"/>
        <w:jc w:val="both"/>
        <w:rPr>
          <w:rFonts w:ascii="Times New Roman" w:hAnsi="Times New Roman"/>
          <w:lang w:val="lt-LT"/>
        </w:rPr>
      </w:pPr>
      <w:r w:rsidRPr="0088612D">
        <w:rPr>
          <w:rFonts w:ascii="Times New Roman" w:hAnsi="Times New Roman"/>
          <w:lang w:val="lt-LT"/>
        </w:rPr>
        <w:t xml:space="preserve">Išorinės jungtys </w:t>
      </w:r>
      <w:r w:rsidR="00F131D9">
        <w:rPr>
          <w:rFonts w:ascii="Times New Roman" w:hAnsi="Times New Roman"/>
          <w:lang w:val="lt-LT"/>
        </w:rPr>
        <w:t>–</w:t>
      </w:r>
      <w:r w:rsidRPr="0088612D">
        <w:rPr>
          <w:rFonts w:ascii="Times New Roman" w:hAnsi="Times New Roman"/>
          <w:lang w:val="lt-LT"/>
        </w:rPr>
        <w:t xml:space="preserve"> ne mažiau kaip: 2 vnt. </w:t>
      </w:r>
      <w:proofErr w:type="spellStart"/>
      <w:r w:rsidRPr="0088612D">
        <w:rPr>
          <w:rFonts w:ascii="Times New Roman" w:hAnsi="Times New Roman"/>
          <w:lang w:val="lt-LT"/>
        </w:rPr>
        <w:t>Display</w:t>
      </w:r>
      <w:proofErr w:type="spellEnd"/>
      <w:r w:rsidRPr="0088612D">
        <w:rPr>
          <w:rFonts w:ascii="Times New Roman" w:hAnsi="Times New Roman"/>
          <w:lang w:val="lt-LT"/>
        </w:rPr>
        <w:t xml:space="preserve"> Port jungčių; 1 vnt. </w:t>
      </w:r>
      <w:proofErr w:type="spellStart"/>
      <w:r w:rsidRPr="0088612D">
        <w:rPr>
          <w:rFonts w:ascii="Times New Roman" w:hAnsi="Times New Roman"/>
          <w:lang w:val="lt-LT"/>
        </w:rPr>
        <w:t>Serial</w:t>
      </w:r>
      <w:proofErr w:type="spellEnd"/>
      <w:r w:rsidRPr="0088612D">
        <w:rPr>
          <w:rFonts w:ascii="Times New Roman" w:hAnsi="Times New Roman"/>
          <w:lang w:val="lt-LT"/>
        </w:rPr>
        <w:t xml:space="preserve"> </w:t>
      </w:r>
      <w:proofErr w:type="spellStart"/>
      <w:r w:rsidRPr="0088612D">
        <w:rPr>
          <w:rFonts w:ascii="Times New Roman" w:hAnsi="Times New Roman"/>
          <w:lang w:val="lt-LT"/>
        </w:rPr>
        <w:t>port</w:t>
      </w:r>
      <w:proofErr w:type="spellEnd"/>
      <w:r w:rsidRPr="0088612D">
        <w:rPr>
          <w:rFonts w:ascii="Times New Roman" w:hAnsi="Times New Roman"/>
          <w:lang w:val="lt-LT"/>
        </w:rPr>
        <w:t xml:space="preserve"> (RS-232); 1vnt. VGA; 1vnt RJ-45; Ne mažiau kaip 6 USB 3.1 Gen1 jungtys.</w:t>
      </w:r>
    </w:p>
    <w:p w14:paraId="2FEAFF9A" w14:textId="1503CC8C" w:rsidR="00DE28FD" w:rsidRPr="0088612D" w:rsidRDefault="00DE28FD" w:rsidP="00F131D9">
      <w:pPr>
        <w:pStyle w:val="Sraopastraipa"/>
        <w:numPr>
          <w:ilvl w:val="0"/>
          <w:numId w:val="36"/>
        </w:numPr>
        <w:tabs>
          <w:tab w:val="left" w:pos="317"/>
        </w:tabs>
        <w:ind w:left="0" w:firstLine="567"/>
        <w:jc w:val="both"/>
        <w:rPr>
          <w:rFonts w:ascii="Times New Roman" w:hAnsi="Times New Roman"/>
          <w:lang w:val="lt-LT"/>
        </w:rPr>
      </w:pPr>
      <w:r w:rsidRPr="0088612D">
        <w:rPr>
          <w:rFonts w:ascii="Times New Roman" w:hAnsi="Times New Roman"/>
          <w:lang w:val="lt-LT"/>
        </w:rPr>
        <w:t xml:space="preserve">I/O išplėtimo lizdai </w:t>
      </w:r>
      <w:r w:rsidR="00F131D9">
        <w:rPr>
          <w:rFonts w:ascii="Times New Roman" w:hAnsi="Times New Roman"/>
          <w:lang w:val="lt-LT"/>
        </w:rPr>
        <w:t xml:space="preserve">– </w:t>
      </w:r>
      <w:r w:rsidRPr="0088612D">
        <w:rPr>
          <w:rFonts w:ascii="Times New Roman" w:hAnsi="Times New Roman"/>
          <w:lang w:val="lt-LT"/>
        </w:rPr>
        <w:t>turi būti galimybė įdiegti vidinį M.2, integruotą IEEE 802.11 b/g/n/</w:t>
      </w:r>
      <w:proofErr w:type="spellStart"/>
      <w:r w:rsidRPr="0088612D">
        <w:rPr>
          <w:rFonts w:ascii="Times New Roman" w:hAnsi="Times New Roman"/>
          <w:lang w:val="lt-LT"/>
        </w:rPr>
        <w:t>ac</w:t>
      </w:r>
      <w:proofErr w:type="spellEnd"/>
      <w:r w:rsidRPr="0088612D">
        <w:rPr>
          <w:rFonts w:ascii="Times New Roman" w:hAnsi="Times New Roman"/>
          <w:lang w:val="lt-LT"/>
        </w:rPr>
        <w:t xml:space="preserve"> standarto, </w:t>
      </w:r>
      <w:proofErr w:type="spellStart"/>
      <w:r w:rsidRPr="0088612D">
        <w:rPr>
          <w:rFonts w:ascii="Times New Roman" w:hAnsi="Times New Roman"/>
          <w:lang w:val="lt-LT"/>
        </w:rPr>
        <w:t>Bluetooth</w:t>
      </w:r>
      <w:proofErr w:type="spellEnd"/>
      <w:r w:rsidRPr="0088612D">
        <w:rPr>
          <w:rFonts w:ascii="Times New Roman" w:hAnsi="Times New Roman"/>
          <w:lang w:val="lt-LT"/>
        </w:rPr>
        <w:t xml:space="preserve"> v4.1 bevielio tinklo modulį;</w:t>
      </w:r>
    </w:p>
    <w:p w14:paraId="789913AD" w14:textId="6D150148" w:rsidR="00DE28FD" w:rsidRPr="0088612D" w:rsidRDefault="00DE28FD" w:rsidP="00F131D9">
      <w:pPr>
        <w:pStyle w:val="Sraopastraipa"/>
        <w:numPr>
          <w:ilvl w:val="0"/>
          <w:numId w:val="36"/>
        </w:numPr>
        <w:tabs>
          <w:tab w:val="left" w:pos="317"/>
        </w:tabs>
        <w:ind w:left="0" w:firstLine="567"/>
        <w:jc w:val="both"/>
        <w:rPr>
          <w:rFonts w:ascii="Times New Roman" w:hAnsi="Times New Roman"/>
          <w:lang w:val="lt-LT"/>
        </w:rPr>
      </w:pPr>
      <w:r w:rsidRPr="0088612D">
        <w:rPr>
          <w:rFonts w:ascii="Times New Roman" w:hAnsi="Times New Roman"/>
          <w:lang w:val="lt-LT"/>
        </w:rPr>
        <w:lastRenderedPageBreak/>
        <w:t xml:space="preserve">Ekranas </w:t>
      </w:r>
      <w:r w:rsidR="00F131D9">
        <w:rPr>
          <w:rFonts w:ascii="Times New Roman" w:hAnsi="Times New Roman"/>
          <w:lang w:val="lt-LT"/>
        </w:rPr>
        <w:t>–</w:t>
      </w:r>
      <w:r w:rsidRPr="0088612D">
        <w:rPr>
          <w:rFonts w:ascii="Times New Roman" w:hAnsi="Times New Roman"/>
          <w:lang w:val="lt-LT"/>
        </w:rPr>
        <w:t xml:space="preserve"> to paties gamintojo kaip ir siūlomas kompiuteris. Įstrižainė nemažesnė kaip 23.8“, raiška nemažesnė kaip 1920 x 1080, žiūrėjimo kampas ne prastesnis nei +/-89º, kontrastas neblogiau kaip 1000:1, ryškumas neblogiau kaip 250 </w:t>
      </w:r>
      <w:proofErr w:type="spellStart"/>
      <w:r w:rsidRPr="0088612D">
        <w:rPr>
          <w:rFonts w:ascii="Times New Roman" w:hAnsi="Times New Roman"/>
          <w:lang w:val="lt-LT"/>
        </w:rPr>
        <w:t>cd</w:t>
      </w:r>
      <w:proofErr w:type="spellEnd"/>
      <w:r w:rsidRPr="0088612D">
        <w:rPr>
          <w:rFonts w:ascii="Times New Roman" w:hAnsi="Times New Roman"/>
          <w:lang w:val="lt-LT"/>
        </w:rPr>
        <w:t>/m</w:t>
      </w:r>
      <w:r w:rsidRPr="0088612D">
        <w:rPr>
          <w:rFonts w:ascii="Times New Roman" w:hAnsi="Times New Roman"/>
          <w:vertAlign w:val="superscript"/>
          <w:lang w:val="lt-LT"/>
        </w:rPr>
        <w:t>2</w:t>
      </w:r>
      <w:r w:rsidRPr="0088612D">
        <w:rPr>
          <w:rFonts w:ascii="Times New Roman" w:hAnsi="Times New Roman"/>
          <w:lang w:val="lt-LT"/>
        </w:rPr>
        <w:t>;</w:t>
      </w:r>
    </w:p>
    <w:p w14:paraId="5D8F9BCE" w14:textId="59C41265" w:rsidR="00DE28FD" w:rsidRPr="0088612D" w:rsidRDefault="00DE28FD" w:rsidP="00F131D9">
      <w:pPr>
        <w:pStyle w:val="Sraopastraipa"/>
        <w:numPr>
          <w:ilvl w:val="0"/>
          <w:numId w:val="36"/>
        </w:numPr>
        <w:tabs>
          <w:tab w:val="left" w:pos="317"/>
        </w:tabs>
        <w:ind w:left="0" w:firstLine="567"/>
        <w:jc w:val="both"/>
        <w:rPr>
          <w:rFonts w:ascii="Times New Roman" w:hAnsi="Times New Roman"/>
          <w:lang w:val="lt-LT"/>
        </w:rPr>
      </w:pPr>
      <w:r w:rsidRPr="0088612D">
        <w:rPr>
          <w:rFonts w:ascii="Times New Roman" w:hAnsi="Times New Roman"/>
          <w:lang w:val="lt-LT"/>
        </w:rPr>
        <w:t xml:space="preserve">Klaviatūra ir pelė </w:t>
      </w:r>
      <w:r w:rsidR="00F131D9">
        <w:rPr>
          <w:rFonts w:ascii="Times New Roman" w:hAnsi="Times New Roman"/>
          <w:lang w:val="lt-LT"/>
        </w:rPr>
        <w:t>–</w:t>
      </w:r>
      <w:r w:rsidRPr="0088612D">
        <w:rPr>
          <w:rFonts w:ascii="Times New Roman" w:hAnsi="Times New Roman"/>
          <w:lang w:val="lt-LT"/>
        </w:rPr>
        <w:t xml:space="preserve"> pelė USB kabeliu prijungiama optinė su ratuku, klaviatūra USB kabeliu prijungiama su lietuviškos abėcėlės ženklais (ne lipdukais);</w:t>
      </w:r>
    </w:p>
    <w:p w14:paraId="1DD38F10" w14:textId="4E47E602" w:rsidR="00DE28FD" w:rsidRPr="0088612D" w:rsidRDefault="00DE28FD" w:rsidP="00F131D9">
      <w:pPr>
        <w:pStyle w:val="Sraopastraipa"/>
        <w:numPr>
          <w:ilvl w:val="0"/>
          <w:numId w:val="36"/>
        </w:numPr>
        <w:tabs>
          <w:tab w:val="left" w:pos="317"/>
        </w:tabs>
        <w:ind w:left="0" w:firstLine="567"/>
        <w:jc w:val="both"/>
        <w:rPr>
          <w:rFonts w:ascii="Times New Roman" w:hAnsi="Times New Roman"/>
          <w:lang w:val="lt-LT"/>
        </w:rPr>
      </w:pPr>
      <w:r w:rsidRPr="0088612D">
        <w:rPr>
          <w:rFonts w:ascii="Times New Roman" w:hAnsi="Times New Roman"/>
          <w:lang w:val="lt-LT"/>
        </w:rPr>
        <w:t xml:space="preserve">Saugumo galimybės </w:t>
      </w:r>
      <w:r w:rsidR="00F131D9">
        <w:rPr>
          <w:rFonts w:ascii="Times New Roman" w:hAnsi="Times New Roman"/>
          <w:lang w:val="lt-LT"/>
        </w:rPr>
        <w:t>–</w:t>
      </w:r>
      <w:r w:rsidRPr="0088612D">
        <w:rPr>
          <w:rFonts w:ascii="Times New Roman" w:hAnsi="Times New Roman"/>
          <w:lang w:val="lt-LT"/>
        </w:rPr>
        <w:t xml:space="preserve"> kompiuteris turi turėti integruotą saugumo TPM modulį v. 2.0 (angl. </w:t>
      </w:r>
      <w:proofErr w:type="spellStart"/>
      <w:r w:rsidRPr="0088612D">
        <w:rPr>
          <w:rFonts w:ascii="Times New Roman" w:hAnsi="Times New Roman"/>
          <w:lang w:val="lt-LT"/>
        </w:rPr>
        <w:t>Trusted</w:t>
      </w:r>
      <w:proofErr w:type="spellEnd"/>
      <w:r w:rsidRPr="0088612D">
        <w:rPr>
          <w:rFonts w:ascii="Times New Roman" w:hAnsi="Times New Roman"/>
          <w:lang w:val="lt-LT"/>
        </w:rPr>
        <w:t xml:space="preserve"> </w:t>
      </w:r>
      <w:proofErr w:type="spellStart"/>
      <w:r w:rsidRPr="0088612D">
        <w:rPr>
          <w:rFonts w:ascii="Times New Roman" w:hAnsi="Times New Roman"/>
          <w:lang w:val="lt-LT"/>
        </w:rPr>
        <w:t>Platform</w:t>
      </w:r>
      <w:proofErr w:type="spellEnd"/>
      <w:r w:rsidRPr="0088612D">
        <w:rPr>
          <w:rFonts w:ascii="Times New Roman" w:hAnsi="Times New Roman"/>
          <w:lang w:val="lt-LT"/>
        </w:rPr>
        <w:t xml:space="preserve"> Module). Turi būti galimybė sumažinti versiją iki 1.2. Turi būti galimybė </w:t>
      </w:r>
      <w:proofErr w:type="spellStart"/>
      <w:r w:rsidRPr="0088612D">
        <w:rPr>
          <w:rFonts w:ascii="Times New Roman" w:hAnsi="Times New Roman"/>
          <w:lang w:val="lt-LT"/>
        </w:rPr>
        <w:t>BIOS‘e</w:t>
      </w:r>
      <w:proofErr w:type="spellEnd"/>
      <w:r w:rsidRPr="0088612D">
        <w:rPr>
          <w:rFonts w:ascii="Times New Roman" w:hAnsi="Times New Roman"/>
          <w:lang w:val="lt-LT"/>
        </w:rPr>
        <w:t xml:space="preserve"> leisti/blokuoti USB lizdus. Galimybė prirakinti </w:t>
      </w:r>
      <w:proofErr w:type="spellStart"/>
      <w:r w:rsidRPr="0088612D">
        <w:rPr>
          <w:rFonts w:ascii="Times New Roman" w:hAnsi="Times New Roman"/>
          <w:lang w:val="lt-LT"/>
        </w:rPr>
        <w:t>Kensington</w:t>
      </w:r>
      <w:proofErr w:type="spellEnd"/>
      <w:r w:rsidRPr="0088612D">
        <w:rPr>
          <w:rFonts w:ascii="Times New Roman" w:hAnsi="Times New Roman"/>
          <w:lang w:val="lt-LT"/>
        </w:rPr>
        <w:t xml:space="preserve"> </w:t>
      </w:r>
      <w:proofErr w:type="spellStart"/>
      <w:r w:rsidRPr="0088612D">
        <w:rPr>
          <w:rFonts w:ascii="Times New Roman" w:hAnsi="Times New Roman"/>
          <w:lang w:val="lt-LT"/>
        </w:rPr>
        <w:t>Lock</w:t>
      </w:r>
      <w:proofErr w:type="spellEnd"/>
      <w:r w:rsidRPr="0088612D">
        <w:rPr>
          <w:rFonts w:ascii="Times New Roman" w:hAnsi="Times New Roman"/>
          <w:lang w:val="lt-LT"/>
        </w:rPr>
        <w:t xml:space="preserve"> tipo lynu; Įjungimo slaptažodis (Power-</w:t>
      </w:r>
      <w:proofErr w:type="spellStart"/>
      <w:r w:rsidRPr="0088612D">
        <w:rPr>
          <w:rFonts w:ascii="Times New Roman" w:hAnsi="Times New Roman"/>
          <w:lang w:val="lt-LT"/>
        </w:rPr>
        <w:t>on</w:t>
      </w:r>
      <w:proofErr w:type="spellEnd"/>
      <w:r w:rsidRPr="0088612D">
        <w:rPr>
          <w:rFonts w:ascii="Times New Roman" w:hAnsi="Times New Roman"/>
          <w:lang w:val="lt-LT"/>
        </w:rPr>
        <w:t xml:space="preserve"> </w:t>
      </w:r>
      <w:proofErr w:type="spellStart"/>
      <w:r w:rsidRPr="0088612D">
        <w:rPr>
          <w:rFonts w:ascii="Times New Roman" w:hAnsi="Times New Roman"/>
          <w:lang w:val="lt-LT"/>
        </w:rPr>
        <w:t>password</w:t>
      </w:r>
      <w:proofErr w:type="spellEnd"/>
      <w:r w:rsidRPr="0088612D">
        <w:rPr>
          <w:rFonts w:ascii="Times New Roman" w:hAnsi="Times New Roman"/>
          <w:lang w:val="lt-LT"/>
        </w:rPr>
        <w:t xml:space="preserve">); kietojo disko slaptažodis (HDD </w:t>
      </w:r>
      <w:proofErr w:type="spellStart"/>
      <w:r w:rsidRPr="0088612D">
        <w:rPr>
          <w:rFonts w:ascii="Times New Roman" w:hAnsi="Times New Roman"/>
          <w:lang w:val="lt-LT"/>
        </w:rPr>
        <w:t>Password</w:t>
      </w:r>
      <w:proofErr w:type="spellEnd"/>
      <w:r w:rsidRPr="0088612D">
        <w:rPr>
          <w:rFonts w:ascii="Times New Roman" w:hAnsi="Times New Roman"/>
          <w:lang w:val="lt-LT"/>
        </w:rPr>
        <w:t>), administratoriaus slaptažodis (</w:t>
      </w:r>
      <w:proofErr w:type="spellStart"/>
      <w:r w:rsidRPr="0088612D">
        <w:rPr>
          <w:rFonts w:ascii="Times New Roman" w:hAnsi="Times New Roman"/>
          <w:lang w:val="lt-LT"/>
        </w:rPr>
        <w:t>Supervisor</w:t>
      </w:r>
      <w:proofErr w:type="spellEnd"/>
      <w:r w:rsidRPr="0088612D">
        <w:rPr>
          <w:rFonts w:ascii="Times New Roman" w:hAnsi="Times New Roman"/>
          <w:lang w:val="lt-LT"/>
        </w:rPr>
        <w:t xml:space="preserve"> </w:t>
      </w:r>
      <w:proofErr w:type="spellStart"/>
      <w:r w:rsidRPr="0088612D">
        <w:rPr>
          <w:rFonts w:ascii="Times New Roman" w:hAnsi="Times New Roman"/>
          <w:lang w:val="lt-LT"/>
        </w:rPr>
        <w:t>Password</w:t>
      </w:r>
      <w:proofErr w:type="spellEnd"/>
      <w:r w:rsidRPr="0088612D">
        <w:rPr>
          <w:rFonts w:ascii="Times New Roman" w:hAnsi="Times New Roman"/>
          <w:lang w:val="lt-LT"/>
        </w:rPr>
        <w:t>);</w:t>
      </w:r>
    </w:p>
    <w:p w14:paraId="4D155A47" w14:textId="246FF7CC" w:rsidR="00DE28FD" w:rsidRPr="0088612D" w:rsidRDefault="00DE28FD" w:rsidP="00F131D9">
      <w:pPr>
        <w:pStyle w:val="Sraopastraipa"/>
        <w:numPr>
          <w:ilvl w:val="0"/>
          <w:numId w:val="36"/>
        </w:numPr>
        <w:tabs>
          <w:tab w:val="left" w:pos="317"/>
        </w:tabs>
        <w:ind w:left="0" w:firstLine="567"/>
        <w:jc w:val="both"/>
        <w:rPr>
          <w:rFonts w:ascii="Times New Roman" w:hAnsi="Times New Roman"/>
          <w:lang w:val="lt-LT"/>
        </w:rPr>
      </w:pPr>
      <w:r w:rsidRPr="0088612D">
        <w:rPr>
          <w:rFonts w:ascii="Times New Roman" w:hAnsi="Times New Roman"/>
          <w:lang w:val="lt-LT"/>
        </w:rPr>
        <w:t xml:space="preserve">Operacinė sistema </w:t>
      </w:r>
      <w:r w:rsidR="00F131D9">
        <w:rPr>
          <w:rFonts w:ascii="Times New Roman" w:hAnsi="Times New Roman"/>
          <w:lang w:val="lt-LT"/>
        </w:rPr>
        <w:t>–</w:t>
      </w:r>
      <w:r w:rsidRPr="0088612D">
        <w:rPr>
          <w:rFonts w:ascii="Times New Roman" w:hAnsi="Times New Roman"/>
          <w:lang w:val="lt-LT"/>
        </w:rPr>
        <w:t xml:space="preserve"> ne blogiau kaip Microsoft Windows 10 Pro, turi būti galimybė prijungti įrenginį į perkančiosios organizacijos aktyviąją direktoriją (angl. </w:t>
      </w:r>
      <w:proofErr w:type="spellStart"/>
      <w:r w:rsidRPr="0088612D">
        <w:rPr>
          <w:rFonts w:ascii="Times New Roman" w:hAnsi="Times New Roman"/>
          <w:lang w:val="lt-LT"/>
        </w:rPr>
        <w:t>Active</w:t>
      </w:r>
      <w:proofErr w:type="spellEnd"/>
      <w:r w:rsidRPr="0088612D">
        <w:rPr>
          <w:rFonts w:ascii="Times New Roman" w:hAnsi="Times New Roman"/>
          <w:lang w:val="lt-LT"/>
        </w:rPr>
        <w:t xml:space="preserve"> </w:t>
      </w:r>
      <w:proofErr w:type="spellStart"/>
      <w:r w:rsidRPr="0088612D">
        <w:rPr>
          <w:rFonts w:ascii="Times New Roman" w:hAnsi="Times New Roman"/>
          <w:lang w:val="lt-LT"/>
        </w:rPr>
        <w:t>Directory</w:t>
      </w:r>
      <w:proofErr w:type="spellEnd"/>
      <w:r w:rsidRPr="0088612D">
        <w:rPr>
          <w:rFonts w:ascii="Times New Roman" w:hAnsi="Times New Roman"/>
          <w:lang w:val="lt-LT"/>
        </w:rPr>
        <w:t>);</w:t>
      </w:r>
    </w:p>
    <w:p w14:paraId="79D0EB94" w14:textId="2DE9D43F" w:rsidR="00DE28FD" w:rsidRPr="0088612D" w:rsidRDefault="0088612D" w:rsidP="00F131D9">
      <w:pPr>
        <w:pStyle w:val="Sraopastraipa"/>
        <w:numPr>
          <w:ilvl w:val="0"/>
          <w:numId w:val="36"/>
        </w:numPr>
        <w:tabs>
          <w:tab w:val="left" w:pos="317"/>
        </w:tabs>
        <w:ind w:left="0" w:firstLine="567"/>
        <w:jc w:val="both"/>
        <w:rPr>
          <w:rFonts w:ascii="Times New Roman" w:hAnsi="Times New Roman"/>
          <w:lang w:val="lt-LT"/>
        </w:rPr>
      </w:pPr>
      <w:r w:rsidRPr="0088612D">
        <w:rPr>
          <w:rFonts w:ascii="Times New Roman" w:hAnsi="Times New Roman"/>
          <w:lang w:val="lt-LT"/>
        </w:rPr>
        <w:t xml:space="preserve">Aplinkosaugos reikalavimai </w:t>
      </w:r>
      <w:r w:rsidR="00F131D9">
        <w:rPr>
          <w:rFonts w:ascii="Times New Roman" w:hAnsi="Times New Roman"/>
          <w:lang w:val="lt-LT"/>
        </w:rPr>
        <w:t>–</w:t>
      </w:r>
      <w:r w:rsidRPr="0088612D">
        <w:rPr>
          <w:rFonts w:ascii="Times New Roman" w:hAnsi="Times New Roman"/>
          <w:lang w:val="lt-LT"/>
        </w:rPr>
        <w:t xml:space="preserve"> neturi viršyti 16 </w:t>
      </w:r>
      <w:proofErr w:type="spellStart"/>
      <w:r w:rsidRPr="0088612D">
        <w:rPr>
          <w:rFonts w:ascii="Times New Roman" w:hAnsi="Times New Roman"/>
          <w:lang w:val="lt-LT"/>
        </w:rPr>
        <w:t>db</w:t>
      </w:r>
      <w:proofErr w:type="spellEnd"/>
      <w:r w:rsidRPr="0088612D">
        <w:rPr>
          <w:rFonts w:ascii="Times New Roman" w:hAnsi="Times New Roman"/>
          <w:lang w:val="lt-LT"/>
        </w:rPr>
        <w:t xml:space="preserve"> „</w:t>
      </w:r>
      <w:proofErr w:type="spellStart"/>
      <w:r w:rsidRPr="0088612D">
        <w:rPr>
          <w:rFonts w:ascii="Times New Roman" w:hAnsi="Times New Roman"/>
          <w:lang w:val="lt-LT"/>
        </w:rPr>
        <w:t>idle</w:t>
      </w:r>
      <w:proofErr w:type="spellEnd"/>
      <w:r w:rsidRPr="0088612D">
        <w:rPr>
          <w:rFonts w:ascii="Times New Roman" w:hAnsi="Times New Roman"/>
          <w:lang w:val="lt-LT"/>
        </w:rPr>
        <w:t>“ rėžime operatoriaus pozicijoje, pagal ISO 7779 arba ISO 9296. Būtina pateikti tai įrodančius dokumentus;</w:t>
      </w:r>
    </w:p>
    <w:p w14:paraId="5F410E3C" w14:textId="5B02A8A9" w:rsidR="0088612D" w:rsidRPr="0088612D" w:rsidRDefault="0088612D" w:rsidP="00F131D9">
      <w:pPr>
        <w:pStyle w:val="Sraopastraipa"/>
        <w:numPr>
          <w:ilvl w:val="0"/>
          <w:numId w:val="36"/>
        </w:numPr>
        <w:tabs>
          <w:tab w:val="left" w:pos="317"/>
        </w:tabs>
        <w:ind w:left="0" w:firstLine="567"/>
        <w:jc w:val="both"/>
        <w:rPr>
          <w:rFonts w:ascii="Times New Roman" w:hAnsi="Times New Roman"/>
          <w:lang w:val="lt-LT"/>
        </w:rPr>
      </w:pPr>
      <w:r w:rsidRPr="0088612D">
        <w:rPr>
          <w:rFonts w:ascii="Times New Roman" w:hAnsi="Times New Roman"/>
          <w:lang w:val="lt-LT"/>
        </w:rPr>
        <w:t xml:space="preserve">Surinkimo reikalavimai </w:t>
      </w:r>
      <w:r w:rsidR="00F131D9">
        <w:rPr>
          <w:rFonts w:ascii="Times New Roman" w:hAnsi="Times New Roman"/>
          <w:lang w:val="lt-LT"/>
        </w:rPr>
        <w:t>–</w:t>
      </w:r>
      <w:r w:rsidRPr="0088612D">
        <w:rPr>
          <w:rFonts w:ascii="Times New Roman" w:hAnsi="Times New Roman"/>
          <w:lang w:val="lt-LT"/>
        </w:rPr>
        <w:t xml:space="preserve"> kompiuteris, jo pagrindinė plokštė (įskaitant BIOS programas), išorinė pelė ir klaviatūra turi būti vienos firmos gamintojos (angl. </w:t>
      </w:r>
      <w:proofErr w:type="spellStart"/>
      <w:r w:rsidRPr="0088612D">
        <w:rPr>
          <w:rFonts w:ascii="Times New Roman" w:hAnsi="Times New Roman"/>
          <w:lang w:val="lt-LT"/>
        </w:rPr>
        <w:t>manufacturer</w:t>
      </w:r>
      <w:proofErr w:type="spellEnd"/>
      <w:r w:rsidRPr="0088612D">
        <w:rPr>
          <w:rFonts w:ascii="Times New Roman" w:hAnsi="Times New Roman"/>
          <w:lang w:val="lt-LT"/>
        </w:rPr>
        <w:t>) ir pažymėti firmos gamintojos prekiniu ženklu;</w:t>
      </w:r>
    </w:p>
    <w:p w14:paraId="2DB93945" w14:textId="4BF6276E" w:rsidR="0088612D" w:rsidRPr="0088612D" w:rsidRDefault="0088612D" w:rsidP="00F131D9">
      <w:pPr>
        <w:pStyle w:val="Sraopastraipa"/>
        <w:numPr>
          <w:ilvl w:val="0"/>
          <w:numId w:val="36"/>
        </w:numPr>
        <w:tabs>
          <w:tab w:val="left" w:pos="317"/>
        </w:tabs>
        <w:ind w:left="0" w:firstLine="567"/>
        <w:jc w:val="both"/>
        <w:rPr>
          <w:rFonts w:ascii="Times New Roman" w:hAnsi="Times New Roman"/>
          <w:lang w:val="lt-LT"/>
        </w:rPr>
      </w:pPr>
      <w:r w:rsidRPr="0088612D">
        <w:rPr>
          <w:rFonts w:ascii="Times New Roman" w:hAnsi="Times New Roman"/>
          <w:lang w:val="lt-LT"/>
        </w:rPr>
        <w:t xml:space="preserve">Ekologiniai gamybos reikalavimai </w:t>
      </w:r>
      <w:r w:rsidR="00F131D9">
        <w:rPr>
          <w:rFonts w:ascii="Times New Roman" w:hAnsi="Times New Roman"/>
          <w:lang w:val="lt-LT"/>
        </w:rPr>
        <w:t>–</w:t>
      </w:r>
      <w:r w:rsidRPr="0088612D">
        <w:rPr>
          <w:rFonts w:ascii="Times New Roman" w:hAnsi="Times New Roman"/>
          <w:lang w:val="lt-LT"/>
        </w:rPr>
        <w:t xml:space="preserve"> kompiuteris privalo atitikti EPEAT GOLD arba lygiavertį ekologinį sertifikavimą. Informacija apie sertifikavimą privalo būti pateikta www.epeat.net svetainėje;</w:t>
      </w:r>
    </w:p>
    <w:p w14:paraId="1EEA2A5A" w14:textId="249D3091" w:rsidR="0088612D" w:rsidRPr="0088612D" w:rsidRDefault="0088612D" w:rsidP="00F131D9">
      <w:pPr>
        <w:pStyle w:val="Sraopastraipa"/>
        <w:numPr>
          <w:ilvl w:val="0"/>
          <w:numId w:val="36"/>
        </w:numPr>
        <w:tabs>
          <w:tab w:val="left" w:pos="317"/>
        </w:tabs>
        <w:ind w:left="0" w:firstLine="567"/>
        <w:jc w:val="both"/>
        <w:rPr>
          <w:rFonts w:ascii="Times New Roman" w:hAnsi="Times New Roman"/>
          <w:lang w:val="lt-LT"/>
        </w:rPr>
      </w:pPr>
      <w:r w:rsidRPr="0088612D">
        <w:rPr>
          <w:rFonts w:ascii="Times New Roman" w:hAnsi="Times New Roman"/>
          <w:lang w:val="lt-LT"/>
        </w:rPr>
        <w:t xml:space="preserve">Biuro programa </w:t>
      </w:r>
      <w:r w:rsidR="00F131D9">
        <w:rPr>
          <w:rFonts w:ascii="Times New Roman" w:hAnsi="Times New Roman"/>
          <w:lang w:val="lt-LT"/>
        </w:rPr>
        <w:t>–</w:t>
      </w:r>
      <w:r w:rsidRPr="0088612D">
        <w:rPr>
          <w:rFonts w:ascii="Times New Roman" w:hAnsi="Times New Roman"/>
          <w:lang w:val="lt-LT"/>
        </w:rPr>
        <w:t xml:space="preserve"> Microsoft Office Professional arba lygiavertis (</w:t>
      </w:r>
      <w:proofErr w:type="spellStart"/>
      <w:r w:rsidRPr="0088612D">
        <w:rPr>
          <w:rFonts w:ascii="Times New Roman" w:hAnsi="Times New Roman"/>
          <w:lang w:val="lt-LT"/>
        </w:rPr>
        <w:t>Medialess</w:t>
      </w:r>
      <w:proofErr w:type="spellEnd"/>
      <w:r w:rsidRPr="0088612D">
        <w:rPr>
          <w:rFonts w:ascii="Times New Roman" w:hAnsi="Times New Roman"/>
          <w:lang w:val="lt-LT"/>
        </w:rPr>
        <w:t>, naujausia versija pristatymo metu).</w:t>
      </w:r>
    </w:p>
    <w:p w14:paraId="693DB413" w14:textId="77777777" w:rsidR="00DE28FD" w:rsidRDefault="00DE28FD" w:rsidP="00F131D9">
      <w:pPr>
        <w:tabs>
          <w:tab w:val="left" w:pos="317"/>
        </w:tabs>
        <w:ind w:firstLine="567"/>
        <w:jc w:val="both"/>
        <w:rPr>
          <w:rFonts w:ascii="Times New Roman" w:hAnsi="Times New Roman"/>
        </w:rPr>
      </w:pPr>
    </w:p>
    <w:p w14:paraId="026ADA2C" w14:textId="7A27BB93" w:rsidR="00612853" w:rsidRPr="00612853" w:rsidRDefault="00F131D9" w:rsidP="00AD489D">
      <w:pPr>
        <w:tabs>
          <w:tab w:val="left" w:pos="0"/>
          <w:tab w:val="left" w:pos="317"/>
          <w:tab w:val="left" w:pos="567"/>
        </w:tabs>
        <w:ind w:firstLine="567"/>
        <w:jc w:val="both"/>
        <w:rPr>
          <w:rFonts w:ascii="Times New Roman" w:hAnsi="Times New Roman" w:cs="Times New Roman"/>
          <w:sz w:val="24"/>
        </w:rPr>
      </w:pPr>
      <w:r>
        <w:rPr>
          <w:rFonts w:ascii="Times New Roman" w:hAnsi="Times New Roman" w:cs="Times New Roman"/>
          <w:sz w:val="24"/>
        </w:rPr>
        <w:t xml:space="preserve">3.3. </w:t>
      </w:r>
      <w:r w:rsidR="00612853" w:rsidRPr="00612853">
        <w:rPr>
          <w:rFonts w:ascii="Times New Roman" w:hAnsi="Times New Roman" w:cs="Times New Roman"/>
          <w:sz w:val="24"/>
        </w:rPr>
        <w:t>Kiekvienoje darbo vietoje turi būti įrengta:</w:t>
      </w:r>
    </w:p>
    <w:p w14:paraId="4179EE62" w14:textId="77777777" w:rsidR="00612853" w:rsidRPr="00612853" w:rsidRDefault="00612853" w:rsidP="00AD489D">
      <w:pPr>
        <w:pStyle w:val="Sraopastraipa"/>
        <w:numPr>
          <w:ilvl w:val="0"/>
          <w:numId w:val="33"/>
        </w:numPr>
        <w:tabs>
          <w:tab w:val="left" w:pos="0"/>
          <w:tab w:val="left" w:pos="317"/>
          <w:tab w:val="left" w:pos="567"/>
        </w:tabs>
        <w:ind w:left="0" w:firstLine="567"/>
        <w:jc w:val="both"/>
        <w:rPr>
          <w:rFonts w:ascii="Times New Roman" w:hAnsi="Times New Roman"/>
          <w:lang w:val="lt-LT"/>
        </w:rPr>
      </w:pPr>
      <w:r w:rsidRPr="00612853">
        <w:rPr>
          <w:rFonts w:ascii="Times New Roman" w:hAnsi="Times New Roman"/>
          <w:lang w:val="lt-LT"/>
        </w:rPr>
        <w:t>Easy2Operate arba lygiavertis portatyvinis staklių valdymo blokas staklių valdymui (su USB jungtimi);</w:t>
      </w:r>
    </w:p>
    <w:p w14:paraId="7F3DA67F" w14:textId="7DBB04FB" w:rsidR="00612853" w:rsidRPr="00612853" w:rsidRDefault="00612853" w:rsidP="00AD489D">
      <w:pPr>
        <w:pStyle w:val="Sraopastraipa"/>
        <w:numPr>
          <w:ilvl w:val="0"/>
          <w:numId w:val="33"/>
        </w:numPr>
        <w:tabs>
          <w:tab w:val="left" w:pos="0"/>
          <w:tab w:val="left" w:pos="317"/>
          <w:tab w:val="left" w:pos="567"/>
        </w:tabs>
        <w:ind w:left="0" w:firstLine="567"/>
        <w:jc w:val="both"/>
        <w:rPr>
          <w:rFonts w:ascii="Times New Roman" w:hAnsi="Times New Roman"/>
          <w:lang w:val="lt-LT"/>
        </w:rPr>
      </w:pPr>
      <w:r w:rsidRPr="00612853">
        <w:rPr>
          <w:rFonts w:ascii="Times New Roman" w:hAnsi="Times New Roman"/>
          <w:lang w:val="lt-LT"/>
        </w:rPr>
        <w:t>Easy2control programavimo arba lygiavertė stotis su vienetine licencija (ir dviem USB jungtimis)</w:t>
      </w:r>
    </w:p>
    <w:p w14:paraId="29E6A117" w14:textId="30BE6D45" w:rsidR="00612853" w:rsidRPr="00612853" w:rsidRDefault="00F131D9" w:rsidP="00AD489D">
      <w:pPr>
        <w:tabs>
          <w:tab w:val="left" w:pos="0"/>
          <w:tab w:val="left" w:pos="317"/>
          <w:tab w:val="left" w:pos="567"/>
        </w:tabs>
        <w:ind w:firstLine="567"/>
        <w:jc w:val="both"/>
        <w:rPr>
          <w:rFonts w:ascii="Times New Roman" w:hAnsi="Times New Roman" w:cs="Times New Roman"/>
          <w:sz w:val="24"/>
        </w:rPr>
      </w:pPr>
      <w:r>
        <w:rPr>
          <w:rFonts w:ascii="Times New Roman" w:hAnsi="Times New Roman" w:cs="Times New Roman"/>
          <w:sz w:val="24"/>
        </w:rPr>
        <w:t xml:space="preserve">3.4. </w:t>
      </w:r>
      <w:r w:rsidR="00612853" w:rsidRPr="00612853">
        <w:rPr>
          <w:rFonts w:ascii="Times New Roman" w:hAnsi="Times New Roman" w:cs="Times New Roman"/>
          <w:sz w:val="24"/>
        </w:rPr>
        <w:t>Ekrano valdymo klaviatūra.</w:t>
      </w:r>
    </w:p>
    <w:p w14:paraId="528D5002" w14:textId="77777777" w:rsidR="00E326D7" w:rsidRPr="00612853" w:rsidRDefault="00E326D7" w:rsidP="00F131D9">
      <w:pPr>
        <w:ind w:firstLine="567"/>
        <w:rPr>
          <w:rFonts w:ascii="Times New Roman" w:hAnsi="Times New Roman" w:cs="Times New Roman"/>
          <w:sz w:val="24"/>
        </w:rPr>
      </w:pPr>
    </w:p>
    <w:p w14:paraId="12433273" w14:textId="770B2707" w:rsidR="00E326D7" w:rsidRPr="00612853" w:rsidRDefault="00E326D7" w:rsidP="00AD489D">
      <w:pPr>
        <w:ind w:firstLine="567"/>
        <w:jc w:val="both"/>
        <w:rPr>
          <w:rFonts w:ascii="Times New Roman" w:hAnsi="Times New Roman" w:cs="Times New Roman"/>
          <w:sz w:val="24"/>
        </w:rPr>
      </w:pPr>
      <w:r w:rsidRPr="001D3111">
        <w:rPr>
          <w:rFonts w:ascii="Times New Roman" w:hAnsi="Times New Roman" w:cs="Times New Roman"/>
          <w:b/>
          <w:sz w:val="24"/>
        </w:rPr>
        <w:t>4.</w:t>
      </w:r>
      <w:r w:rsidRPr="001D3111">
        <w:rPr>
          <w:rFonts w:ascii="Times New Roman" w:hAnsi="Times New Roman" w:cs="Times New Roman"/>
          <w:sz w:val="24"/>
        </w:rPr>
        <w:t xml:space="preserve"> </w:t>
      </w:r>
      <w:r w:rsidRPr="001D3111">
        <w:rPr>
          <w:rFonts w:ascii="Times New Roman" w:hAnsi="Times New Roman" w:cs="Times New Roman"/>
          <w:b/>
          <w:sz w:val="24"/>
        </w:rPr>
        <w:t>Programinė įranga</w:t>
      </w:r>
      <w:r w:rsidRPr="001D3111">
        <w:rPr>
          <w:rFonts w:ascii="Times New Roman" w:hAnsi="Times New Roman" w:cs="Times New Roman"/>
          <w:sz w:val="24"/>
        </w:rPr>
        <w:t xml:space="preserve"> SOLIDWORKS/ SOLIDW</w:t>
      </w:r>
      <w:r w:rsidR="006F084F" w:rsidRPr="001D3111">
        <w:rPr>
          <w:rFonts w:ascii="Times New Roman" w:hAnsi="Times New Roman" w:cs="Times New Roman"/>
          <w:sz w:val="24"/>
        </w:rPr>
        <w:t xml:space="preserve">ORKS </w:t>
      </w:r>
      <w:proofErr w:type="spellStart"/>
      <w:r w:rsidR="006F084F" w:rsidRPr="001D3111">
        <w:rPr>
          <w:rFonts w:ascii="Times New Roman" w:hAnsi="Times New Roman" w:cs="Times New Roman"/>
          <w:sz w:val="24"/>
        </w:rPr>
        <w:t>Electrical</w:t>
      </w:r>
      <w:proofErr w:type="spellEnd"/>
      <w:r w:rsidR="006F084F" w:rsidRPr="001D3111">
        <w:rPr>
          <w:rFonts w:ascii="Times New Roman" w:hAnsi="Times New Roman" w:cs="Times New Roman"/>
          <w:sz w:val="24"/>
        </w:rPr>
        <w:t xml:space="preserve"> EDU </w:t>
      </w:r>
      <w:proofErr w:type="spellStart"/>
      <w:r w:rsidR="006F084F" w:rsidRPr="001D3111">
        <w:rPr>
          <w:rFonts w:ascii="Times New Roman" w:hAnsi="Times New Roman" w:cs="Times New Roman"/>
          <w:sz w:val="24"/>
        </w:rPr>
        <w:t>Edition</w:t>
      </w:r>
      <w:proofErr w:type="spellEnd"/>
      <w:r w:rsidR="006F084F" w:rsidRPr="001D3111">
        <w:rPr>
          <w:rFonts w:ascii="Times New Roman" w:hAnsi="Times New Roman" w:cs="Times New Roman"/>
          <w:sz w:val="24"/>
        </w:rPr>
        <w:t xml:space="preserve"> 2018-2019</w:t>
      </w:r>
      <w:r w:rsidRPr="001D3111">
        <w:rPr>
          <w:rFonts w:ascii="Times New Roman" w:hAnsi="Times New Roman" w:cs="Times New Roman"/>
          <w:sz w:val="24"/>
        </w:rPr>
        <w:t xml:space="preserve"> NETWORK-</w:t>
      </w:r>
      <w:proofErr w:type="spellStart"/>
      <w:r w:rsidRPr="001D3111">
        <w:rPr>
          <w:rFonts w:ascii="Times New Roman" w:hAnsi="Times New Roman" w:cs="Times New Roman"/>
          <w:sz w:val="24"/>
        </w:rPr>
        <w:t>Classroom-60</w:t>
      </w:r>
      <w:proofErr w:type="spellEnd"/>
      <w:r w:rsidRPr="001D3111">
        <w:rPr>
          <w:rFonts w:ascii="Times New Roman" w:hAnsi="Times New Roman" w:cs="Times New Roman"/>
          <w:sz w:val="24"/>
        </w:rPr>
        <w:t xml:space="preserve"> </w:t>
      </w:r>
      <w:proofErr w:type="spellStart"/>
      <w:r w:rsidRPr="001D3111">
        <w:rPr>
          <w:rFonts w:ascii="Times New Roman" w:hAnsi="Times New Roman" w:cs="Times New Roman"/>
          <w:sz w:val="24"/>
        </w:rPr>
        <w:t>users</w:t>
      </w:r>
      <w:proofErr w:type="spellEnd"/>
      <w:r w:rsidRPr="001D3111">
        <w:rPr>
          <w:rFonts w:ascii="Times New Roman" w:hAnsi="Times New Roman" w:cs="Times New Roman"/>
          <w:sz w:val="24"/>
        </w:rPr>
        <w:t xml:space="preserve"> su techniniu palaikymu 1 metams</w:t>
      </w:r>
      <w:r w:rsidR="001D3111" w:rsidRPr="001D3111">
        <w:rPr>
          <w:rFonts w:ascii="Times New Roman" w:hAnsi="Times New Roman" w:cs="Times New Roman"/>
          <w:sz w:val="24"/>
        </w:rPr>
        <w:t xml:space="preserve"> (arba lygiavertė).</w:t>
      </w:r>
    </w:p>
    <w:p w14:paraId="11280BD8" w14:textId="77777777" w:rsidR="00612853" w:rsidRPr="00612853" w:rsidRDefault="00612853" w:rsidP="00AD489D">
      <w:pPr>
        <w:ind w:firstLine="567"/>
        <w:jc w:val="both"/>
        <w:rPr>
          <w:rFonts w:ascii="Times New Roman" w:hAnsi="Times New Roman" w:cs="Times New Roman"/>
          <w:sz w:val="24"/>
        </w:rPr>
      </w:pPr>
    </w:p>
    <w:p w14:paraId="36F31176" w14:textId="77777777" w:rsidR="00E326D7" w:rsidRPr="00612853" w:rsidRDefault="00E326D7" w:rsidP="00AD489D">
      <w:pPr>
        <w:ind w:firstLine="567"/>
        <w:jc w:val="both"/>
        <w:rPr>
          <w:rFonts w:ascii="Times New Roman" w:hAnsi="Times New Roman" w:cs="Times New Roman"/>
          <w:sz w:val="24"/>
        </w:rPr>
      </w:pPr>
      <w:r w:rsidRPr="00612853">
        <w:rPr>
          <w:rFonts w:ascii="Times New Roman" w:hAnsi="Times New Roman" w:cs="Times New Roman"/>
          <w:b/>
          <w:sz w:val="24"/>
        </w:rPr>
        <w:t>5.</w:t>
      </w:r>
      <w:r w:rsidRPr="00612853">
        <w:rPr>
          <w:rFonts w:ascii="Times New Roman" w:hAnsi="Times New Roman" w:cs="Times New Roman"/>
          <w:sz w:val="24"/>
        </w:rPr>
        <w:t xml:space="preserve"> </w:t>
      </w:r>
      <w:r w:rsidRPr="00612853">
        <w:rPr>
          <w:rFonts w:ascii="Times New Roman" w:hAnsi="Times New Roman" w:cs="Times New Roman"/>
          <w:b/>
          <w:sz w:val="24"/>
        </w:rPr>
        <w:t>Mokomoji medžiaga:</w:t>
      </w:r>
    </w:p>
    <w:p w14:paraId="25F1B1BD" w14:textId="77777777" w:rsidR="00E326D7" w:rsidRPr="00612853" w:rsidRDefault="00E326D7" w:rsidP="00AD489D">
      <w:pPr>
        <w:pStyle w:val="Sraopastraipa"/>
        <w:numPr>
          <w:ilvl w:val="0"/>
          <w:numId w:val="30"/>
        </w:numPr>
        <w:spacing w:after="200" w:line="276" w:lineRule="auto"/>
        <w:ind w:firstLine="567"/>
        <w:jc w:val="both"/>
        <w:rPr>
          <w:rFonts w:ascii="Times New Roman" w:hAnsi="Times New Roman"/>
          <w:szCs w:val="24"/>
          <w:lang w:val="lt-LT"/>
        </w:rPr>
      </w:pPr>
      <w:r w:rsidRPr="00612853">
        <w:rPr>
          <w:rFonts w:ascii="Times New Roman" w:hAnsi="Times New Roman"/>
          <w:szCs w:val="24"/>
          <w:lang w:val="lt-LT"/>
        </w:rPr>
        <w:t>CNC staklių aprašymas;</w:t>
      </w:r>
    </w:p>
    <w:p w14:paraId="443C5948" w14:textId="77777777" w:rsidR="00E326D7" w:rsidRPr="00612853" w:rsidRDefault="00E326D7" w:rsidP="00AD489D">
      <w:pPr>
        <w:pStyle w:val="Sraopastraipa"/>
        <w:numPr>
          <w:ilvl w:val="0"/>
          <w:numId w:val="30"/>
        </w:numPr>
        <w:spacing w:after="200" w:line="276" w:lineRule="auto"/>
        <w:ind w:firstLine="567"/>
        <w:jc w:val="both"/>
        <w:rPr>
          <w:rFonts w:ascii="Times New Roman" w:hAnsi="Times New Roman"/>
          <w:szCs w:val="24"/>
          <w:lang w:val="lt-LT"/>
        </w:rPr>
      </w:pPr>
      <w:proofErr w:type="spellStart"/>
      <w:r w:rsidRPr="00612853">
        <w:rPr>
          <w:rFonts w:ascii="Times New Roman" w:hAnsi="Times New Roman"/>
          <w:szCs w:val="24"/>
          <w:lang w:val="lt-LT"/>
        </w:rPr>
        <w:t>Win</w:t>
      </w:r>
      <w:proofErr w:type="spellEnd"/>
      <w:r w:rsidRPr="00612853">
        <w:rPr>
          <w:rFonts w:ascii="Times New Roman" w:hAnsi="Times New Roman"/>
          <w:szCs w:val="24"/>
          <w:lang w:val="lt-LT"/>
        </w:rPr>
        <w:t xml:space="preserve"> 3D-View aprašymas;</w:t>
      </w:r>
    </w:p>
    <w:p w14:paraId="5A39ECC8" w14:textId="77777777" w:rsidR="00E326D7" w:rsidRPr="00612853" w:rsidRDefault="00E326D7" w:rsidP="00AD489D">
      <w:pPr>
        <w:pStyle w:val="Sraopastraipa"/>
        <w:numPr>
          <w:ilvl w:val="0"/>
          <w:numId w:val="30"/>
        </w:numPr>
        <w:spacing w:after="200" w:line="276" w:lineRule="auto"/>
        <w:ind w:firstLine="567"/>
        <w:jc w:val="both"/>
        <w:rPr>
          <w:rFonts w:ascii="Times New Roman" w:hAnsi="Times New Roman"/>
          <w:szCs w:val="24"/>
          <w:lang w:val="lt-LT"/>
        </w:rPr>
      </w:pPr>
      <w:proofErr w:type="spellStart"/>
      <w:r w:rsidRPr="00612853">
        <w:rPr>
          <w:rFonts w:ascii="Times New Roman" w:hAnsi="Times New Roman"/>
          <w:szCs w:val="24"/>
          <w:lang w:val="lt-LT"/>
        </w:rPr>
        <w:t>WinNC</w:t>
      </w:r>
      <w:proofErr w:type="spellEnd"/>
      <w:r w:rsidRPr="00612853">
        <w:rPr>
          <w:rFonts w:ascii="Times New Roman" w:hAnsi="Times New Roman"/>
          <w:szCs w:val="24"/>
          <w:lang w:val="lt-LT"/>
        </w:rPr>
        <w:t xml:space="preserve"> </w:t>
      </w:r>
      <w:proofErr w:type="spellStart"/>
      <w:r w:rsidRPr="00612853">
        <w:rPr>
          <w:rFonts w:ascii="Times New Roman" w:hAnsi="Times New Roman"/>
          <w:szCs w:val="24"/>
          <w:lang w:val="lt-LT"/>
        </w:rPr>
        <w:t>Fanuc</w:t>
      </w:r>
      <w:proofErr w:type="spellEnd"/>
      <w:r w:rsidRPr="00612853">
        <w:rPr>
          <w:rFonts w:ascii="Times New Roman" w:hAnsi="Times New Roman"/>
          <w:szCs w:val="24"/>
          <w:lang w:val="lt-LT"/>
        </w:rPr>
        <w:t xml:space="preserve"> aprašymas.</w:t>
      </w:r>
    </w:p>
    <w:p w14:paraId="38E9AD4E" w14:textId="25FFAF27" w:rsidR="00612853" w:rsidRPr="00612853" w:rsidRDefault="00AD489D" w:rsidP="00AD489D">
      <w:pPr>
        <w:widowControl/>
        <w:autoSpaceDE/>
        <w:autoSpaceDN/>
        <w:adjustRightInd/>
        <w:ind w:firstLine="567"/>
        <w:jc w:val="both"/>
        <w:rPr>
          <w:rFonts w:ascii="Times New Roman" w:hAnsi="Times New Roman" w:cs="Times New Roman"/>
          <w:b/>
          <w:sz w:val="24"/>
        </w:rPr>
      </w:pPr>
      <w:r>
        <w:rPr>
          <w:rFonts w:ascii="Times New Roman" w:hAnsi="Times New Roman" w:cs="Times New Roman"/>
          <w:b/>
          <w:sz w:val="24"/>
        </w:rPr>
        <w:t xml:space="preserve">6. </w:t>
      </w:r>
      <w:r w:rsidR="00612853" w:rsidRPr="00612853">
        <w:rPr>
          <w:rFonts w:ascii="Times New Roman" w:hAnsi="Times New Roman" w:cs="Times New Roman"/>
          <w:b/>
          <w:sz w:val="24"/>
        </w:rPr>
        <w:t>Garantinis laikotarpis</w:t>
      </w:r>
    </w:p>
    <w:p w14:paraId="0483BF14" w14:textId="6981D78B" w:rsidR="00E326D7" w:rsidRPr="00612853" w:rsidRDefault="00612853" w:rsidP="00AD489D">
      <w:pPr>
        <w:widowControl/>
        <w:autoSpaceDE/>
        <w:autoSpaceDN/>
        <w:adjustRightInd/>
        <w:ind w:firstLine="567"/>
        <w:jc w:val="both"/>
        <w:rPr>
          <w:rFonts w:ascii="Times New Roman" w:hAnsi="Times New Roman" w:cs="Times New Roman"/>
          <w:sz w:val="24"/>
        </w:rPr>
      </w:pPr>
      <w:r w:rsidRPr="00612853">
        <w:rPr>
          <w:rFonts w:ascii="Times New Roman" w:hAnsi="Times New Roman" w:cs="Times New Roman"/>
          <w:sz w:val="24"/>
        </w:rPr>
        <w:t>Visoms techninėje specifikacijoje įvardintoms prekėms/įra</w:t>
      </w:r>
      <w:r>
        <w:rPr>
          <w:rFonts w:ascii="Times New Roman" w:hAnsi="Times New Roman" w:cs="Times New Roman"/>
          <w:sz w:val="24"/>
        </w:rPr>
        <w:t>ngai taikomas ne mažiau, kaip 12</w:t>
      </w:r>
      <w:r w:rsidRPr="00612853">
        <w:rPr>
          <w:rFonts w:ascii="Times New Roman" w:hAnsi="Times New Roman" w:cs="Times New Roman"/>
          <w:sz w:val="24"/>
        </w:rPr>
        <w:t xml:space="preserve"> mėnesių garantinis laikotarpis.</w:t>
      </w:r>
    </w:p>
    <w:p w14:paraId="6EE5D4D8" w14:textId="77777777" w:rsidR="00E326D7" w:rsidRDefault="005A24F2" w:rsidP="00F131D9">
      <w:pPr>
        <w:widowControl/>
        <w:autoSpaceDE/>
        <w:autoSpaceDN/>
        <w:adjustRightInd/>
        <w:ind w:left="5102" w:firstLine="567"/>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r>
    </w:p>
    <w:p w14:paraId="06476E9C" w14:textId="5CEF357F" w:rsidR="00612853" w:rsidRPr="00612853" w:rsidRDefault="00AD489D" w:rsidP="00AD489D">
      <w:pPr>
        <w:widowControl/>
        <w:autoSpaceDE/>
        <w:autoSpaceDN/>
        <w:adjustRightInd/>
        <w:ind w:firstLine="567"/>
        <w:jc w:val="both"/>
        <w:rPr>
          <w:rFonts w:ascii="Times New Roman" w:hAnsi="Times New Roman" w:cs="Times New Roman"/>
          <w:b/>
          <w:sz w:val="24"/>
        </w:rPr>
      </w:pPr>
      <w:r>
        <w:rPr>
          <w:rFonts w:ascii="Times New Roman" w:hAnsi="Times New Roman" w:cs="Times New Roman"/>
          <w:b/>
          <w:sz w:val="24"/>
        </w:rPr>
        <w:t xml:space="preserve">7. </w:t>
      </w:r>
      <w:r w:rsidR="00612853" w:rsidRPr="00612853">
        <w:rPr>
          <w:rFonts w:ascii="Times New Roman" w:hAnsi="Times New Roman" w:cs="Times New Roman"/>
          <w:b/>
          <w:sz w:val="24"/>
        </w:rPr>
        <w:t>Sutartinių įsipareigojimų apimtis</w:t>
      </w:r>
    </w:p>
    <w:p w14:paraId="209628CA" w14:textId="7D6B1589" w:rsidR="00E326D7" w:rsidRDefault="00612853" w:rsidP="00AD489D">
      <w:pPr>
        <w:widowControl/>
        <w:autoSpaceDE/>
        <w:autoSpaceDN/>
        <w:adjustRightInd/>
        <w:ind w:firstLine="567"/>
        <w:jc w:val="both"/>
        <w:rPr>
          <w:rFonts w:ascii="Times New Roman" w:hAnsi="Times New Roman" w:cs="Times New Roman"/>
          <w:sz w:val="24"/>
        </w:rPr>
      </w:pPr>
      <w:r w:rsidRPr="00612853">
        <w:rPr>
          <w:rFonts w:ascii="Times New Roman" w:hAnsi="Times New Roman" w:cs="Times New Roman"/>
          <w:sz w:val="24"/>
        </w:rPr>
        <w:t>Tiekėjo sutartiniai įsipareigojimai yra šioje techninėje specifikacijoje aprašytų prekių/įrangos pristatymas, įdiegimas, montavimas ir instaliavimas darbo vietose, personalo mokymas.</w:t>
      </w:r>
      <w:r w:rsidR="00E326D7">
        <w:rPr>
          <w:rFonts w:ascii="Times New Roman" w:hAnsi="Times New Roman" w:cs="Times New Roman"/>
          <w:sz w:val="24"/>
        </w:rPr>
        <w:br w:type="page"/>
      </w:r>
    </w:p>
    <w:p w14:paraId="3E8490C0" w14:textId="02235590" w:rsidR="005B3287" w:rsidRPr="00346A17" w:rsidRDefault="005B3287" w:rsidP="00E326D7">
      <w:pPr>
        <w:widowControl/>
        <w:autoSpaceDE/>
        <w:autoSpaceDN/>
        <w:adjustRightInd/>
        <w:ind w:left="6542" w:firstLine="658"/>
        <w:rPr>
          <w:rFonts w:ascii="Times New Roman" w:hAnsi="Times New Roman" w:cs="Times New Roman"/>
          <w:sz w:val="24"/>
        </w:rPr>
      </w:pPr>
      <w:r>
        <w:rPr>
          <w:rFonts w:ascii="Times New Roman" w:hAnsi="Times New Roman" w:cs="Times New Roman"/>
          <w:sz w:val="24"/>
        </w:rPr>
        <w:lastRenderedPageBreak/>
        <w:t>Pirkimo dokumentų</w:t>
      </w:r>
    </w:p>
    <w:p w14:paraId="7EB1E253" w14:textId="77777777" w:rsidR="005A24F2" w:rsidRPr="00346A17" w:rsidRDefault="005A24F2" w:rsidP="005A24F2">
      <w:pPr>
        <w:widowControl/>
        <w:autoSpaceDE/>
        <w:autoSpaceDN/>
        <w:adjustRightInd/>
        <w:ind w:left="5102" w:firstLine="0"/>
        <w:jc w:val="both"/>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t>2 priedas</w:t>
      </w:r>
    </w:p>
    <w:p w14:paraId="09447C6C" w14:textId="0AE29EC5" w:rsidR="005A24F2" w:rsidRPr="00346A17" w:rsidRDefault="005A24F2" w:rsidP="005A24F2">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t xml:space="preserve">                 </w:t>
      </w:r>
      <w:r w:rsidRPr="00346A17">
        <w:rPr>
          <w:rFonts w:ascii="Times New Roman" w:hAnsi="Times New Roman" w:cs="Times New Roman"/>
          <w:sz w:val="24"/>
        </w:rPr>
        <w:tab/>
      </w:r>
    </w:p>
    <w:p w14:paraId="7843B58F" w14:textId="77777777" w:rsidR="005A24F2" w:rsidRPr="00346A17" w:rsidRDefault="005A24F2" w:rsidP="005A24F2">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Herbas arba prekių ženklas</w:t>
      </w:r>
    </w:p>
    <w:p w14:paraId="58991A05" w14:textId="77777777" w:rsidR="005A24F2" w:rsidRPr="00346A17" w:rsidRDefault="005A24F2" w:rsidP="005A24F2">
      <w:pPr>
        <w:widowControl/>
        <w:autoSpaceDE/>
        <w:autoSpaceDN/>
        <w:adjustRightInd/>
        <w:ind w:firstLine="0"/>
        <w:jc w:val="center"/>
        <w:rPr>
          <w:rFonts w:ascii="Times New Roman" w:hAnsi="Times New Roman" w:cs="Times New Roman"/>
          <w:sz w:val="24"/>
        </w:rPr>
      </w:pPr>
    </w:p>
    <w:p w14:paraId="04882163" w14:textId="77777777" w:rsidR="005A24F2" w:rsidRPr="00346A17" w:rsidRDefault="005A24F2" w:rsidP="005A24F2">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(Tiekėjo pavadinimas)</w:t>
      </w:r>
    </w:p>
    <w:p w14:paraId="75759832" w14:textId="77777777" w:rsidR="005A24F2" w:rsidRPr="00346A17" w:rsidRDefault="005A24F2" w:rsidP="005A24F2">
      <w:pPr>
        <w:widowControl/>
        <w:autoSpaceDE/>
        <w:autoSpaceDN/>
        <w:adjustRightInd/>
        <w:ind w:firstLine="0"/>
        <w:jc w:val="center"/>
        <w:rPr>
          <w:rFonts w:ascii="Times New Roman" w:hAnsi="Times New Roman" w:cs="Times New Roman"/>
          <w:sz w:val="24"/>
        </w:rPr>
      </w:pPr>
    </w:p>
    <w:p w14:paraId="3B5CB013" w14:textId="77777777" w:rsidR="005A24F2" w:rsidRPr="00346A17" w:rsidRDefault="005A24F2" w:rsidP="005A24F2">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6DDB90C2" w14:textId="77777777" w:rsidR="005A24F2" w:rsidRPr="00346A17" w:rsidRDefault="005A24F2" w:rsidP="005A24F2">
      <w:pPr>
        <w:widowControl/>
        <w:autoSpaceDE/>
        <w:autoSpaceDN/>
        <w:adjustRightInd/>
        <w:jc w:val="both"/>
        <w:rPr>
          <w:rFonts w:ascii="Times New Roman" w:hAnsi="Times New Roman" w:cs="Times New Roman"/>
          <w:b/>
          <w:bCs/>
          <w:sz w:val="24"/>
        </w:rPr>
      </w:pPr>
    </w:p>
    <w:p w14:paraId="7E2C5471" w14:textId="53AE6F32" w:rsidR="005A24F2" w:rsidRPr="00346A17" w:rsidRDefault="001D7515" w:rsidP="001D7515">
      <w:pPr>
        <w:widowControl/>
        <w:tabs>
          <w:tab w:val="center" w:pos="2520"/>
        </w:tabs>
        <w:autoSpaceDE/>
        <w:autoSpaceDN/>
        <w:adjustRightInd/>
        <w:ind w:firstLine="0"/>
        <w:rPr>
          <w:rFonts w:ascii="Times New Roman" w:hAnsi="Times New Roman" w:cs="Times New Roman"/>
          <w:sz w:val="24"/>
        </w:rPr>
      </w:pPr>
      <w:r>
        <w:rPr>
          <w:rFonts w:ascii="Times New Roman" w:hAnsi="Times New Roman" w:cs="Times New Roman"/>
          <w:sz w:val="24"/>
        </w:rPr>
        <w:t>Šiaulių valstybinei kolegijai</w:t>
      </w:r>
    </w:p>
    <w:p w14:paraId="05B06864" w14:textId="77777777" w:rsidR="005A24F2" w:rsidRPr="00346A17" w:rsidRDefault="005A24F2" w:rsidP="005A24F2">
      <w:pPr>
        <w:widowControl/>
        <w:autoSpaceDE/>
        <w:autoSpaceDN/>
        <w:adjustRightInd/>
        <w:jc w:val="both"/>
        <w:rPr>
          <w:rFonts w:ascii="Times New Roman" w:hAnsi="Times New Roman" w:cs="Times New Roman"/>
          <w:b/>
          <w:sz w:val="24"/>
        </w:rPr>
      </w:pPr>
    </w:p>
    <w:p w14:paraId="5BA18930" w14:textId="77777777" w:rsidR="005A24F2" w:rsidRPr="00346A17" w:rsidRDefault="005A24F2" w:rsidP="005A24F2">
      <w:pPr>
        <w:widowControl/>
        <w:autoSpaceDE/>
        <w:autoSpaceDN/>
        <w:adjustRightInd/>
        <w:ind w:firstLine="0"/>
        <w:jc w:val="center"/>
        <w:rPr>
          <w:rFonts w:ascii="Times New Roman" w:hAnsi="Times New Roman" w:cs="Times New Roman"/>
          <w:b/>
          <w:sz w:val="24"/>
        </w:rPr>
      </w:pPr>
      <w:r w:rsidRPr="00346A17">
        <w:rPr>
          <w:rFonts w:ascii="Times New Roman" w:hAnsi="Times New Roman" w:cs="Times New Roman"/>
          <w:b/>
          <w:sz w:val="24"/>
        </w:rPr>
        <w:t>PASIŪLYMAS</w:t>
      </w:r>
    </w:p>
    <w:p w14:paraId="5F18CD81" w14:textId="0D9DA4DF" w:rsidR="005A24F2" w:rsidRDefault="00300921" w:rsidP="005A24F2">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DĖL GAMYBOS PROCESŲ LABORATORINĖS ĮRANGOS PIRKIMO</w:t>
      </w:r>
    </w:p>
    <w:p w14:paraId="4775CF47" w14:textId="77777777" w:rsidR="00300921" w:rsidRPr="00346A17" w:rsidRDefault="00300921" w:rsidP="005A24F2">
      <w:pPr>
        <w:widowControl/>
        <w:autoSpaceDE/>
        <w:autoSpaceDN/>
        <w:adjustRightInd/>
        <w:ind w:firstLine="0"/>
        <w:jc w:val="center"/>
        <w:rPr>
          <w:rFonts w:ascii="Times New Roman" w:hAnsi="Times New Roman" w:cs="Times New Roman"/>
          <w:i/>
          <w:sz w:val="24"/>
        </w:rPr>
      </w:pPr>
    </w:p>
    <w:p w14:paraId="5590AA40" w14:textId="77777777" w:rsidR="005A24F2" w:rsidRPr="00346A17" w:rsidRDefault="005A24F2" w:rsidP="005A24F2">
      <w:pPr>
        <w:pStyle w:val="Puslapioinaostekstas"/>
        <w:jc w:val="center"/>
        <w:rPr>
          <w:lang w:val="lt-LT"/>
        </w:rPr>
      </w:pPr>
      <w:r w:rsidRPr="00346A17">
        <w:rPr>
          <w:bCs/>
          <w:i/>
          <w:lang w:val="lt-LT"/>
        </w:rPr>
        <w:t>Pildydamas šią formą</w:t>
      </w:r>
      <w:r>
        <w:rPr>
          <w:bCs/>
          <w:i/>
          <w:lang w:val="lt-LT"/>
        </w:rPr>
        <w:t>,</w:t>
      </w:r>
      <w:r w:rsidRPr="00346A17">
        <w:rPr>
          <w:bCs/>
          <w:i/>
          <w:lang w:val="lt-LT"/>
        </w:rPr>
        <w:t xml:space="preserve"> tiekėjas turi pateikti visą žemiau prašomą informaciją. Tiekėjui išbraukus formoje esančias nuostatas, jo pasiūlymas bus atmestas, išskyrus 2 punktą,  tiekėjas gali nepildyti arba jį išbraukti</w:t>
      </w:r>
      <w:r w:rsidR="00012669" w:rsidRPr="00346A17">
        <w:rPr>
          <w:lang w:val="lt-LT"/>
        </w:rPr>
        <w:t xml:space="preserve"> </w:t>
      </w:r>
    </w:p>
    <w:p w14:paraId="29E031AB"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sz w:val="24"/>
        </w:rPr>
      </w:pPr>
    </w:p>
    <w:p w14:paraId="18DE2D7D"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b/>
          <w:bCs/>
          <w:color w:val="000000"/>
          <w:sz w:val="24"/>
        </w:rPr>
      </w:pPr>
      <w:r w:rsidRPr="00346A17">
        <w:rPr>
          <w:rFonts w:ascii="Times New Roman" w:hAnsi="Times New Roman" w:cs="Times New Roman"/>
          <w:sz w:val="24"/>
        </w:rPr>
        <w:t>____________</w:t>
      </w:r>
      <w:r w:rsidRPr="00346A17">
        <w:rPr>
          <w:rFonts w:ascii="Times New Roman" w:hAnsi="Times New Roman" w:cs="Times New Roman"/>
          <w:b/>
          <w:bCs/>
          <w:color w:val="000000"/>
          <w:sz w:val="24"/>
        </w:rPr>
        <w:t xml:space="preserve"> Nr.</w:t>
      </w:r>
      <w:r w:rsidRPr="00346A17">
        <w:rPr>
          <w:rFonts w:ascii="Times New Roman" w:hAnsi="Times New Roman" w:cs="Times New Roman"/>
          <w:sz w:val="24"/>
        </w:rPr>
        <w:t xml:space="preserve"> ______</w:t>
      </w:r>
    </w:p>
    <w:p w14:paraId="1E83C903"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(Data)</w:t>
      </w:r>
    </w:p>
    <w:p w14:paraId="40C33F32"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_____________</w:t>
      </w:r>
    </w:p>
    <w:p w14:paraId="1D5C4977"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(Sudarymo vieta)</w:t>
      </w:r>
    </w:p>
    <w:p w14:paraId="787B2E12" w14:textId="77777777" w:rsidR="005A24F2" w:rsidRPr="00346A17" w:rsidRDefault="005A24F2" w:rsidP="005A24F2">
      <w:pPr>
        <w:widowControl/>
        <w:autoSpaceDE/>
        <w:autoSpaceDN/>
        <w:adjustRightInd/>
        <w:ind w:firstLine="0"/>
        <w:jc w:val="center"/>
        <w:rPr>
          <w:rFonts w:ascii="Times New Roman" w:hAnsi="Times New Roman" w:cs="Times New Roman"/>
          <w:sz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818"/>
      </w:tblGrid>
      <w:tr w:rsidR="005A24F2" w:rsidRPr="00346A17" w14:paraId="06496063" w14:textId="77777777" w:rsidTr="007C2ED5">
        <w:tc>
          <w:tcPr>
            <w:tcW w:w="4819" w:type="dxa"/>
            <w:tcBorders>
              <w:top w:val="single" w:sz="4" w:space="0" w:color="auto"/>
              <w:left w:val="single" w:sz="4" w:space="0" w:color="auto"/>
              <w:bottom w:val="single" w:sz="4" w:space="0" w:color="auto"/>
              <w:right w:val="single" w:sz="4" w:space="0" w:color="auto"/>
            </w:tcBorders>
          </w:tcPr>
          <w:p w14:paraId="28A3728F" w14:textId="77777777" w:rsidR="005A24F2" w:rsidRPr="00346A17" w:rsidRDefault="005A24F2" w:rsidP="007C2ED5">
            <w:pPr>
              <w:widowControl/>
              <w:autoSpaceDE/>
              <w:autoSpaceDN/>
              <w:adjustRightInd/>
              <w:ind w:firstLine="0"/>
              <w:rPr>
                <w:rFonts w:ascii="Times New Roman" w:hAnsi="Times New Roman" w:cs="Times New Roman"/>
                <w:i/>
                <w:sz w:val="24"/>
              </w:rPr>
            </w:pPr>
            <w:r w:rsidRPr="00346A17">
              <w:rPr>
                <w:rFonts w:ascii="Times New Roman" w:hAnsi="Times New Roman" w:cs="Times New Roman"/>
                <w:sz w:val="24"/>
              </w:rPr>
              <w:t xml:space="preserve">Tiekėjo pavadinimas </w:t>
            </w:r>
            <w:r w:rsidRPr="00346A17">
              <w:rPr>
                <w:rFonts w:ascii="Times New Roman" w:hAnsi="Times New Roman" w:cs="Times New Roman"/>
                <w:i/>
                <w:sz w:val="24"/>
              </w:rPr>
              <w:t xml:space="preserve">(Jeigu dalyvauja </w:t>
            </w:r>
            <w:r>
              <w:rPr>
                <w:rFonts w:ascii="Times New Roman" w:hAnsi="Times New Roman" w:cs="Times New Roman"/>
                <w:i/>
                <w:sz w:val="24"/>
              </w:rPr>
              <w:t xml:space="preserve">tiekėjų </w:t>
            </w:r>
            <w:r w:rsidRPr="00346A17">
              <w:rPr>
                <w:rFonts w:ascii="Times New Roman" w:hAnsi="Times New Roman" w:cs="Times New Roman"/>
                <w:i/>
                <w:sz w:val="24"/>
              </w:rPr>
              <w:t xml:space="preserve">grupė, surašomi visi </w:t>
            </w:r>
            <w:r>
              <w:rPr>
                <w:rFonts w:ascii="Times New Roman" w:hAnsi="Times New Roman" w:cs="Times New Roman"/>
                <w:i/>
                <w:sz w:val="24"/>
              </w:rPr>
              <w:t>grupės narių</w:t>
            </w:r>
            <w:r w:rsidRPr="00346A17">
              <w:rPr>
                <w:rFonts w:ascii="Times New Roman" w:hAnsi="Times New Roman" w:cs="Times New Roman"/>
                <w:i/>
                <w:sz w:val="24"/>
              </w:rPr>
              <w:t xml:space="preserve"> pavadinimai: </w:t>
            </w:r>
          </w:p>
          <w:p w14:paraId="216EA1E8" w14:textId="77777777" w:rsidR="005A24F2" w:rsidRPr="00346A17" w:rsidRDefault="005A24F2" w:rsidP="007C2ED5">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 xml:space="preserve">Atsakingasis partneris: </w:t>
            </w:r>
          </w:p>
          <w:p w14:paraId="2C45FF79" w14:textId="77777777" w:rsidR="005A24F2" w:rsidRPr="00346A17" w:rsidRDefault="005A24F2" w:rsidP="007C2ED5">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Partneris Nr. 1:</w:t>
            </w:r>
          </w:p>
          <w:p w14:paraId="146695A8" w14:textId="77777777" w:rsidR="005A24F2" w:rsidRPr="00346A17" w:rsidRDefault="005A24F2" w:rsidP="007C2ED5">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Partneris Nr. 2 ir t.t.:)</w:t>
            </w:r>
          </w:p>
        </w:tc>
        <w:tc>
          <w:tcPr>
            <w:tcW w:w="4818" w:type="dxa"/>
            <w:tcBorders>
              <w:top w:val="single" w:sz="4" w:space="0" w:color="auto"/>
              <w:left w:val="single" w:sz="4" w:space="0" w:color="auto"/>
              <w:bottom w:val="single" w:sz="4" w:space="0" w:color="auto"/>
              <w:right w:val="single" w:sz="4" w:space="0" w:color="auto"/>
            </w:tcBorders>
          </w:tcPr>
          <w:p w14:paraId="3E88198F" w14:textId="77777777" w:rsidR="005A24F2" w:rsidRPr="001E02BA" w:rsidRDefault="005A24F2" w:rsidP="007C2ED5">
            <w:pPr>
              <w:widowControl/>
              <w:autoSpaceDE/>
              <w:autoSpaceDN/>
              <w:adjustRightInd/>
              <w:ind w:firstLine="0"/>
              <w:jc w:val="both"/>
              <w:rPr>
                <w:rFonts w:ascii="Times New Roman" w:hAnsi="Times New Roman" w:cs="Times New Roman"/>
                <w:sz w:val="24"/>
                <w:lang w:val="en-US"/>
              </w:rPr>
            </w:pPr>
          </w:p>
        </w:tc>
      </w:tr>
    </w:tbl>
    <w:p w14:paraId="48037CD9" w14:textId="77777777" w:rsidR="005A24F2" w:rsidRPr="00346A17" w:rsidRDefault="005A24F2" w:rsidP="005A24F2">
      <w:pPr>
        <w:jc w:val="both"/>
        <w:rPr>
          <w:rFonts w:ascii="Times New Roman" w:hAnsi="Times New Roman" w:cs="Times New Roman"/>
          <w:sz w:val="24"/>
        </w:rPr>
      </w:pPr>
    </w:p>
    <w:p w14:paraId="48D9643A" w14:textId="77777777" w:rsidR="005A24F2" w:rsidRPr="00346A17" w:rsidRDefault="005A24F2" w:rsidP="005A24F2">
      <w:pPr>
        <w:spacing w:line="20" w:lineRule="atLeast"/>
        <w:ind w:firstLine="284"/>
        <w:jc w:val="both"/>
        <w:rPr>
          <w:rFonts w:ascii="Times New Roman" w:hAnsi="Times New Roman" w:cs="Times New Roman"/>
          <w:b/>
          <w:sz w:val="24"/>
        </w:rPr>
      </w:pPr>
      <w:r w:rsidRPr="00346A17">
        <w:rPr>
          <w:rFonts w:ascii="Times New Roman" w:hAnsi="Times New Roman" w:cs="Times New Roman"/>
          <w:b/>
          <w:i/>
          <w:sz w:val="24"/>
        </w:rPr>
        <w:t xml:space="preserve">Pastaba. Pildoma, jei tiekėjas ketina pasitelkti </w:t>
      </w:r>
      <w:proofErr w:type="spellStart"/>
      <w:r w:rsidRPr="00346A17">
        <w:rPr>
          <w:rFonts w:ascii="Times New Roman" w:hAnsi="Times New Roman" w:cs="Times New Roman"/>
          <w:b/>
          <w:i/>
          <w:sz w:val="24"/>
        </w:rPr>
        <w:t>subtiekėją</w:t>
      </w:r>
      <w:proofErr w:type="spellEnd"/>
      <w:r w:rsidRPr="00346A17">
        <w:rPr>
          <w:rFonts w:ascii="Times New Roman" w:hAnsi="Times New Roman" w:cs="Times New Roman"/>
          <w:b/>
          <w:i/>
          <w:sz w:val="24"/>
        </w:rPr>
        <w:t xml:space="preserve"> (-ų)</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1"/>
        <w:gridCol w:w="4649"/>
      </w:tblGrid>
      <w:tr w:rsidR="005A24F2" w:rsidRPr="00346A17" w14:paraId="7DE3BF85" w14:textId="77777777" w:rsidTr="007C2ED5">
        <w:trPr>
          <w:trHeight w:val="454"/>
        </w:trPr>
        <w:tc>
          <w:tcPr>
            <w:tcW w:w="4991" w:type="dxa"/>
            <w:tcBorders>
              <w:top w:val="single" w:sz="4" w:space="0" w:color="auto"/>
              <w:left w:val="single" w:sz="4" w:space="0" w:color="auto"/>
              <w:bottom w:val="single" w:sz="4" w:space="0" w:color="auto"/>
              <w:right w:val="single" w:sz="4" w:space="0" w:color="auto"/>
            </w:tcBorders>
          </w:tcPr>
          <w:p w14:paraId="56E6E547" w14:textId="77777777" w:rsidR="005A24F2" w:rsidRPr="00346A17" w:rsidRDefault="005A24F2" w:rsidP="007C2ED5">
            <w:pPr>
              <w:spacing w:line="20" w:lineRule="atLeast"/>
              <w:ind w:firstLine="0"/>
              <w:jc w:val="both"/>
              <w:rPr>
                <w:rFonts w:ascii="Times New Roman" w:hAnsi="Times New Roman" w:cs="Times New Roman"/>
                <w:sz w:val="24"/>
              </w:rPr>
            </w:pPr>
            <w:proofErr w:type="spellStart"/>
            <w:r w:rsidRPr="00346A17">
              <w:rPr>
                <w:rFonts w:ascii="Times New Roman" w:hAnsi="Times New Roman" w:cs="Times New Roman"/>
                <w:sz w:val="24"/>
              </w:rPr>
              <w:t>Subtiekėjo</w:t>
            </w:r>
            <w:proofErr w:type="spellEnd"/>
            <w:r w:rsidRPr="00346A17">
              <w:rPr>
                <w:rFonts w:ascii="Times New Roman" w:hAnsi="Times New Roman" w:cs="Times New Roman"/>
                <w:sz w:val="24"/>
              </w:rPr>
              <w:t xml:space="preserve"> (-ų) pavadinimas (-ai) </w:t>
            </w:r>
          </w:p>
        </w:tc>
        <w:tc>
          <w:tcPr>
            <w:tcW w:w="4649" w:type="dxa"/>
            <w:tcBorders>
              <w:top w:val="single" w:sz="4" w:space="0" w:color="auto"/>
              <w:left w:val="single" w:sz="4" w:space="0" w:color="auto"/>
              <w:bottom w:val="single" w:sz="4" w:space="0" w:color="auto"/>
              <w:right w:val="single" w:sz="4" w:space="0" w:color="auto"/>
            </w:tcBorders>
          </w:tcPr>
          <w:p w14:paraId="72F6B752" w14:textId="77777777" w:rsidR="005A24F2" w:rsidRPr="00346A17" w:rsidRDefault="005A24F2" w:rsidP="007C2ED5">
            <w:pPr>
              <w:spacing w:line="20" w:lineRule="atLeast"/>
              <w:jc w:val="both"/>
              <w:rPr>
                <w:rFonts w:ascii="Times New Roman" w:hAnsi="Times New Roman" w:cs="Times New Roman"/>
                <w:sz w:val="24"/>
              </w:rPr>
            </w:pPr>
          </w:p>
        </w:tc>
      </w:tr>
      <w:tr w:rsidR="001706E5" w:rsidRPr="00346A17" w14:paraId="6EAD5969" w14:textId="77777777" w:rsidTr="007C2ED5">
        <w:trPr>
          <w:trHeight w:val="454"/>
        </w:trPr>
        <w:tc>
          <w:tcPr>
            <w:tcW w:w="4991" w:type="dxa"/>
            <w:tcBorders>
              <w:top w:val="single" w:sz="4" w:space="0" w:color="auto"/>
              <w:left w:val="single" w:sz="4" w:space="0" w:color="auto"/>
              <w:bottom w:val="single" w:sz="4" w:space="0" w:color="auto"/>
              <w:right w:val="single" w:sz="4" w:space="0" w:color="auto"/>
            </w:tcBorders>
          </w:tcPr>
          <w:p w14:paraId="25373F8A" w14:textId="77777777" w:rsidR="001706E5" w:rsidRPr="00346A17" w:rsidRDefault="001706E5" w:rsidP="007C2ED5">
            <w:pPr>
              <w:spacing w:line="20" w:lineRule="atLeast"/>
              <w:ind w:firstLine="0"/>
              <w:jc w:val="both"/>
              <w:rPr>
                <w:rFonts w:ascii="Times New Roman" w:hAnsi="Times New Roman" w:cs="Times New Roman"/>
                <w:sz w:val="24"/>
              </w:rPr>
            </w:pPr>
            <w:proofErr w:type="spellStart"/>
            <w:r w:rsidRPr="00346A17">
              <w:rPr>
                <w:rFonts w:ascii="Times New Roman" w:hAnsi="Times New Roman" w:cs="Times New Roman"/>
                <w:sz w:val="24"/>
              </w:rPr>
              <w:t>Subtiekėjo</w:t>
            </w:r>
            <w:proofErr w:type="spellEnd"/>
            <w:r w:rsidRPr="00346A17">
              <w:rPr>
                <w:rFonts w:ascii="Times New Roman" w:hAnsi="Times New Roman" w:cs="Times New Roman"/>
                <w:sz w:val="24"/>
              </w:rPr>
              <w:t xml:space="preserve"> (-ų) adresas (-ai)</w:t>
            </w:r>
          </w:p>
        </w:tc>
        <w:tc>
          <w:tcPr>
            <w:tcW w:w="4649" w:type="dxa"/>
            <w:tcBorders>
              <w:top w:val="single" w:sz="4" w:space="0" w:color="auto"/>
              <w:left w:val="single" w:sz="4" w:space="0" w:color="auto"/>
              <w:bottom w:val="single" w:sz="4" w:space="0" w:color="auto"/>
              <w:right w:val="single" w:sz="4" w:space="0" w:color="auto"/>
            </w:tcBorders>
          </w:tcPr>
          <w:p w14:paraId="538D4C1A" w14:textId="77777777" w:rsidR="001706E5" w:rsidRPr="00346A17" w:rsidRDefault="001706E5" w:rsidP="007C2ED5">
            <w:pPr>
              <w:spacing w:line="20" w:lineRule="atLeast"/>
              <w:jc w:val="both"/>
              <w:rPr>
                <w:rFonts w:ascii="Times New Roman" w:hAnsi="Times New Roman" w:cs="Times New Roman"/>
                <w:sz w:val="24"/>
              </w:rPr>
            </w:pPr>
          </w:p>
        </w:tc>
      </w:tr>
      <w:tr w:rsidR="005A24F2" w:rsidRPr="00346A17" w14:paraId="459B16D4" w14:textId="77777777" w:rsidTr="007C2ED5">
        <w:trPr>
          <w:trHeight w:val="454"/>
        </w:trPr>
        <w:tc>
          <w:tcPr>
            <w:tcW w:w="4991" w:type="dxa"/>
            <w:tcBorders>
              <w:top w:val="single" w:sz="4" w:space="0" w:color="auto"/>
              <w:left w:val="single" w:sz="4" w:space="0" w:color="auto"/>
              <w:bottom w:val="single" w:sz="4" w:space="0" w:color="auto"/>
              <w:right w:val="single" w:sz="4" w:space="0" w:color="auto"/>
            </w:tcBorders>
          </w:tcPr>
          <w:p w14:paraId="0B4BF46E" w14:textId="77777777" w:rsidR="005A24F2" w:rsidRPr="00346A17" w:rsidRDefault="005A24F2" w:rsidP="007C2ED5">
            <w:pPr>
              <w:spacing w:line="20" w:lineRule="atLeast"/>
              <w:ind w:firstLine="0"/>
              <w:rPr>
                <w:rFonts w:ascii="Times New Roman" w:hAnsi="Times New Roman" w:cs="Times New Roman"/>
                <w:sz w:val="24"/>
              </w:rPr>
            </w:pPr>
            <w:r w:rsidRPr="00346A17">
              <w:rPr>
                <w:rFonts w:ascii="Times New Roman" w:hAnsi="Times New Roman" w:cs="Times New Roman"/>
                <w:sz w:val="24"/>
              </w:rPr>
              <w:t xml:space="preserve">Kuriai sutarties daliai (kokioms paslaugoms ar pan.) ketinama pasitelkti </w:t>
            </w:r>
            <w:proofErr w:type="spellStart"/>
            <w:r w:rsidRPr="00346A17">
              <w:rPr>
                <w:rFonts w:ascii="Times New Roman" w:hAnsi="Times New Roman" w:cs="Times New Roman"/>
                <w:sz w:val="24"/>
              </w:rPr>
              <w:t>subtiekėją</w:t>
            </w:r>
            <w:proofErr w:type="spellEnd"/>
          </w:p>
        </w:tc>
        <w:tc>
          <w:tcPr>
            <w:tcW w:w="4649" w:type="dxa"/>
            <w:tcBorders>
              <w:top w:val="single" w:sz="4" w:space="0" w:color="auto"/>
              <w:left w:val="single" w:sz="4" w:space="0" w:color="auto"/>
              <w:bottom w:val="single" w:sz="4" w:space="0" w:color="auto"/>
              <w:right w:val="single" w:sz="4" w:space="0" w:color="auto"/>
            </w:tcBorders>
          </w:tcPr>
          <w:p w14:paraId="7BECC6FF" w14:textId="77777777" w:rsidR="005A24F2" w:rsidRPr="00346A17" w:rsidRDefault="005A24F2" w:rsidP="007C2ED5">
            <w:pPr>
              <w:spacing w:line="20" w:lineRule="atLeast"/>
              <w:jc w:val="both"/>
              <w:rPr>
                <w:rFonts w:ascii="Times New Roman" w:hAnsi="Times New Roman" w:cs="Times New Roman"/>
                <w:sz w:val="24"/>
              </w:rPr>
            </w:pPr>
          </w:p>
        </w:tc>
      </w:tr>
    </w:tbl>
    <w:p w14:paraId="69C795F6" w14:textId="77777777" w:rsidR="00C97A8A" w:rsidRDefault="00C97A8A" w:rsidP="005A24F2">
      <w:pPr>
        <w:widowControl/>
        <w:autoSpaceDE/>
        <w:autoSpaceDN/>
        <w:adjustRightInd/>
        <w:jc w:val="both"/>
        <w:rPr>
          <w:rFonts w:ascii="Times New Roman" w:hAnsi="Times New Roman" w:cs="Times New Roman"/>
          <w:sz w:val="24"/>
        </w:rPr>
      </w:pPr>
    </w:p>
    <w:p w14:paraId="28D0DB21" w14:textId="77777777" w:rsidR="005A24F2" w:rsidRPr="00346A17" w:rsidRDefault="005A24F2" w:rsidP="00C97A8A">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1. Šiuo pasiūlymu pažymime, kad sutinkame su visomis pirkimo sąlygomis, nustatytomis:</w:t>
      </w:r>
    </w:p>
    <w:p w14:paraId="6F7355E1"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1) skelbime apie pirkimą, paskelbtame </w:t>
      </w:r>
      <w:r w:rsidR="000B4091">
        <w:rPr>
          <w:rFonts w:ascii="Times New Roman" w:hAnsi="Times New Roman" w:cs="Times New Roman"/>
          <w:sz w:val="24"/>
        </w:rPr>
        <w:t>Lietuvos Respublikos v</w:t>
      </w:r>
      <w:r w:rsidRPr="00346A17">
        <w:rPr>
          <w:rFonts w:ascii="Times New Roman" w:hAnsi="Times New Roman" w:cs="Times New Roman"/>
          <w:sz w:val="24"/>
        </w:rPr>
        <w:t>iešųjų pirkimų įstatymo nustatyta tvarka</w:t>
      </w:r>
      <w:r w:rsidRPr="00346A17">
        <w:t xml:space="preserve"> </w:t>
      </w:r>
      <w:r w:rsidRPr="00172B70">
        <w:rPr>
          <w:rFonts w:ascii="Times New Roman" w:hAnsi="Times New Roman" w:cs="Times New Roman"/>
          <w:i/>
          <w:sz w:val="24"/>
        </w:rPr>
        <w:t>(perkančioji organizacija</w:t>
      </w:r>
      <w:r w:rsidRPr="00346A17">
        <w:rPr>
          <w:rFonts w:ascii="Times New Roman" w:hAnsi="Times New Roman" w:cs="Times New Roman"/>
          <w:sz w:val="24"/>
        </w:rPr>
        <w:t xml:space="preserve"> </w:t>
      </w:r>
      <w:r w:rsidRPr="00346A17">
        <w:rPr>
          <w:rFonts w:ascii="Times New Roman" w:hAnsi="Times New Roman" w:cs="Times New Roman"/>
          <w:i/>
          <w:sz w:val="24"/>
        </w:rPr>
        <w:t>pateikia nuorodą į skelbimą)</w:t>
      </w:r>
      <w:r w:rsidRPr="00346A17">
        <w:rPr>
          <w:rFonts w:ascii="Times New Roman" w:hAnsi="Times New Roman" w:cs="Times New Roman"/>
          <w:sz w:val="24"/>
        </w:rPr>
        <w:t>;</w:t>
      </w:r>
    </w:p>
    <w:p w14:paraId="36B29139"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2) ši</w:t>
      </w:r>
      <w:r>
        <w:rPr>
          <w:rFonts w:ascii="Times New Roman" w:hAnsi="Times New Roman" w:cs="Times New Roman"/>
          <w:sz w:val="24"/>
        </w:rPr>
        <w:t>u</w:t>
      </w:r>
      <w:r w:rsidRPr="00346A17">
        <w:rPr>
          <w:rFonts w:ascii="Times New Roman" w:hAnsi="Times New Roman" w:cs="Times New Roman"/>
          <w:sz w:val="24"/>
        </w:rPr>
        <w:t xml:space="preserve">ose </w:t>
      </w:r>
      <w:r>
        <w:rPr>
          <w:rFonts w:ascii="Times New Roman" w:hAnsi="Times New Roman" w:cs="Times New Roman"/>
          <w:sz w:val="24"/>
        </w:rPr>
        <w:t>pirkimo dokumentuose</w:t>
      </w:r>
      <w:r w:rsidRPr="00346A17">
        <w:rPr>
          <w:rFonts w:ascii="Times New Roman" w:hAnsi="Times New Roman" w:cs="Times New Roman"/>
          <w:sz w:val="24"/>
        </w:rPr>
        <w:t>;</w:t>
      </w:r>
    </w:p>
    <w:p w14:paraId="7B7A148A"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3) kituose pirkimo dokumentuose (jų paaiškinimuose, papildymuose).</w:t>
      </w:r>
    </w:p>
    <w:p w14:paraId="1572F45C" w14:textId="77777777" w:rsidR="005A24F2" w:rsidRPr="00346A17" w:rsidRDefault="005A24F2" w:rsidP="005A24F2">
      <w:pPr>
        <w:widowControl/>
        <w:autoSpaceDE/>
        <w:autoSpaceDN/>
        <w:adjustRightInd/>
        <w:jc w:val="both"/>
        <w:rPr>
          <w:rFonts w:ascii="Times New Roman" w:hAnsi="Times New Roman" w:cs="Times New Roman"/>
          <w:sz w:val="24"/>
        </w:rPr>
      </w:pPr>
    </w:p>
    <w:p w14:paraId="76153B92" w14:textId="77777777" w:rsidR="005A24F2" w:rsidRPr="0088156D" w:rsidRDefault="005A24F2" w:rsidP="005A24F2">
      <w:pPr>
        <w:pStyle w:val="Puslapioinaostekstas"/>
        <w:jc w:val="both"/>
        <w:rPr>
          <w:sz w:val="24"/>
        </w:rPr>
      </w:pPr>
      <w:r w:rsidRPr="00346A17">
        <w:rPr>
          <w:sz w:val="24"/>
          <w:lang w:val="lt-LT"/>
        </w:rPr>
        <w:tab/>
      </w:r>
      <w:r w:rsidRPr="00346A17">
        <w:rPr>
          <w:sz w:val="24"/>
          <w:lang w:val="lt-LT"/>
        </w:rPr>
        <w:tab/>
        <w:t>2. Šiame pasiūlyme yra pateikta ir ši konfidenciali informacija (</w:t>
      </w:r>
      <w:r w:rsidRPr="00346A17">
        <w:rPr>
          <w:i/>
          <w:sz w:val="24"/>
          <w:lang w:val="lt-LT"/>
        </w:rPr>
        <w:t>p</w:t>
      </w:r>
      <w:r w:rsidRPr="00346A17">
        <w:rPr>
          <w:bCs/>
          <w:i/>
          <w:sz w:val="24"/>
          <w:szCs w:val="24"/>
          <w:lang w:val="lt-LT"/>
        </w:rPr>
        <w:t>ildyti tuomet, jei bus pateikta konfidenciali informacija. Tiekėjas negali nurodyti, kad konfidencialus yra pasiūlymo įkainis (kaina) arba, kad visas pasiūlymas yra konfidencialus</w:t>
      </w:r>
      <w:r w:rsidRPr="0088156D">
        <w:rPr>
          <w:bCs/>
          <w:i/>
          <w:sz w:val="24"/>
          <w:szCs w:val="24"/>
          <w:lang w:val="lt-LT"/>
        </w:rPr>
        <w:t>):</w:t>
      </w:r>
    </w:p>
    <w:p w14:paraId="279B3B30" w14:textId="77777777" w:rsidR="005A24F2" w:rsidRPr="0088156D" w:rsidRDefault="005A24F2" w:rsidP="005A24F2">
      <w:pPr>
        <w:jc w:val="both"/>
        <w:rPr>
          <w:rFonts w:ascii="Times New Roman" w:hAnsi="Times New Roman" w:cs="Times New Roman"/>
          <w:bCs/>
          <w:sz w:val="24"/>
        </w:rPr>
      </w:pP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544"/>
        <w:gridCol w:w="5107"/>
      </w:tblGrid>
      <w:tr w:rsidR="005A24F2" w:rsidRPr="00346A17" w14:paraId="2A35FD09" w14:textId="77777777" w:rsidTr="007C2ED5">
        <w:tc>
          <w:tcPr>
            <w:tcW w:w="851" w:type="dxa"/>
            <w:tcBorders>
              <w:top w:val="single" w:sz="4" w:space="0" w:color="auto"/>
              <w:left w:val="single" w:sz="4" w:space="0" w:color="auto"/>
              <w:bottom w:val="single" w:sz="4" w:space="0" w:color="auto"/>
              <w:right w:val="single" w:sz="4" w:space="0" w:color="auto"/>
            </w:tcBorders>
          </w:tcPr>
          <w:p w14:paraId="093A70B0" w14:textId="77777777" w:rsidR="005A24F2" w:rsidRPr="00346A17" w:rsidRDefault="005A24F2" w:rsidP="007C2ED5">
            <w:pPr>
              <w:ind w:firstLine="0"/>
              <w:jc w:val="center"/>
              <w:rPr>
                <w:rFonts w:ascii="Times New Roman" w:hAnsi="Times New Roman" w:cs="Times New Roman"/>
                <w:sz w:val="24"/>
              </w:rPr>
            </w:pPr>
            <w:r w:rsidRPr="00346A17">
              <w:rPr>
                <w:rFonts w:ascii="Times New Roman" w:hAnsi="Times New Roman" w:cs="Times New Roman"/>
                <w:sz w:val="24"/>
              </w:rPr>
              <w:t xml:space="preserve">Eil. Nr. </w:t>
            </w:r>
          </w:p>
        </w:tc>
        <w:tc>
          <w:tcPr>
            <w:tcW w:w="3544" w:type="dxa"/>
            <w:tcBorders>
              <w:top w:val="single" w:sz="4" w:space="0" w:color="auto"/>
              <w:left w:val="single" w:sz="4" w:space="0" w:color="auto"/>
              <w:bottom w:val="single" w:sz="4" w:space="0" w:color="auto"/>
              <w:right w:val="single" w:sz="4" w:space="0" w:color="auto"/>
            </w:tcBorders>
          </w:tcPr>
          <w:p w14:paraId="2201D805" w14:textId="77777777" w:rsidR="005A24F2" w:rsidRPr="00346A17" w:rsidRDefault="005A24F2" w:rsidP="007C2ED5">
            <w:pPr>
              <w:ind w:firstLine="0"/>
              <w:jc w:val="center"/>
              <w:rPr>
                <w:rFonts w:ascii="Times New Roman" w:hAnsi="Times New Roman" w:cs="Times New Roman"/>
                <w:sz w:val="24"/>
              </w:rPr>
            </w:pPr>
            <w:r w:rsidRPr="00346A17">
              <w:rPr>
                <w:rFonts w:ascii="Times New Roman" w:hAnsi="Times New Roman" w:cs="Times New Roman"/>
                <w:sz w:val="24"/>
              </w:rPr>
              <w:t>Pateikto dokumento pavadinimas</w:t>
            </w:r>
          </w:p>
        </w:tc>
        <w:tc>
          <w:tcPr>
            <w:tcW w:w="5107" w:type="dxa"/>
            <w:tcBorders>
              <w:top w:val="single" w:sz="4" w:space="0" w:color="auto"/>
              <w:left w:val="single" w:sz="4" w:space="0" w:color="auto"/>
              <w:bottom w:val="single" w:sz="4" w:space="0" w:color="auto"/>
              <w:right w:val="single" w:sz="4" w:space="0" w:color="auto"/>
            </w:tcBorders>
          </w:tcPr>
          <w:p w14:paraId="3BC9079E" w14:textId="77777777" w:rsidR="005A24F2" w:rsidRPr="00346A17" w:rsidRDefault="005A24F2" w:rsidP="007C2ED5">
            <w:pPr>
              <w:ind w:right="312" w:firstLine="0"/>
              <w:jc w:val="center"/>
              <w:rPr>
                <w:rFonts w:ascii="Times New Roman" w:hAnsi="Times New Roman" w:cs="Times New Roman"/>
                <w:sz w:val="24"/>
              </w:rPr>
            </w:pPr>
            <w:r w:rsidRPr="00346A17">
              <w:rPr>
                <w:rFonts w:ascii="Times New Roman" w:hAnsi="Times New Roman" w:cs="Times New Roman"/>
                <w:sz w:val="24"/>
              </w:rPr>
              <w:t xml:space="preserve">Dokumentas yra įkeltas šioje CVP IS pasiūlymo lango eilutėje („Prisegti dokumentai“ arba </w:t>
            </w:r>
            <w:r w:rsidRPr="00346A17">
              <w:rPr>
                <w:rFonts w:ascii="Times New Roman" w:hAnsi="Times New Roman" w:cs="Times New Roman"/>
                <w:bCs/>
                <w:sz w:val="24"/>
              </w:rPr>
              <w:t>„Kvalifikaciniai klausimai“ prie atsakymo į klausimą)</w:t>
            </w:r>
          </w:p>
        </w:tc>
      </w:tr>
      <w:tr w:rsidR="005A24F2" w:rsidRPr="00346A17" w14:paraId="222767D1" w14:textId="77777777" w:rsidTr="007C2ED5">
        <w:tc>
          <w:tcPr>
            <w:tcW w:w="851" w:type="dxa"/>
            <w:tcBorders>
              <w:top w:val="single" w:sz="4" w:space="0" w:color="auto"/>
              <w:left w:val="single" w:sz="4" w:space="0" w:color="auto"/>
              <w:bottom w:val="single" w:sz="4" w:space="0" w:color="auto"/>
              <w:right w:val="single" w:sz="4" w:space="0" w:color="auto"/>
            </w:tcBorders>
          </w:tcPr>
          <w:p w14:paraId="7439046E" w14:textId="77777777" w:rsidR="005A24F2" w:rsidRPr="00346A17" w:rsidRDefault="005A24F2" w:rsidP="007C2ED5">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4A6BD8B6" w14:textId="77777777" w:rsidR="005A24F2" w:rsidRPr="00346A17" w:rsidRDefault="005A24F2" w:rsidP="007C2ED5">
            <w:pPr>
              <w:jc w:val="both"/>
              <w:rPr>
                <w:rFonts w:ascii="Times New Roman" w:hAnsi="Times New Roman" w:cs="Times New Roman"/>
                <w:sz w:val="24"/>
                <w:highlight w:val="yellow"/>
              </w:rPr>
            </w:pPr>
          </w:p>
        </w:tc>
        <w:tc>
          <w:tcPr>
            <w:tcW w:w="5107" w:type="dxa"/>
            <w:tcBorders>
              <w:top w:val="single" w:sz="4" w:space="0" w:color="auto"/>
              <w:left w:val="single" w:sz="4" w:space="0" w:color="auto"/>
              <w:bottom w:val="single" w:sz="4" w:space="0" w:color="auto"/>
              <w:right w:val="single" w:sz="4" w:space="0" w:color="auto"/>
            </w:tcBorders>
          </w:tcPr>
          <w:p w14:paraId="2665958F" w14:textId="77777777" w:rsidR="005A24F2" w:rsidRPr="00346A17" w:rsidRDefault="005A24F2" w:rsidP="007C2ED5">
            <w:pPr>
              <w:jc w:val="both"/>
              <w:rPr>
                <w:rFonts w:ascii="Times New Roman" w:hAnsi="Times New Roman" w:cs="Times New Roman"/>
                <w:sz w:val="24"/>
                <w:highlight w:val="yellow"/>
              </w:rPr>
            </w:pPr>
          </w:p>
        </w:tc>
      </w:tr>
      <w:tr w:rsidR="005A24F2" w:rsidRPr="00346A17" w14:paraId="75BF31D0" w14:textId="77777777" w:rsidTr="007C2ED5">
        <w:tc>
          <w:tcPr>
            <w:tcW w:w="851" w:type="dxa"/>
            <w:tcBorders>
              <w:top w:val="single" w:sz="4" w:space="0" w:color="auto"/>
              <w:left w:val="single" w:sz="4" w:space="0" w:color="auto"/>
              <w:bottom w:val="single" w:sz="4" w:space="0" w:color="auto"/>
              <w:right w:val="single" w:sz="4" w:space="0" w:color="auto"/>
            </w:tcBorders>
          </w:tcPr>
          <w:p w14:paraId="5CC680BC" w14:textId="77777777" w:rsidR="005A24F2" w:rsidRPr="00346A17" w:rsidRDefault="005A24F2" w:rsidP="007C2ED5">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464594E6" w14:textId="77777777" w:rsidR="005A24F2" w:rsidRPr="00346A17" w:rsidRDefault="005A24F2" w:rsidP="007C2ED5">
            <w:pPr>
              <w:pStyle w:val="Antrats"/>
              <w:widowControl/>
              <w:tabs>
                <w:tab w:val="left" w:pos="1296"/>
              </w:tabs>
              <w:rPr>
                <w:rFonts w:ascii="Times New Roman" w:hAnsi="Times New Roman" w:cs="Times New Roman"/>
                <w:sz w:val="24"/>
                <w:highlight w:val="yellow"/>
              </w:rPr>
            </w:pPr>
          </w:p>
        </w:tc>
        <w:tc>
          <w:tcPr>
            <w:tcW w:w="5107" w:type="dxa"/>
            <w:tcBorders>
              <w:top w:val="single" w:sz="4" w:space="0" w:color="auto"/>
              <w:left w:val="single" w:sz="4" w:space="0" w:color="auto"/>
              <w:bottom w:val="single" w:sz="4" w:space="0" w:color="auto"/>
              <w:right w:val="single" w:sz="4" w:space="0" w:color="auto"/>
            </w:tcBorders>
          </w:tcPr>
          <w:p w14:paraId="766E04E8" w14:textId="77777777" w:rsidR="005A24F2" w:rsidRPr="00346A17" w:rsidRDefault="005A24F2" w:rsidP="007C2ED5">
            <w:pPr>
              <w:jc w:val="both"/>
              <w:rPr>
                <w:rFonts w:ascii="Times New Roman" w:hAnsi="Times New Roman" w:cs="Times New Roman"/>
                <w:sz w:val="24"/>
                <w:highlight w:val="yellow"/>
              </w:rPr>
            </w:pPr>
          </w:p>
        </w:tc>
      </w:tr>
      <w:tr w:rsidR="005A24F2" w:rsidRPr="00346A17" w14:paraId="459F7A63" w14:textId="77777777" w:rsidTr="007C2ED5">
        <w:tc>
          <w:tcPr>
            <w:tcW w:w="851" w:type="dxa"/>
            <w:tcBorders>
              <w:top w:val="single" w:sz="4" w:space="0" w:color="auto"/>
              <w:left w:val="single" w:sz="4" w:space="0" w:color="auto"/>
              <w:bottom w:val="single" w:sz="4" w:space="0" w:color="auto"/>
              <w:right w:val="single" w:sz="4" w:space="0" w:color="auto"/>
            </w:tcBorders>
          </w:tcPr>
          <w:p w14:paraId="42E6EA61" w14:textId="77777777" w:rsidR="005A24F2" w:rsidRPr="00346A17" w:rsidRDefault="005A24F2" w:rsidP="007C2ED5">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2FBA61C8" w14:textId="77777777" w:rsidR="005A24F2" w:rsidRPr="00346A17" w:rsidRDefault="005A24F2" w:rsidP="007C2ED5">
            <w:pPr>
              <w:jc w:val="both"/>
              <w:rPr>
                <w:rFonts w:ascii="Times New Roman" w:hAnsi="Times New Roman" w:cs="Times New Roman"/>
                <w:sz w:val="24"/>
                <w:highlight w:val="yellow"/>
              </w:rPr>
            </w:pPr>
          </w:p>
        </w:tc>
        <w:tc>
          <w:tcPr>
            <w:tcW w:w="5107" w:type="dxa"/>
            <w:tcBorders>
              <w:top w:val="single" w:sz="4" w:space="0" w:color="auto"/>
              <w:left w:val="single" w:sz="4" w:space="0" w:color="auto"/>
              <w:bottom w:val="single" w:sz="4" w:space="0" w:color="auto"/>
              <w:right w:val="single" w:sz="4" w:space="0" w:color="auto"/>
            </w:tcBorders>
          </w:tcPr>
          <w:p w14:paraId="1C4607A1" w14:textId="77777777" w:rsidR="005A24F2" w:rsidRPr="00346A17" w:rsidRDefault="005A24F2" w:rsidP="007C2ED5">
            <w:pPr>
              <w:jc w:val="both"/>
              <w:rPr>
                <w:rFonts w:ascii="Times New Roman" w:hAnsi="Times New Roman" w:cs="Times New Roman"/>
                <w:sz w:val="24"/>
                <w:highlight w:val="yellow"/>
              </w:rPr>
            </w:pPr>
          </w:p>
        </w:tc>
      </w:tr>
    </w:tbl>
    <w:p w14:paraId="12270C12" w14:textId="77777777" w:rsidR="005A24F2" w:rsidRPr="00A17982" w:rsidRDefault="005A24F2" w:rsidP="00A17982">
      <w:pPr>
        <w:ind w:firstLine="0"/>
        <w:jc w:val="both"/>
        <w:rPr>
          <w:rFonts w:ascii="Times New Roman" w:hAnsi="Times New Roman" w:cs="Times New Roman"/>
          <w:i/>
          <w:sz w:val="24"/>
        </w:rPr>
      </w:pPr>
    </w:p>
    <w:p w14:paraId="7F06DBC9" w14:textId="77777777" w:rsidR="005A24F2"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3. Mes siūlome šias </w:t>
      </w:r>
      <w:r w:rsidRPr="00346A17">
        <w:rPr>
          <w:rFonts w:ascii="Times New Roman" w:hAnsi="Times New Roman" w:cs="Times New Roman"/>
          <w:i/>
          <w:sz w:val="24"/>
        </w:rPr>
        <w:t>prekes / įrangą</w:t>
      </w:r>
      <w:r w:rsidRPr="00346A17">
        <w:rPr>
          <w:rFonts w:ascii="Times New Roman" w:hAnsi="Times New Roman" w:cs="Times New Roman"/>
          <w:sz w:val="24"/>
        </w:rPr>
        <w:t>:</w:t>
      </w:r>
    </w:p>
    <w:p w14:paraId="0032CF90" w14:textId="77777777" w:rsidR="00300921" w:rsidRPr="00346A17" w:rsidRDefault="00300921" w:rsidP="005A24F2">
      <w:pPr>
        <w:widowControl/>
        <w:autoSpaceDE/>
        <w:autoSpaceDN/>
        <w:adjustRightInd/>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
        <w:gridCol w:w="3406"/>
        <w:gridCol w:w="1369"/>
        <w:gridCol w:w="954"/>
        <w:gridCol w:w="1298"/>
        <w:gridCol w:w="2007"/>
      </w:tblGrid>
      <w:tr w:rsidR="005A24F2" w:rsidRPr="00346A17" w14:paraId="1FD30AEE" w14:textId="77777777" w:rsidTr="007C2ED5">
        <w:tc>
          <w:tcPr>
            <w:tcW w:w="3982" w:type="pct"/>
            <w:gridSpan w:val="5"/>
            <w:tcBorders>
              <w:top w:val="single" w:sz="4" w:space="0" w:color="auto"/>
              <w:left w:val="single" w:sz="4" w:space="0" w:color="auto"/>
              <w:bottom w:val="single" w:sz="4" w:space="0" w:color="auto"/>
              <w:right w:val="single" w:sz="4" w:space="0" w:color="auto"/>
            </w:tcBorders>
          </w:tcPr>
          <w:p w14:paraId="20BFAB2C" w14:textId="77777777" w:rsidR="005A24F2" w:rsidRPr="00346A17" w:rsidRDefault="005A24F2" w:rsidP="007C2ED5">
            <w:pPr>
              <w:jc w:val="right"/>
              <w:rPr>
                <w:rFonts w:ascii="Times New Roman" w:hAnsi="Times New Roman"/>
                <w:sz w:val="24"/>
              </w:rPr>
            </w:pPr>
            <w:r w:rsidRPr="00346A17">
              <w:rPr>
                <w:rFonts w:ascii="Times New Roman" w:hAnsi="Times New Roman"/>
                <w:sz w:val="24"/>
              </w:rPr>
              <w:t>Pasiūlymo valiuta:</w:t>
            </w:r>
          </w:p>
        </w:tc>
        <w:tc>
          <w:tcPr>
            <w:tcW w:w="1018" w:type="pct"/>
            <w:tcBorders>
              <w:top w:val="single" w:sz="4" w:space="0" w:color="auto"/>
              <w:left w:val="single" w:sz="4" w:space="0" w:color="auto"/>
              <w:bottom w:val="single" w:sz="4" w:space="0" w:color="auto"/>
              <w:right w:val="single" w:sz="4" w:space="0" w:color="auto"/>
            </w:tcBorders>
          </w:tcPr>
          <w:p w14:paraId="74168AAD" w14:textId="77777777" w:rsidR="005A24F2" w:rsidRPr="00346A17" w:rsidRDefault="005A24F2" w:rsidP="007C2ED5">
            <w:pPr>
              <w:ind w:right="404" w:firstLine="0"/>
              <w:rPr>
                <w:rFonts w:ascii="Times New Roman" w:hAnsi="Times New Roman"/>
                <w:sz w:val="24"/>
              </w:rPr>
            </w:pPr>
            <w:r w:rsidRPr="00346A17">
              <w:rPr>
                <w:rFonts w:ascii="Times New Roman" w:hAnsi="Times New Roman"/>
                <w:sz w:val="24"/>
              </w:rPr>
              <w:t>(</w:t>
            </w:r>
            <w:proofErr w:type="spellStart"/>
            <w:r w:rsidRPr="00346A17">
              <w:rPr>
                <w:rFonts w:ascii="Times New Roman" w:hAnsi="Times New Roman"/>
                <w:i/>
                <w:sz w:val="24"/>
              </w:rPr>
              <w:t>Eur</w:t>
            </w:r>
            <w:proofErr w:type="spellEnd"/>
            <w:r w:rsidRPr="00346A17">
              <w:rPr>
                <w:rFonts w:ascii="Times New Roman" w:hAnsi="Times New Roman"/>
                <w:sz w:val="24"/>
              </w:rPr>
              <w:t>)</w:t>
            </w:r>
          </w:p>
        </w:tc>
      </w:tr>
      <w:tr w:rsidR="005A24F2" w:rsidRPr="00346A17" w14:paraId="67C23B17" w14:textId="77777777" w:rsidTr="007C2ED5">
        <w:tc>
          <w:tcPr>
            <w:tcW w:w="419" w:type="pct"/>
            <w:tcBorders>
              <w:top w:val="single" w:sz="4" w:space="0" w:color="auto"/>
              <w:left w:val="single" w:sz="4" w:space="0" w:color="auto"/>
              <w:bottom w:val="single" w:sz="4" w:space="0" w:color="auto"/>
              <w:right w:val="single" w:sz="4" w:space="0" w:color="auto"/>
            </w:tcBorders>
          </w:tcPr>
          <w:p w14:paraId="7E571E81"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Eil. Nr.</w:t>
            </w:r>
          </w:p>
        </w:tc>
        <w:tc>
          <w:tcPr>
            <w:tcW w:w="1727" w:type="pct"/>
            <w:tcBorders>
              <w:top w:val="single" w:sz="4" w:space="0" w:color="auto"/>
              <w:left w:val="single" w:sz="4" w:space="0" w:color="auto"/>
              <w:bottom w:val="single" w:sz="4" w:space="0" w:color="auto"/>
              <w:right w:val="single" w:sz="4" w:space="0" w:color="auto"/>
            </w:tcBorders>
          </w:tcPr>
          <w:p w14:paraId="6F3A3718"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Prekių  pavadinimas</w:t>
            </w:r>
          </w:p>
          <w:p w14:paraId="276073DB"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(įvardinant tikslius prekių gamintojų ir prekių modelių pavadinimus)</w:t>
            </w:r>
          </w:p>
        </w:tc>
        <w:tc>
          <w:tcPr>
            <w:tcW w:w="694" w:type="pct"/>
            <w:tcBorders>
              <w:top w:val="single" w:sz="4" w:space="0" w:color="auto"/>
              <w:left w:val="single" w:sz="4" w:space="0" w:color="auto"/>
              <w:bottom w:val="single" w:sz="4" w:space="0" w:color="auto"/>
              <w:right w:val="single" w:sz="4" w:space="0" w:color="auto"/>
            </w:tcBorders>
          </w:tcPr>
          <w:p w14:paraId="3A494DD5"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Kiekis</w:t>
            </w:r>
            <w:r>
              <w:rPr>
                <w:rFonts w:ascii="Times New Roman" w:hAnsi="Times New Roman"/>
                <w:sz w:val="24"/>
              </w:rPr>
              <w:t>*</w:t>
            </w:r>
          </w:p>
        </w:tc>
        <w:tc>
          <w:tcPr>
            <w:tcW w:w="484" w:type="pct"/>
            <w:tcBorders>
              <w:top w:val="single" w:sz="4" w:space="0" w:color="auto"/>
              <w:left w:val="single" w:sz="4" w:space="0" w:color="auto"/>
              <w:bottom w:val="single" w:sz="4" w:space="0" w:color="auto"/>
              <w:right w:val="single" w:sz="4" w:space="0" w:color="auto"/>
            </w:tcBorders>
          </w:tcPr>
          <w:p w14:paraId="293BC3D7"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Mato vnt.</w:t>
            </w:r>
          </w:p>
        </w:tc>
        <w:tc>
          <w:tcPr>
            <w:tcW w:w="658" w:type="pct"/>
            <w:tcBorders>
              <w:top w:val="single" w:sz="4" w:space="0" w:color="auto"/>
              <w:left w:val="single" w:sz="4" w:space="0" w:color="auto"/>
              <w:bottom w:val="single" w:sz="4" w:space="0" w:color="auto"/>
              <w:right w:val="single" w:sz="4" w:space="0" w:color="auto"/>
            </w:tcBorders>
          </w:tcPr>
          <w:p w14:paraId="74D4D250"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Vieneto kaina (įkainis)</w:t>
            </w:r>
            <w:r>
              <w:rPr>
                <w:rFonts w:ascii="Times New Roman" w:hAnsi="Times New Roman"/>
                <w:sz w:val="24"/>
              </w:rPr>
              <w:t>**</w:t>
            </w:r>
          </w:p>
          <w:p w14:paraId="239544A5"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(be PVM)</w:t>
            </w:r>
          </w:p>
        </w:tc>
        <w:tc>
          <w:tcPr>
            <w:tcW w:w="1018" w:type="pct"/>
            <w:tcBorders>
              <w:top w:val="single" w:sz="4" w:space="0" w:color="auto"/>
              <w:left w:val="single" w:sz="4" w:space="0" w:color="auto"/>
              <w:bottom w:val="single" w:sz="4" w:space="0" w:color="auto"/>
              <w:right w:val="single" w:sz="4" w:space="0" w:color="auto"/>
            </w:tcBorders>
          </w:tcPr>
          <w:p w14:paraId="307731E7" w14:textId="77777777" w:rsidR="005A24F2" w:rsidRPr="00346A17" w:rsidRDefault="005A24F2" w:rsidP="007C2ED5">
            <w:pPr>
              <w:ind w:right="-18" w:firstLine="0"/>
              <w:jc w:val="center"/>
              <w:rPr>
                <w:rFonts w:ascii="Times New Roman" w:hAnsi="Times New Roman"/>
                <w:sz w:val="24"/>
              </w:rPr>
            </w:pPr>
            <w:r w:rsidRPr="00346A17">
              <w:rPr>
                <w:rFonts w:ascii="Times New Roman" w:hAnsi="Times New Roman"/>
                <w:sz w:val="24"/>
              </w:rPr>
              <w:t>Suma (be PVM)</w:t>
            </w:r>
          </w:p>
        </w:tc>
      </w:tr>
      <w:tr w:rsidR="005A24F2" w:rsidRPr="00A06E6C" w14:paraId="70318C3D" w14:textId="77777777" w:rsidTr="007C2ED5">
        <w:tc>
          <w:tcPr>
            <w:tcW w:w="419" w:type="pct"/>
            <w:tcBorders>
              <w:top w:val="single" w:sz="4" w:space="0" w:color="auto"/>
              <w:left w:val="single" w:sz="4" w:space="0" w:color="auto"/>
              <w:bottom w:val="single" w:sz="4" w:space="0" w:color="auto"/>
              <w:right w:val="single" w:sz="4" w:space="0" w:color="auto"/>
            </w:tcBorders>
          </w:tcPr>
          <w:p w14:paraId="2161C8D5"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1</w:t>
            </w:r>
          </w:p>
        </w:tc>
        <w:tc>
          <w:tcPr>
            <w:tcW w:w="1727" w:type="pct"/>
            <w:tcBorders>
              <w:top w:val="single" w:sz="4" w:space="0" w:color="auto"/>
              <w:left w:val="single" w:sz="4" w:space="0" w:color="auto"/>
              <w:bottom w:val="single" w:sz="4" w:space="0" w:color="auto"/>
              <w:right w:val="single" w:sz="4" w:space="0" w:color="auto"/>
            </w:tcBorders>
          </w:tcPr>
          <w:p w14:paraId="3F62674D"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2</w:t>
            </w:r>
          </w:p>
        </w:tc>
        <w:tc>
          <w:tcPr>
            <w:tcW w:w="694" w:type="pct"/>
            <w:tcBorders>
              <w:top w:val="single" w:sz="4" w:space="0" w:color="auto"/>
              <w:left w:val="single" w:sz="4" w:space="0" w:color="auto"/>
              <w:bottom w:val="single" w:sz="4" w:space="0" w:color="auto"/>
              <w:right w:val="single" w:sz="4" w:space="0" w:color="auto"/>
            </w:tcBorders>
          </w:tcPr>
          <w:p w14:paraId="3D21B93C"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3</w:t>
            </w:r>
          </w:p>
        </w:tc>
        <w:tc>
          <w:tcPr>
            <w:tcW w:w="484" w:type="pct"/>
            <w:tcBorders>
              <w:top w:val="single" w:sz="4" w:space="0" w:color="auto"/>
              <w:left w:val="single" w:sz="4" w:space="0" w:color="auto"/>
              <w:bottom w:val="single" w:sz="4" w:space="0" w:color="auto"/>
              <w:right w:val="single" w:sz="4" w:space="0" w:color="auto"/>
            </w:tcBorders>
          </w:tcPr>
          <w:p w14:paraId="51CBF87B"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4</w:t>
            </w:r>
          </w:p>
        </w:tc>
        <w:tc>
          <w:tcPr>
            <w:tcW w:w="658" w:type="pct"/>
            <w:tcBorders>
              <w:top w:val="single" w:sz="4" w:space="0" w:color="auto"/>
              <w:left w:val="single" w:sz="4" w:space="0" w:color="auto"/>
              <w:bottom w:val="single" w:sz="4" w:space="0" w:color="auto"/>
              <w:right w:val="single" w:sz="4" w:space="0" w:color="auto"/>
            </w:tcBorders>
          </w:tcPr>
          <w:p w14:paraId="19085DAE"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5</w:t>
            </w:r>
          </w:p>
        </w:tc>
        <w:tc>
          <w:tcPr>
            <w:tcW w:w="1018" w:type="pct"/>
            <w:tcBorders>
              <w:top w:val="single" w:sz="4" w:space="0" w:color="auto"/>
              <w:left w:val="single" w:sz="4" w:space="0" w:color="auto"/>
              <w:bottom w:val="single" w:sz="4" w:space="0" w:color="auto"/>
              <w:right w:val="single" w:sz="4" w:space="0" w:color="auto"/>
            </w:tcBorders>
          </w:tcPr>
          <w:p w14:paraId="70FE8B43"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6</w:t>
            </w:r>
          </w:p>
        </w:tc>
      </w:tr>
      <w:tr w:rsidR="005A24F2" w:rsidRPr="00346A17" w14:paraId="335ABD3F" w14:textId="77777777" w:rsidTr="007C2ED5">
        <w:tc>
          <w:tcPr>
            <w:tcW w:w="419" w:type="pct"/>
            <w:tcBorders>
              <w:top w:val="single" w:sz="4" w:space="0" w:color="auto"/>
              <w:left w:val="single" w:sz="4" w:space="0" w:color="auto"/>
              <w:bottom w:val="single" w:sz="4" w:space="0" w:color="auto"/>
              <w:right w:val="single" w:sz="4" w:space="0" w:color="auto"/>
            </w:tcBorders>
          </w:tcPr>
          <w:p w14:paraId="37DDE697" w14:textId="77777777" w:rsidR="005A24F2" w:rsidRPr="00346A17" w:rsidRDefault="005A24F2" w:rsidP="007C2ED5">
            <w:pPr>
              <w:jc w:val="both"/>
              <w:rPr>
                <w:rFonts w:ascii="Times New Roman" w:hAnsi="Times New Roman"/>
                <w:sz w:val="24"/>
              </w:rPr>
            </w:pPr>
          </w:p>
        </w:tc>
        <w:tc>
          <w:tcPr>
            <w:tcW w:w="1727" w:type="pct"/>
            <w:tcBorders>
              <w:top w:val="single" w:sz="4" w:space="0" w:color="auto"/>
              <w:left w:val="single" w:sz="4" w:space="0" w:color="auto"/>
              <w:bottom w:val="single" w:sz="4" w:space="0" w:color="auto"/>
              <w:right w:val="single" w:sz="4" w:space="0" w:color="auto"/>
            </w:tcBorders>
          </w:tcPr>
          <w:p w14:paraId="56E3EE05" w14:textId="77777777" w:rsidR="005A24F2" w:rsidRPr="00346A17" w:rsidRDefault="005A24F2" w:rsidP="007C2ED5">
            <w:pPr>
              <w:jc w:val="both"/>
              <w:rPr>
                <w:rFonts w:ascii="Times New Roman" w:hAnsi="Times New Roman"/>
                <w:sz w:val="24"/>
              </w:rPr>
            </w:pPr>
          </w:p>
        </w:tc>
        <w:tc>
          <w:tcPr>
            <w:tcW w:w="694" w:type="pct"/>
            <w:tcBorders>
              <w:top w:val="single" w:sz="4" w:space="0" w:color="auto"/>
              <w:left w:val="single" w:sz="4" w:space="0" w:color="auto"/>
              <w:bottom w:val="single" w:sz="4" w:space="0" w:color="auto"/>
              <w:right w:val="single" w:sz="4" w:space="0" w:color="auto"/>
            </w:tcBorders>
          </w:tcPr>
          <w:p w14:paraId="012F1461" w14:textId="77777777" w:rsidR="005A24F2" w:rsidRPr="00346A17" w:rsidRDefault="005A24F2" w:rsidP="007C2ED5">
            <w:pPr>
              <w:jc w:val="both"/>
              <w:rPr>
                <w:rFonts w:ascii="Times New Roman" w:hAnsi="Times New Roman"/>
                <w:sz w:val="24"/>
              </w:rPr>
            </w:pPr>
          </w:p>
        </w:tc>
        <w:tc>
          <w:tcPr>
            <w:tcW w:w="484" w:type="pct"/>
            <w:tcBorders>
              <w:top w:val="single" w:sz="4" w:space="0" w:color="auto"/>
              <w:left w:val="single" w:sz="4" w:space="0" w:color="auto"/>
              <w:bottom w:val="single" w:sz="4" w:space="0" w:color="auto"/>
              <w:right w:val="single" w:sz="4" w:space="0" w:color="auto"/>
            </w:tcBorders>
          </w:tcPr>
          <w:p w14:paraId="062D898F" w14:textId="77777777" w:rsidR="005A24F2" w:rsidRPr="00346A17" w:rsidRDefault="005A24F2" w:rsidP="007C2ED5">
            <w:pPr>
              <w:jc w:val="both"/>
              <w:rPr>
                <w:rFonts w:ascii="Times New Roman" w:hAnsi="Times New Roman"/>
                <w:sz w:val="24"/>
              </w:rPr>
            </w:pPr>
          </w:p>
        </w:tc>
        <w:tc>
          <w:tcPr>
            <w:tcW w:w="658" w:type="pct"/>
            <w:tcBorders>
              <w:top w:val="single" w:sz="4" w:space="0" w:color="auto"/>
              <w:left w:val="single" w:sz="4" w:space="0" w:color="auto"/>
              <w:bottom w:val="single" w:sz="4" w:space="0" w:color="auto"/>
              <w:right w:val="single" w:sz="4" w:space="0" w:color="auto"/>
            </w:tcBorders>
          </w:tcPr>
          <w:p w14:paraId="1C02EEE5" w14:textId="77777777" w:rsidR="005A24F2" w:rsidRPr="00346A17" w:rsidRDefault="005A24F2" w:rsidP="007C2ED5">
            <w:pPr>
              <w:jc w:val="both"/>
              <w:rPr>
                <w:rFonts w:ascii="Times New Roman" w:hAnsi="Times New Roman"/>
                <w:sz w:val="24"/>
              </w:rPr>
            </w:pPr>
          </w:p>
        </w:tc>
        <w:tc>
          <w:tcPr>
            <w:tcW w:w="1018" w:type="pct"/>
            <w:tcBorders>
              <w:top w:val="single" w:sz="4" w:space="0" w:color="auto"/>
              <w:left w:val="single" w:sz="4" w:space="0" w:color="auto"/>
              <w:bottom w:val="single" w:sz="4" w:space="0" w:color="auto"/>
              <w:right w:val="single" w:sz="4" w:space="0" w:color="auto"/>
            </w:tcBorders>
          </w:tcPr>
          <w:p w14:paraId="37939227" w14:textId="77777777" w:rsidR="005A24F2" w:rsidRPr="00346A17" w:rsidRDefault="005A24F2" w:rsidP="007C2ED5">
            <w:pPr>
              <w:jc w:val="both"/>
              <w:rPr>
                <w:rFonts w:ascii="Times New Roman" w:hAnsi="Times New Roman"/>
                <w:sz w:val="24"/>
              </w:rPr>
            </w:pPr>
          </w:p>
        </w:tc>
      </w:tr>
      <w:tr w:rsidR="005A24F2" w:rsidRPr="00346A17" w14:paraId="3C5E7CCD" w14:textId="77777777" w:rsidTr="007C2ED5">
        <w:tc>
          <w:tcPr>
            <w:tcW w:w="419" w:type="pct"/>
            <w:tcBorders>
              <w:top w:val="single" w:sz="4" w:space="0" w:color="auto"/>
              <w:left w:val="single" w:sz="4" w:space="0" w:color="auto"/>
              <w:bottom w:val="single" w:sz="4" w:space="0" w:color="auto"/>
              <w:right w:val="single" w:sz="4" w:space="0" w:color="auto"/>
            </w:tcBorders>
          </w:tcPr>
          <w:p w14:paraId="3B1AD83A" w14:textId="77777777" w:rsidR="005A24F2" w:rsidRPr="00346A17" w:rsidRDefault="005A24F2" w:rsidP="007C2ED5">
            <w:pPr>
              <w:jc w:val="both"/>
              <w:rPr>
                <w:rFonts w:ascii="Times New Roman" w:hAnsi="Times New Roman"/>
                <w:sz w:val="24"/>
              </w:rPr>
            </w:pPr>
          </w:p>
        </w:tc>
        <w:tc>
          <w:tcPr>
            <w:tcW w:w="1727" w:type="pct"/>
            <w:tcBorders>
              <w:top w:val="single" w:sz="4" w:space="0" w:color="auto"/>
              <w:left w:val="single" w:sz="4" w:space="0" w:color="auto"/>
              <w:bottom w:val="single" w:sz="4" w:space="0" w:color="auto"/>
              <w:right w:val="single" w:sz="4" w:space="0" w:color="auto"/>
            </w:tcBorders>
          </w:tcPr>
          <w:p w14:paraId="0FE607B5" w14:textId="77777777" w:rsidR="005A24F2" w:rsidRPr="00346A17" w:rsidRDefault="005A24F2" w:rsidP="007C2ED5">
            <w:pPr>
              <w:jc w:val="both"/>
              <w:rPr>
                <w:rFonts w:ascii="Times New Roman" w:hAnsi="Times New Roman"/>
                <w:sz w:val="24"/>
              </w:rPr>
            </w:pPr>
          </w:p>
        </w:tc>
        <w:tc>
          <w:tcPr>
            <w:tcW w:w="694" w:type="pct"/>
            <w:tcBorders>
              <w:top w:val="single" w:sz="4" w:space="0" w:color="auto"/>
              <w:left w:val="single" w:sz="4" w:space="0" w:color="auto"/>
              <w:bottom w:val="single" w:sz="4" w:space="0" w:color="auto"/>
              <w:right w:val="single" w:sz="4" w:space="0" w:color="auto"/>
            </w:tcBorders>
          </w:tcPr>
          <w:p w14:paraId="06C26E0B" w14:textId="77777777" w:rsidR="005A24F2" w:rsidRPr="00346A17" w:rsidRDefault="005A24F2" w:rsidP="007C2ED5">
            <w:pPr>
              <w:jc w:val="both"/>
              <w:rPr>
                <w:rFonts w:ascii="Times New Roman" w:hAnsi="Times New Roman"/>
                <w:sz w:val="24"/>
              </w:rPr>
            </w:pPr>
          </w:p>
        </w:tc>
        <w:tc>
          <w:tcPr>
            <w:tcW w:w="484" w:type="pct"/>
            <w:tcBorders>
              <w:top w:val="single" w:sz="4" w:space="0" w:color="auto"/>
              <w:left w:val="single" w:sz="4" w:space="0" w:color="auto"/>
              <w:bottom w:val="single" w:sz="4" w:space="0" w:color="auto"/>
              <w:right w:val="single" w:sz="4" w:space="0" w:color="auto"/>
            </w:tcBorders>
          </w:tcPr>
          <w:p w14:paraId="6C0453D1" w14:textId="77777777" w:rsidR="005A24F2" w:rsidRPr="00346A17" w:rsidRDefault="005A24F2" w:rsidP="007C2ED5">
            <w:pPr>
              <w:jc w:val="both"/>
              <w:rPr>
                <w:rFonts w:ascii="Times New Roman" w:hAnsi="Times New Roman"/>
                <w:sz w:val="24"/>
              </w:rPr>
            </w:pPr>
          </w:p>
        </w:tc>
        <w:tc>
          <w:tcPr>
            <w:tcW w:w="658" w:type="pct"/>
            <w:tcBorders>
              <w:top w:val="single" w:sz="4" w:space="0" w:color="auto"/>
              <w:left w:val="single" w:sz="4" w:space="0" w:color="auto"/>
              <w:bottom w:val="single" w:sz="4" w:space="0" w:color="auto"/>
              <w:right w:val="single" w:sz="4" w:space="0" w:color="auto"/>
            </w:tcBorders>
          </w:tcPr>
          <w:p w14:paraId="7D105F20" w14:textId="77777777" w:rsidR="005A24F2" w:rsidRPr="00346A17" w:rsidRDefault="005A24F2" w:rsidP="007C2ED5">
            <w:pPr>
              <w:jc w:val="both"/>
              <w:rPr>
                <w:rFonts w:ascii="Times New Roman" w:hAnsi="Times New Roman"/>
                <w:sz w:val="24"/>
              </w:rPr>
            </w:pPr>
          </w:p>
        </w:tc>
        <w:tc>
          <w:tcPr>
            <w:tcW w:w="1018" w:type="pct"/>
            <w:tcBorders>
              <w:top w:val="single" w:sz="4" w:space="0" w:color="auto"/>
              <w:left w:val="single" w:sz="4" w:space="0" w:color="auto"/>
              <w:bottom w:val="single" w:sz="4" w:space="0" w:color="auto"/>
              <w:right w:val="single" w:sz="4" w:space="0" w:color="auto"/>
            </w:tcBorders>
          </w:tcPr>
          <w:p w14:paraId="781E4588" w14:textId="77777777" w:rsidR="005A24F2" w:rsidRPr="00346A17" w:rsidRDefault="005A24F2" w:rsidP="007C2ED5">
            <w:pPr>
              <w:jc w:val="both"/>
              <w:rPr>
                <w:rFonts w:ascii="Times New Roman" w:hAnsi="Times New Roman"/>
                <w:sz w:val="24"/>
              </w:rPr>
            </w:pPr>
          </w:p>
        </w:tc>
      </w:tr>
      <w:tr w:rsidR="005A24F2" w:rsidRPr="00346A17" w14:paraId="42F45E1D" w14:textId="77777777" w:rsidTr="007C2ED5">
        <w:tc>
          <w:tcPr>
            <w:tcW w:w="3982" w:type="pct"/>
            <w:gridSpan w:val="5"/>
            <w:tcBorders>
              <w:top w:val="single" w:sz="4" w:space="0" w:color="auto"/>
              <w:left w:val="single" w:sz="4" w:space="0" w:color="auto"/>
              <w:bottom w:val="single" w:sz="4" w:space="0" w:color="auto"/>
              <w:right w:val="single" w:sz="4" w:space="0" w:color="auto"/>
            </w:tcBorders>
          </w:tcPr>
          <w:p w14:paraId="0FE68AD5" w14:textId="77777777" w:rsidR="005A24F2" w:rsidRPr="00346A17" w:rsidRDefault="005A24F2" w:rsidP="007C2ED5">
            <w:pPr>
              <w:jc w:val="right"/>
              <w:rPr>
                <w:rFonts w:ascii="Times New Roman" w:hAnsi="Times New Roman"/>
                <w:sz w:val="24"/>
              </w:rPr>
            </w:pPr>
            <w:r w:rsidRPr="00346A17">
              <w:rPr>
                <w:rFonts w:ascii="Times New Roman" w:hAnsi="Times New Roman"/>
                <w:sz w:val="24"/>
              </w:rPr>
              <w:t>Bendra pasiūlymo kaina * (be PVM)</w:t>
            </w:r>
          </w:p>
        </w:tc>
        <w:tc>
          <w:tcPr>
            <w:tcW w:w="1018" w:type="pct"/>
            <w:tcBorders>
              <w:top w:val="single" w:sz="4" w:space="0" w:color="auto"/>
              <w:left w:val="single" w:sz="4" w:space="0" w:color="auto"/>
              <w:bottom w:val="single" w:sz="4" w:space="0" w:color="auto"/>
              <w:right w:val="single" w:sz="4" w:space="0" w:color="auto"/>
            </w:tcBorders>
          </w:tcPr>
          <w:p w14:paraId="1A68D65D" w14:textId="77777777" w:rsidR="005A24F2" w:rsidRPr="00346A17" w:rsidRDefault="005A24F2" w:rsidP="007C2ED5">
            <w:pPr>
              <w:jc w:val="both"/>
              <w:rPr>
                <w:rFonts w:ascii="Times New Roman" w:hAnsi="Times New Roman"/>
                <w:sz w:val="24"/>
              </w:rPr>
            </w:pPr>
          </w:p>
        </w:tc>
      </w:tr>
      <w:tr w:rsidR="005A24F2" w:rsidRPr="00346A17" w14:paraId="54A35164" w14:textId="77777777" w:rsidTr="007C2ED5">
        <w:tc>
          <w:tcPr>
            <w:tcW w:w="3982" w:type="pct"/>
            <w:gridSpan w:val="5"/>
            <w:tcBorders>
              <w:top w:val="single" w:sz="4" w:space="0" w:color="auto"/>
              <w:left w:val="single" w:sz="4" w:space="0" w:color="auto"/>
              <w:bottom w:val="single" w:sz="4" w:space="0" w:color="auto"/>
              <w:right w:val="single" w:sz="4" w:space="0" w:color="auto"/>
            </w:tcBorders>
          </w:tcPr>
          <w:p w14:paraId="33CB5E72" w14:textId="77777777" w:rsidR="005A24F2" w:rsidRPr="00346A17" w:rsidRDefault="005A24F2" w:rsidP="007C2ED5">
            <w:pPr>
              <w:jc w:val="right"/>
              <w:rPr>
                <w:rFonts w:ascii="Times New Roman" w:hAnsi="Times New Roman"/>
                <w:sz w:val="24"/>
              </w:rPr>
            </w:pPr>
            <w:r w:rsidRPr="00346A17">
              <w:rPr>
                <w:rFonts w:ascii="Times New Roman" w:hAnsi="Times New Roman"/>
                <w:sz w:val="24"/>
              </w:rPr>
              <w:t>PVM (</w:t>
            </w:r>
            <w:r w:rsidRPr="00346A17">
              <w:rPr>
                <w:rFonts w:ascii="Times New Roman" w:hAnsi="Times New Roman"/>
                <w:i/>
                <w:sz w:val="24"/>
              </w:rPr>
              <w:t>tarifas</w:t>
            </w:r>
            <w:r w:rsidRPr="00346A17">
              <w:rPr>
                <w:rFonts w:ascii="Times New Roman" w:hAnsi="Times New Roman"/>
                <w:sz w:val="24"/>
              </w:rPr>
              <w:t>)</w:t>
            </w:r>
            <w:r>
              <w:rPr>
                <w:rFonts w:ascii="Times New Roman" w:hAnsi="Times New Roman"/>
                <w:sz w:val="24"/>
              </w:rPr>
              <w:t>***</w:t>
            </w:r>
            <w:r w:rsidRPr="00346A17">
              <w:rPr>
                <w:rFonts w:ascii="Times New Roman" w:hAnsi="Times New Roman"/>
                <w:sz w:val="24"/>
              </w:rPr>
              <w:t xml:space="preserve"> suma:</w:t>
            </w:r>
          </w:p>
        </w:tc>
        <w:tc>
          <w:tcPr>
            <w:tcW w:w="1018" w:type="pct"/>
            <w:tcBorders>
              <w:top w:val="single" w:sz="4" w:space="0" w:color="auto"/>
              <w:left w:val="single" w:sz="4" w:space="0" w:color="auto"/>
              <w:bottom w:val="single" w:sz="4" w:space="0" w:color="auto"/>
              <w:right w:val="single" w:sz="4" w:space="0" w:color="auto"/>
            </w:tcBorders>
          </w:tcPr>
          <w:p w14:paraId="1BF30213" w14:textId="77777777" w:rsidR="005A24F2" w:rsidRPr="00346A17" w:rsidRDefault="005A24F2" w:rsidP="007C2ED5">
            <w:pPr>
              <w:jc w:val="both"/>
              <w:rPr>
                <w:rFonts w:ascii="Times New Roman" w:hAnsi="Times New Roman"/>
                <w:sz w:val="24"/>
              </w:rPr>
            </w:pPr>
          </w:p>
        </w:tc>
      </w:tr>
      <w:tr w:rsidR="005A24F2" w:rsidRPr="00346A17" w14:paraId="7F1E714C" w14:textId="77777777" w:rsidTr="007C2ED5">
        <w:tc>
          <w:tcPr>
            <w:tcW w:w="3982" w:type="pct"/>
            <w:gridSpan w:val="5"/>
            <w:tcBorders>
              <w:top w:val="single" w:sz="4" w:space="0" w:color="auto"/>
              <w:left w:val="single" w:sz="4" w:space="0" w:color="auto"/>
              <w:bottom w:val="single" w:sz="4" w:space="0" w:color="auto"/>
              <w:right w:val="single" w:sz="4" w:space="0" w:color="auto"/>
            </w:tcBorders>
          </w:tcPr>
          <w:p w14:paraId="187655E7" w14:textId="77777777" w:rsidR="005A24F2" w:rsidRPr="00346A17" w:rsidRDefault="005A24F2" w:rsidP="007C2ED5">
            <w:pPr>
              <w:jc w:val="right"/>
              <w:rPr>
                <w:rFonts w:ascii="Times New Roman" w:hAnsi="Times New Roman"/>
                <w:sz w:val="24"/>
              </w:rPr>
            </w:pPr>
            <w:r>
              <w:rPr>
                <w:rFonts w:ascii="Times New Roman" w:hAnsi="Times New Roman"/>
                <w:sz w:val="24"/>
              </w:rPr>
              <w:t>Bendra pasiūlymo kaina</w:t>
            </w:r>
            <w:r w:rsidRPr="00346A17">
              <w:rPr>
                <w:rFonts w:ascii="Times New Roman" w:hAnsi="Times New Roman"/>
                <w:sz w:val="24"/>
              </w:rPr>
              <w:t xml:space="preserve"> (su PVM)</w:t>
            </w:r>
          </w:p>
        </w:tc>
        <w:tc>
          <w:tcPr>
            <w:tcW w:w="1018" w:type="pct"/>
            <w:tcBorders>
              <w:top w:val="single" w:sz="4" w:space="0" w:color="auto"/>
              <w:left w:val="single" w:sz="4" w:space="0" w:color="auto"/>
              <w:bottom w:val="single" w:sz="4" w:space="0" w:color="auto"/>
              <w:right w:val="single" w:sz="4" w:space="0" w:color="auto"/>
            </w:tcBorders>
          </w:tcPr>
          <w:p w14:paraId="0ECA39F7" w14:textId="77777777" w:rsidR="005A24F2" w:rsidRPr="00346A17" w:rsidRDefault="005A24F2" w:rsidP="007C2ED5">
            <w:pPr>
              <w:jc w:val="both"/>
              <w:rPr>
                <w:rFonts w:ascii="Times New Roman" w:hAnsi="Times New Roman"/>
                <w:sz w:val="24"/>
              </w:rPr>
            </w:pPr>
          </w:p>
        </w:tc>
      </w:tr>
    </w:tbl>
    <w:p w14:paraId="4DED7622" w14:textId="77777777" w:rsidR="005A24F2" w:rsidRPr="00346A17" w:rsidRDefault="005A24F2" w:rsidP="005A24F2">
      <w:pPr>
        <w:ind w:firstLine="0"/>
        <w:rPr>
          <w:rFonts w:ascii="Times New Roman" w:hAnsi="Times New Roman"/>
          <w:sz w:val="24"/>
        </w:rPr>
      </w:pPr>
    </w:p>
    <w:tbl>
      <w:tblPr>
        <w:tblW w:w="9889" w:type="dxa"/>
        <w:tblLayout w:type="fixed"/>
        <w:tblLook w:val="0000" w:firstRow="0" w:lastRow="0" w:firstColumn="0" w:lastColumn="0" w:noHBand="0" w:noVBand="0"/>
      </w:tblPr>
      <w:tblGrid>
        <w:gridCol w:w="4788"/>
        <w:gridCol w:w="5101"/>
      </w:tblGrid>
      <w:tr w:rsidR="005A24F2" w:rsidRPr="00346A17" w14:paraId="5E1A01D7" w14:textId="77777777" w:rsidTr="00C77534">
        <w:trPr>
          <w:trHeight w:val="339"/>
        </w:trPr>
        <w:tc>
          <w:tcPr>
            <w:tcW w:w="4788" w:type="dxa"/>
            <w:tcBorders>
              <w:top w:val="single" w:sz="4" w:space="0" w:color="auto"/>
              <w:left w:val="single" w:sz="4" w:space="0" w:color="auto"/>
              <w:bottom w:val="single" w:sz="4" w:space="0" w:color="auto"/>
              <w:right w:val="single" w:sz="4" w:space="0" w:color="auto"/>
            </w:tcBorders>
          </w:tcPr>
          <w:p w14:paraId="29D9C434" w14:textId="77777777" w:rsidR="005A24F2" w:rsidRPr="00346A17" w:rsidRDefault="005A24F2" w:rsidP="007C2ED5">
            <w:pPr>
              <w:jc w:val="both"/>
              <w:rPr>
                <w:rFonts w:ascii="Times New Roman" w:hAnsi="Times New Roman"/>
                <w:sz w:val="24"/>
              </w:rPr>
            </w:pPr>
            <w:r w:rsidRPr="00346A17">
              <w:rPr>
                <w:rFonts w:ascii="Times New Roman" w:hAnsi="Times New Roman"/>
                <w:sz w:val="24"/>
              </w:rPr>
              <w:t>Bendra pasiūlymo kaina be PVM –</w:t>
            </w:r>
          </w:p>
        </w:tc>
        <w:tc>
          <w:tcPr>
            <w:tcW w:w="5101" w:type="dxa"/>
            <w:tcBorders>
              <w:top w:val="single" w:sz="4" w:space="0" w:color="auto"/>
              <w:left w:val="single" w:sz="4" w:space="0" w:color="auto"/>
              <w:bottom w:val="single" w:sz="4" w:space="0" w:color="auto"/>
              <w:right w:val="single" w:sz="4" w:space="0" w:color="auto"/>
            </w:tcBorders>
          </w:tcPr>
          <w:p w14:paraId="2248CE2B" w14:textId="77777777" w:rsidR="005A24F2" w:rsidRPr="00346A17" w:rsidRDefault="005A24F2" w:rsidP="007C2ED5">
            <w:pPr>
              <w:jc w:val="both"/>
              <w:rPr>
                <w:rFonts w:ascii="Times New Roman" w:hAnsi="Times New Roman"/>
                <w:sz w:val="24"/>
              </w:rPr>
            </w:pPr>
            <w:r w:rsidRPr="00346A17">
              <w:rPr>
                <w:rFonts w:ascii="Times New Roman" w:hAnsi="Times New Roman"/>
                <w:sz w:val="24"/>
              </w:rPr>
              <w:t xml:space="preserve">Kaina žodžiais:                                                   </w:t>
            </w:r>
          </w:p>
        </w:tc>
      </w:tr>
      <w:tr w:rsidR="005A24F2" w:rsidRPr="00346A17" w14:paraId="4349DD56" w14:textId="77777777" w:rsidTr="00C77534">
        <w:trPr>
          <w:trHeight w:val="339"/>
        </w:trPr>
        <w:tc>
          <w:tcPr>
            <w:tcW w:w="4788" w:type="dxa"/>
            <w:tcBorders>
              <w:top w:val="single" w:sz="4" w:space="0" w:color="auto"/>
              <w:left w:val="single" w:sz="4" w:space="0" w:color="auto"/>
              <w:bottom w:val="single" w:sz="4" w:space="0" w:color="auto"/>
              <w:right w:val="single" w:sz="4" w:space="0" w:color="auto"/>
            </w:tcBorders>
          </w:tcPr>
          <w:p w14:paraId="26C5741E" w14:textId="77777777" w:rsidR="005A24F2" w:rsidRPr="00346A17" w:rsidRDefault="005A24F2" w:rsidP="007C2ED5">
            <w:pPr>
              <w:jc w:val="both"/>
              <w:rPr>
                <w:rFonts w:ascii="Times New Roman" w:hAnsi="Times New Roman"/>
                <w:sz w:val="24"/>
              </w:rPr>
            </w:pPr>
            <w:r w:rsidRPr="00346A17">
              <w:rPr>
                <w:rFonts w:ascii="Times New Roman" w:hAnsi="Times New Roman"/>
                <w:sz w:val="24"/>
              </w:rPr>
              <w:t>Bendra pasiūlymo kaina su PVM –</w:t>
            </w:r>
          </w:p>
        </w:tc>
        <w:tc>
          <w:tcPr>
            <w:tcW w:w="5101" w:type="dxa"/>
            <w:tcBorders>
              <w:top w:val="single" w:sz="4" w:space="0" w:color="auto"/>
              <w:left w:val="single" w:sz="4" w:space="0" w:color="auto"/>
              <w:bottom w:val="single" w:sz="4" w:space="0" w:color="auto"/>
              <w:right w:val="single" w:sz="4" w:space="0" w:color="auto"/>
            </w:tcBorders>
          </w:tcPr>
          <w:p w14:paraId="000462AB" w14:textId="77777777" w:rsidR="005A24F2" w:rsidRPr="00346A17" w:rsidRDefault="005A24F2" w:rsidP="007C2ED5">
            <w:pPr>
              <w:jc w:val="both"/>
              <w:rPr>
                <w:rFonts w:ascii="Times New Roman" w:hAnsi="Times New Roman"/>
                <w:sz w:val="24"/>
              </w:rPr>
            </w:pPr>
            <w:r w:rsidRPr="00346A17">
              <w:rPr>
                <w:rFonts w:ascii="Times New Roman" w:hAnsi="Times New Roman"/>
                <w:sz w:val="24"/>
              </w:rPr>
              <w:t xml:space="preserve"> Kaina žodžiais:                                                   </w:t>
            </w:r>
          </w:p>
        </w:tc>
      </w:tr>
    </w:tbl>
    <w:p w14:paraId="03BD1453" w14:textId="77777777" w:rsidR="005A24F2" w:rsidRPr="00346A17" w:rsidRDefault="005A24F2" w:rsidP="005A24F2">
      <w:pPr>
        <w:keepNext/>
        <w:jc w:val="both"/>
        <w:rPr>
          <w:rFonts w:ascii="Times New Roman" w:hAnsi="Times New Roman"/>
          <w:sz w:val="24"/>
        </w:rPr>
      </w:pPr>
      <w:r w:rsidRPr="00346A17">
        <w:rPr>
          <w:rFonts w:ascii="Times New Roman" w:hAnsi="Times New Roman"/>
          <w:sz w:val="24"/>
        </w:rPr>
        <w:t xml:space="preserve">Jei suma skaičiais neatitinka sumos žodžiais, teisinga laikoma suma žodžiais. </w:t>
      </w:r>
    </w:p>
    <w:p w14:paraId="07C15A98" w14:textId="77777777" w:rsidR="005A24F2" w:rsidRPr="00346A17" w:rsidRDefault="005A24F2" w:rsidP="005A24F2">
      <w:pPr>
        <w:jc w:val="both"/>
        <w:rPr>
          <w:rFonts w:ascii="Times New Roman" w:hAnsi="Times New Roman"/>
          <w:sz w:val="24"/>
        </w:rPr>
      </w:pPr>
      <w:r w:rsidRPr="00346A17">
        <w:rPr>
          <w:rFonts w:ascii="Times New Roman" w:hAnsi="Times New Roman"/>
          <w:sz w:val="24"/>
        </w:rPr>
        <w:t>Į šią kainą  įeina visos išlaidos ir visi mokesčiai.</w:t>
      </w:r>
    </w:p>
    <w:p w14:paraId="1FBD33AA" w14:textId="77777777" w:rsidR="005A24F2" w:rsidRPr="00346A17" w:rsidRDefault="005A24F2" w:rsidP="005A24F2">
      <w:pPr>
        <w:jc w:val="both"/>
        <w:rPr>
          <w:rFonts w:ascii="Times New Roman" w:hAnsi="Times New Roman"/>
          <w:b/>
          <w:i/>
          <w:sz w:val="24"/>
        </w:rPr>
      </w:pPr>
      <w:r w:rsidRPr="00346A17">
        <w:rPr>
          <w:rFonts w:ascii="Times New Roman" w:hAnsi="Times New Roman"/>
          <w:b/>
          <w:i/>
          <w:sz w:val="24"/>
        </w:rPr>
        <w:t xml:space="preserve">Pastabos: </w:t>
      </w:r>
    </w:p>
    <w:p w14:paraId="3873CE4F" w14:textId="77777777" w:rsidR="005A24F2" w:rsidRPr="002F06ED" w:rsidRDefault="005A24F2" w:rsidP="005A24F2">
      <w:pPr>
        <w:jc w:val="both"/>
        <w:rPr>
          <w:rFonts w:ascii="Times New Roman" w:hAnsi="Times New Roman"/>
          <w:i/>
          <w:sz w:val="24"/>
        </w:rPr>
      </w:pPr>
      <w:r w:rsidRPr="002F06ED">
        <w:rPr>
          <w:rFonts w:ascii="Times New Roman" w:hAnsi="Times New Roman"/>
          <w:i/>
          <w:sz w:val="24"/>
        </w:rPr>
        <w:t>1)*</w:t>
      </w:r>
      <w:r>
        <w:rPr>
          <w:rFonts w:ascii="Times New Roman" w:hAnsi="Times New Roman"/>
          <w:i/>
          <w:sz w:val="24"/>
        </w:rPr>
        <w:t xml:space="preserve"> </w:t>
      </w:r>
      <w:r w:rsidRPr="002F06ED">
        <w:rPr>
          <w:rFonts w:ascii="Times New Roman" w:hAnsi="Times New Roman"/>
          <w:i/>
          <w:sz w:val="24"/>
        </w:rPr>
        <w:t>konkrečius kiekius nurodo perkančioji organiz</w:t>
      </w:r>
      <w:r>
        <w:rPr>
          <w:rFonts w:ascii="Times New Roman" w:hAnsi="Times New Roman"/>
          <w:i/>
          <w:sz w:val="24"/>
        </w:rPr>
        <w:t>a</w:t>
      </w:r>
      <w:r w:rsidRPr="002F06ED">
        <w:rPr>
          <w:rFonts w:ascii="Times New Roman" w:hAnsi="Times New Roman"/>
          <w:i/>
          <w:sz w:val="24"/>
        </w:rPr>
        <w:t>cija pagal pirkimo do</w:t>
      </w:r>
      <w:r>
        <w:rPr>
          <w:rFonts w:ascii="Times New Roman" w:hAnsi="Times New Roman"/>
          <w:i/>
          <w:sz w:val="24"/>
        </w:rPr>
        <w:t>k</w:t>
      </w:r>
      <w:r w:rsidRPr="002F06ED">
        <w:rPr>
          <w:rFonts w:ascii="Times New Roman" w:hAnsi="Times New Roman"/>
          <w:i/>
          <w:sz w:val="24"/>
        </w:rPr>
        <w:t>umentuose numatytą poreikį;</w:t>
      </w:r>
    </w:p>
    <w:p w14:paraId="4DBE8676" w14:textId="77777777" w:rsidR="005A24F2" w:rsidRPr="002F06ED" w:rsidRDefault="005A24F2" w:rsidP="005A24F2">
      <w:pPr>
        <w:jc w:val="both"/>
        <w:rPr>
          <w:rFonts w:ascii="Times New Roman" w:hAnsi="Times New Roman"/>
          <w:i/>
          <w:sz w:val="24"/>
        </w:rPr>
      </w:pPr>
      <w:r w:rsidRPr="002F06ED">
        <w:rPr>
          <w:rFonts w:ascii="Times New Roman" w:hAnsi="Times New Roman"/>
          <w:i/>
          <w:sz w:val="24"/>
        </w:rPr>
        <w:t>2) ** kainos pasiūlyme nurodomos suapvalintos, paliekant du skaitmenis po kablelio</w:t>
      </w:r>
      <w:r>
        <w:rPr>
          <w:rFonts w:ascii="Times New Roman" w:hAnsi="Times New Roman"/>
          <w:i/>
          <w:sz w:val="24"/>
        </w:rPr>
        <w:t>;</w:t>
      </w:r>
    </w:p>
    <w:p w14:paraId="21394DF0" w14:textId="77777777" w:rsidR="005A24F2" w:rsidRPr="00346A17" w:rsidRDefault="005A24F2" w:rsidP="005A24F2">
      <w:pPr>
        <w:rPr>
          <w:rFonts w:ascii="Times New Roman" w:hAnsi="Times New Roman"/>
          <w:bCs/>
          <w:i/>
          <w:sz w:val="24"/>
        </w:rPr>
      </w:pPr>
      <w:r w:rsidRPr="002F06ED">
        <w:rPr>
          <w:rFonts w:ascii="Times New Roman" w:hAnsi="Times New Roman"/>
          <w:i/>
          <w:sz w:val="24"/>
        </w:rPr>
        <w:t>3) *** tais atvejais, kai pag</w:t>
      </w:r>
      <w:r w:rsidR="00EC4D4C">
        <w:rPr>
          <w:rFonts w:ascii="Times New Roman" w:hAnsi="Times New Roman"/>
          <w:i/>
          <w:sz w:val="24"/>
        </w:rPr>
        <w:t>al galiojančius teisės aktus T</w:t>
      </w:r>
      <w:r w:rsidRPr="002F06ED">
        <w:rPr>
          <w:rFonts w:ascii="Times New Roman" w:hAnsi="Times New Roman"/>
          <w:i/>
          <w:sz w:val="24"/>
        </w:rPr>
        <w:t>i</w:t>
      </w:r>
      <w:r w:rsidR="00EC4D4C">
        <w:rPr>
          <w:rFonts w:ascii="Times New Roman" w:hAnsi="Times New Roman"/>
          <w:i/>
          <w:sz w:val="24"/>
        </w:rPr>
        <w:t>ekėjui nereikia mokėti  PVM,  T</w:t>
      </w:r>
      <w:r w:rsidRPr="002F06ED">
        <w:rPr>
          <w:rFonts w:ascii="Times New Roman" w:hAnsi="Times New Roman"/>
          <w:i/>
          <w:sz w:val="24"/>
        </w:rPr>
        <w:t>i</w:t>
      </w:r>
      <w:r w:rsidR="00EC4D4C">
        <w:rPr>
          <w:rFonts w:ascii="Times New Roman" w:hAnsi="Times New Roman"/>
          <w:i/>
          <w:sz w:val="24"/>
        </w:rPr>
        <w:t>e</w:t>
      </w:r>
      <w:r w:rsidRPr="002F06ED">
        <w:rPr>
          <w:rFonts w:ascii="Times New Roman" w:hAnsi="Times New Roman"/>
          <w:i/>
          <w:sz w:val="24"/>
        </w:rPr>
        <w:t>kėjas atitinkamų skilčių nepildo  ir nurodo priežastis, dėl kurių PVM nemoka</w:t>
      </w:r>
      <w:r>
        <w:rPr>
          <w:rFonts w:ascii="Times New Roman" w:hAnsi="Times New Roman"/>
          <w:i/>
          <w:sz w:val="24"/>
        </w:rPr>
        <w:t>.</w:t>
      </w:r>
    </w:p>
    <w:p w14:paraId="55D9C122" w14:textId="77777777" w:rsidR="005A24F2" w:rsidRPr="00346A17" w:rsidRDefault="005A24F2" w:rsidP="005A24F2">
      <w:pPr>
        <w:keepNext/>
        <w:jc w:val="both"/>
        <w:rPr>
          <w:rFonts w:ascii="Times New Roman" w:hAnsi="Times New Roman"/>
          <w:sz w:val="24"/>
        </w:rPr>
      </w:pPr>
      <w:r w:rsidRPr="00346A17">
        <w:rPr>
          <w:rFonts w:ascii="Times New Roman" w:hAnsi="Times New Roman"/>
          <w:sz w:val="24"/>
        </w:rPr>
        <w:t xml:space="preserve">Jei suma skaičiais neatitinka sumos žodžiais, teisinga laikoma suma žodžiais. </w:t>
      </w:r>
    </w:p>
    <w:p w14:paraId="1DD30E12" w14:textId="77777777" w:rsidR="005A24F2" w:rsidRPr="00346A17" w:rsidRDefault="005A24F2" w:rsidP="005A24F2">
      <w:pPr>
        <w:jc w:val="both"/>
        <w:rPr>
          <w:rFonts w:ascii="Times New Roman" w:hAnsi="Times New Roman"/>
          <w:sz w:val="24"/>
        </w:rPr>
      </w:pPr>
    </w:p>
    <w:p w14:paraId="46B8B067"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4. Siūlomos </w:t>
      </w:r>
      <w:r w:rsidRPr="00172B70">
        <w:rPr>
          <w:rFonts w:ascii="Times New Roman" w:hAnsi="Times New Roman" w:cs="Times New Roman"/>
          <w:i/>
          <w:sz w:val="24"/>
        </w:rPr>
        <w:t>prekės / įranga</w:t>
      </w:r>
      <w:r w:rsidRPr="00346A17">
        <w:rPr>
          <w:rFonts w:ascii="Times New Roman" w:hAnsi="Times New Roman" w:cs="Times New Roman"/>
          <w:i/>
          <w:sz w:val="24"/>
        </w:rPr>
        <w:t xml:space="preserve"> </w:t>
      </w:r>
      <w:r w:rsidRPr="00346A17">
        <w:rPr>
          <w:rFonts w:ascii="Times New Roman" w:hAnsi="Times New Roman" w:cs="Times New Roman"/>
          <w:sz w:val="24"/>
        </w:rPr>
        <w:t>visiškai atitinka pirkimo dokumentuose nurodytus reikalavimus ir jų savybės tokios:</w:t>
      </w:r>
    </w:p>
    <w:p w14:paraId="365431FD" w14:textId="77777777" w:rsidR="005A24F2" w:rsidRPr="00346A17" w:rsidRDefault="005A24F2" w:rsidP="005A24F2">
      <w:pPr>
        <w:spacing w:line="20" w:lineRule="atLeast"/>
        <w:jc w:val="both"/>
        <w:rPr>
          <w:rFonts w:ascii="Times New Roman" w:hAnsi="Times New Roman" w:cs="Times New Roman"/>
          <w:b/>
          <w:i/>
          <w:sz w:val="24"/>
        </w:rPr>
      </w:pPr>
      <w:r w:rsidRPr="00346A17">
        <w:rPr>
          <w:rFonts w:ascii="Times New Roman" w:hAnsi="Times New Roman" w:cs="Times New Roman"/>
          <w:b/>
          <w:i/>
          <w:sz w:val="24"/>
        </w:rPr>
        <w:t>Jeigu perkama įranga ar kitos prekės, kurios turi atitikti techninėje specifikacijoje keliamus techninius/funkcinius ar kitus reikalavimus, pasiūlyme pridedama ši lentelė:</w:t>
      </w:r>
    </w:p>
    <w:p w14:paraId="570E9731" w14:textId="77777777" w:rsidR="005A24F2" w:rsidRPr="00346A17" w:rsidRDefault="005A24F2" w:rsidP="005A24F2">
      <w:pPr>
        <w:spacing w:line="20" w:lineRule="atLeast"/>
        <w:jc w:val="both"/>
        <w:rPr>
          <w:rFonts w:ascii="Times New Roman" w:hAnsi="Times New Roman" w:cs="Times New Roman"/>
          <w:b/>
          <w:sz w:val="24"/>
        </w:rPr>
      </w:pPr>
    </w:p>
    <w:p w14:paraId="65CB1C4C" w14:textId="77777777" w:rsidR="005A24F2" w:rsidRPr="00346A17" w:rsidRDefault="005A24F2" w:rsidP="005A24F2">
      <w:pPr>
        <w:jc w:val="both"/>
        <w:rPr>
          <w:rFonts w:ascii="Times New Roman" w:hAnsi="Times New Roman" w:cs="Times New Roman"/>
          <w:i/>
          <w:sz w:val="24"/>
        </w:rPr>
      </w:pPr>
      <w:r w:rsidRPr="00346A17">
        <w:rPr>
          <w:rFonts w:ascii="Times New Roman" w:hAnsi="Times New Roman" w:cs="Times New Roman"/>
          <w:i/>
          <w:sz w:val="24"/>
        </w:rPr>
        <w:t>Siūloma įranga/prekės visiškai atitinka PD nurodytus reikalavimus ir jų savybės tokios: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5708"/>
        <w:gridCol w:w="2938"/>
      </w:tblGrid>
      <w:tr w:rsidR="005A24F2" w:rsidRPr="00346A17" w14:paraId="3A4AFFCA" w14:textId="77777777" w:rsidTr="00C77534">
        <w:tc>
          <w:tcPr>
            <w:tcW w:w="993" w:type="dxa"/>
          </w:tcPr>
          <w:p w14:paraId="3C098639" w14:textId="77777777" w:rsidR="005A24F2" w:rsidRPr="00346A17" w:rsidRDefault="005A24F2" w:rsidP="007C2ED5">
            <w:pPr>
              <w:ind w:left="-108" w:right="12" w:firstLine="0"/>
              <w:jc w:val="center"/>
              <w:rPr>
                <w:rFonts w:ascii="Times New Roman" w:hAnsi="Times New Roman" w:cs="Times New Roman"/>
                <w:i/>
                <w:szCs w:val="20"/>
              </w:rPr>
            </w:pPr>
            <w:r w:rsidRPr="00346A17">
              <w:rPr>
                <w:rFonts w:ascii="Times New Roman" w:hAnsi="Times New Roman" w:cs="Times New Roman"/>
                <w:i/>
                <w:szCs w:val="20"/>
              </w:rPr>
              <w:t>Eil.</w:t>
            </w:r>
          </w:p>
          <w:p w14:paraId="546F00CA" w14:textId="77777777" w:rsidR="005A24F2" w:rsidRPr="00346A17" w:rsidRDefault="005A24F2" w:rsidP="007C2ED5">
            <w:pPr>
              <w:ind w:left="-108" w:right="12" w:firstLine="108"/>
              <w:jc w:val="center"/>
              <w:rPr>
                <w:rFonts w:ascii="Times New Roman" w:hAnsi="Times New Roman" w:cs="Times New Roman"/>
                <w:i/>
                <w:szCs w:val="20"/>
              </w:rPr>
            </w:pPr>
            <w:r w:rsidRPr="00346A17">
              <w:rPr>
                <w:rFonts w:ascii="Times New Roman" w:hAnsi="Times New Roman" w:cs="Times New Roman"/>
                <w:i/>
                <w:szCs w:val="20"/>
              </w:rPr>
              <w:t>Nr.</w:t>
            </w:r>
          </w:p>
        </w:tc>
        <w:tc>
          <w:tcPr>
            <w:tcW w:w="5708" w:type="dxa"/>
          </w:tcPr>
          <w:p w14:paraId="417E152F" w14:textId="77777777" w:rsidR="005A24F2" w:rsidRPr="00346A17" w:rsidRDefault="005A24F2" w:rsidP="007C2ED5">
            <w:pPr>
              <w:jc w:val="center"/>
              <w:rPr>
                <w:rFonts w:ascii="Times New Roman" w:hAnsi="Times New Roman" w:cs="Times New Roman"/>
                <w:i/>
                <w:szCs w:val="20"/>
              </w:rPr>
            </w:pPr>
            <w:r w:rsidRPr="00346A17">
              <w:rPr>
                <w:rFonts w:ascii="Times New Roman" w:hAnsi="Times New Roman" w:cs="Times New Roman"/>
                <w:i/>
                <w:szCs w:val="20"/>
              </w:rPr>
              <w:t xml:space="preserve">Įrangos/Prekių techniniai rodikliai </w:t>
            </w:r>
          </w:p>
          <w:p w14:paraId="1CFF70B6" w14:textId="77777777" w:rsidR="005A24F2" w:rsidRPr="00346A17" w:rsidRDefault="005A24F2" w:rsidP="007C2ED5">
            <w:pPr>
              <w:jc w:val="center"/>
              <w:rPr>
                <w:rFonts w:ascii="Times New Roman" w:hAnsi="Times New Roman" w:cs="Times New Roman"/>
                <w:i/>
                <w:szCs w:val="20"/>
              </w:rPr>
            </w:pPr>
            <w:r w:rsidRPr="00346A17">
              <w:rPr>
                <w:rFonts w:ascii="Times New Roman" w:hAnsi="Times New Roman" w:cs="Times New Roman"/>
                <w:i/>
                <w:szCs w:val="20"/>
              </w:rPr>
              <w:t>(perkančioji organizacija perkelia informaciją iš techninės specifikacijos)</w:t>
            </w:r>
          </w:p>
        </w:tc>
        <w:tc>
          <w:tcPr>
            <w:tcW w:w="2938" w:type="dxa"/>
          </w:tcPr>
          <w:p w14:paraId="0E93B848" w14:textId="77777777" w:rsidR="005A24F2" w:rsidRPr="00346A17" w:rsidRDefault="005A24F2" w:rsidP="0085759B">
            <w:pPr>
              <w:ind w:hanging="5"/>
              <w:jc w:val="center"/>
              <w:rPr>
                <w:rFonts w:ascii="Times New Roman" w:hAnsi="Times New Roman" w:cs="Times New Roman"/>
                <w:i/>
                <w:szCs w:val="20"/>
              </w:rPr>
            </w:pPr>
            <w:r w:rsidRPr="00346A17">
              <w:rPr>
                <w:rFonts w:ascii="Times New Roman" w:hAnsi="Times New Roman" w:cs="Times New Roman"/>
                <w:i/>
                <w:szCs w:val="20"/>
              </w:rPr>
              <w:t>Prekių/Įrangos  pavadinimas ir rodiklių reikšmės</w:t>
            </w:r>
          </w:p>
          <w:p w14:paraId="5411648B" w14:textId="77777777" w:rsidR="005A24F2" w:rsidRPr="00346A17" w:rsidRDefault="005A24F2" w:rsidP="0085759B">
            <w:pPr>
              <w:ind w:hanging="5"/>
              <w:jc w:val="center"/>
              <w:rPr>
                <w:rFonts w:ascii="Times New Roman" w:hAnsi="Times New Roman" w:cs="Times New Roman"/>
                <w:i/>
                <w:szCs w:val="20"/>
              </w:rPr>
            </w:pPr>
            <w:r w:rsidRPr="00346A17">
              <w:rPr>
                <w:rFonts w:ascii="Times New Roman" w:hAnsi="Times New Roman" w:cs="Times New Roman"/>
                <w:i/>
                <w:szCs w:val="20"/>
                <w:u w:val="single"/>
              </w:rPr>
              <w:t>(įvardinant tikslius įrangos/prekių gamintojų ir įrangos/prekių modelių pavadinimus bei rodiklių reikšmes) ir kartu su pasiūlymu pridėti tai patvirtinančius dokumentus</w:t>
            </w:r>
          </w:p>
        </w:tc>
      </w:tr>
      <w:tr w:rsidR="005A24F2" w:rsidRPr="00346A17" w14:paraId="09E5365E" w14:textId="77777777" w:rsidTr="00C77534">
        <w:tc>
          <w:tcPr>
            <w:tcW w:w="993" w:type="dxa"/>
          </w:tcPr>
          <w:p w14:paraId="6A43B34F" w14:textId="77777777" w:rsidR="005A24F2" w:rsidRPr="00346A17" w:rsidRDefault="005A24F2" w:rsidP="007C2ED5">
            <w:pPr>
              <w:ind w:firstLine="0"/>
              <w:jc w:val="center"/>
              <w:rPr>
                <w:rFonts w:ascii="Times New Roman" w:hAnsi="Times New Roman" w:cs="Times New Roman"/>
                <w:i/>
                <w:szCs w:val="20"/>
              </w:rPr>
            </w:pPr>
            <w:r w:rsidRPr="00346A17">
              <w:rPr>
                <w:rFonts w:ascii="Times New Roman" w:hAnsi="Times New Roman" w:cs="Times New Roman"/>
                <w:i/>
                <w:szCs w:val="20"/>
              </w:rPr>
              <w:t>1</w:t>
            </w:r>
          </w:p>
        </w:tc>
        <w:tc>
          <w:tcPr>
            <w:tcW w:w="5708" w:type="dxa"/>
          </w:tcPr>
          <w:p w14:paraId="4242D01D" w14:textId="77777777" w:rsidR="005A24F2" w:rsidRPr="00346A17" w:rsidRDefault="005A24F2" w:rsidP="007C2ED5">
            <w:pPr>
              <w:jc w:val="center"/>
              <w:rPr>
                <w:rFonts w:ascii="Times New Roman" w:hAnsi="Times New Roman" w:cs="Times New Roman"/>
                <w:i/>
                <w:szCs w:val="20"/>
              </w:rPr>
            </w:pPr>
            <w:r w:rsidRPr="00346A17">
              <w:rPr>
                <w:rFonts w:ascii="Times New Roman" w:hAnsi="Times New Roman" w:cs="Times New Roman"/>
                <w:i/>
                <w:szCs w:val="20"/>
              </w:rPr>
              <w:t>2</w:t>
            </w:r>
          </w:p>
        </w:tc>
        <w:tc>
          <w:tcPr>
            <w:tcW w:w="2938" w:type="dxa"/>
          </w:tcPr>
          <w:p w14:paraId="1836D063" w14:textId="77777777" w:rsidR="005A24F2" w:rsidRPr="00346A17" w:rsidRDefault="005A24F2" w:rsidP="007C2ED5">
            <w:pPr>
              <w:jc w:val="center"/>
              <w:rPr>
                <w:rFonts w:ascii="Times New Roman" w:hAnsi="Times New Roman" w:cs="Times New Roman"/>
                <w:i/>
                <w:szCs w:val="20"/>
              </w:rPr>
            </w:pPr>
            <w:r w:rsidRPr="00346A17">
              <w:rPr>
                <w:rFonts w:ascii="Times New Roman" w:hAnsi="Times New Roman" w:cs="Times New Roman"/>
                <w:i/>
                <w:szCs w:val="20"/>
              </w:rPr>
              <w:t>3</w:t>
            </w:r>
          </w:p>
        </w:tc>
      </w:tr>
      <w:tr w:rsidR="005A24F2" w:rsidRPr="00346A17" w14:paraId="5EBF4762" w14:textId="77777777" w:rsidTr="00C77534">
        <w:tc>
          <w:tcPr>
            <w:tcW w:w="993" w:type="dxa"/>
          </w:tcPr>
          <w:p w14:paraId="396363CE" w14:textId="77777777" w:rsidR="005A24F2" w:rsidRPr="00C6468D" w:rsidRDefault="005A24F2" w:rsidP="007C2ED5">
            <w:pPr>
              <w:ind w:firstLine="0"/>
              <w:jc w:val="center"/>
              <w:rPr>
                <w:rFonts w:ascii="Times New Roman" w:hAnsi="Times New Roman" w:cs="Times New Roman"/>
                <w:b/>
                <w:i/>
                <w:sz w:val="24"/>
              </w:rPr>
            </w:pPr>
            <w:r w:rsidRPr="00C6468D">
              <w:rPr>
                <w:rFonts w:ascii="Times New Roman" w:hAnsi="Times New Roman" w:cs="Times New Roman"/>
                <w:b/>
                <w:i/>
                <w:sz w:val="24"/>
              </w:rPr>
              <w:t>1.</w:t>
            </w:r>
          </w:p>
        </w:tc>
        <w:tc>
          <w:tcPr>
            <w:tcW w:w="5708" w:type="dxa"/>
          </w:tcPr>
          <w:p w14:paraId="34F89D65" w14:textId="66CE9B4E" w:rsidR="005A24F2" w:rsidRPr="00C6468D" w:rsidRDefault="007E191A" w:rsidP="00AD489D">
            <w:pPr>
              <w:ind w:hanging="80"/>
              <w:jc w:val="both"/>
              <w:rPr>
                <w:rFonts w:ascii="Times New Roman" w:hAnsi="Times New Roman" w:cs="Times New Roman"/>
                <w:b/>
                <w:i/>
                <w:sz w:val="24"/>
              </w:rPr>
            </w:pPr>
            <w:r w:rsidRPr="00C6468D">
              <w:rPr>
                <w:rFonts w:ascii="Times New Roman" w:hAnsi="Times New Roman" w:cs="Times New Roman"/>
                <w:b/>
                <w:i/>
                <w:sz w:val="24"/>
              </w:rPr>
              <w:t>Programuojamos (CNC) frezavimo staklės</w:t>
            </w:r>
            <w:r w:rsidR="00C6468D" w:rsidRPr="00C6468D">
              <w:rPr>
                <w:rFonts w:ascii="Times New Roman" w:hAnsi="Times New Roman" w:cs="Times New Roman"/>
                <w:b/>
                <w:i/>
                <w:sz w:val="24"/>
              </w:rPr>
              <w:t>:</w:t>
            </w:r>
          </w:p>
        </w:tc>
        <w:tc>
          <w:tcPr>
            <w:tcW w:w="2938" w:type="dxa"/>
          </w:tcPr>
          <w:p w14:paraId="40BAF113" w14:textId="77777777" w:rsidR="005A24F2" w:rsidRPr="00346A17" w:rsidRDefault="005A24F2" w:rsidP="007C2ED5">
            <w:pPr>
              <w:jc w:val="center"/>
              <w:rPr>
                <w:rFonts w:ascii="Times New Roman" w:hAnsi="Times New Roman" w:cs="Times New Roman"/>
                <w:i/>
                <w:sz w:val="24"/>
              </w:rPr>
            </w:pPr>
          </w:p>
        </w:tc>
      </w:tr>
      <w:tr w:rsidR="007E191A" w:rsidRPr="00346A17" w14:paraId="3BF1F36A" w14:textId="77777777" w:rsidTr="00C77534">
        <w:tc>
          <w:tcPr>
            <w:tcW w:w="993" w:type="dxa"/>
          </w:tcPr>
          <w:p w14:paraId="4DDFC4C4" w14:textId="77777777" w:rsidR="007E191A" w:rsidRPr="00346A17" w:rsidRDefault="007E191A" w:rsidP="007C2ED5">
            <w:pPr>
              <w:ind w:firstLine="0"/>
              <w:jc w:val="center"/>
              <w:rPr>
                <w:rFonts w:ascii="Times New Roman" w:hAnsi="Times New Roman" w:cs="Times New Roman"/>
                <w:i/>
                <w:sz w:val="24"/>
              </w:rPr>
            </w:pPr>
          </w:p>
        </w:tc>
        <w:tc>
          <w:tcPr>
            <w:tcW w:w="5708" w:type="dxa"/>
          </w:tcPr>
          <w:p w14:paraId="1C8C6900" w14:textId="7702BBA2" w:rsidR="007E191A" w:rsidRPr="00C6468D" w:rsidRDefault="00C6468D" w:rsidP="00AD489D">
            <w:pPr>
              <w:ind w:firstLine="0"/>
              <w:jc w:val="both"/>
              <w:rPr>
                <w:rFonts w:ascii="Times New Roman" w:hAnsi="Times New Roman" w:cs="Times New Roman"/>
                <w:i/>
                <w:sz w:val="24"/>
              </w:rPr>
            </w:pPr>
            <w:r w:rsidRPr="00C6468D">
              <w:rPr>
                <w:rFonts w:ascii="Times New Roman" w:hAnsi="Times New Roman" w:cs="Times New Roman"/>
                <w:i/>
                <w:sz w:val="24"/>
              </w:rPr>
              <w:t>CNC valdymo staklės, komplektuojamos su visiškai uždara darbo zona, saugos elementais suderinamais su CE reglamentais, 10-darbo įrankių būgnu, centrine tepimo sistema bei įrankių rinkiniu.</w:t>
            </w:r>
          </w:p>
        </w:tc>
        <w:tc>
          <w:tcPr>
            <w:tcW w:w="2938" w:type="dxa"/>
          </w:tcPr>
          <w:p w14:paraId="51A4D7A7" w14:textId="77777777" w:rsidR="007E191A" w:rsidRPr="00346A17" w:rsidRDefault="007E191A" w:rsidP="007C2ED5">
            <w:pPr>
              <w:jc w:val="center"/>
              <w:rPr>
                <w:rFonts w:ascii="Times New Roman" w:hAnsi="Times New Roman" w:cs="Times New Roman"/>
                <w:i/>
                <w:sz w:val="24"/>
              </w:rPr>
            </w:pPr>
          </w:p>
        </w:tc>
      </w:tr>
      <w:tr w:rsidR="007E191A" w:rsidRPr="00346A17" w14:paraId="6481D1DE" w14:textId="77777777" w:rsidTr="00C77534">
        <w:tc>
          <w:tcPr>
            <w:tcW w:w="993" w:type="dxa"/>
          </w:tcPr>
          <w:p w14:paraId="5CC19230" w14:textId="77777777" w:rsidR="007E191A" w:rsidRPr="00346A17" w:rsidRDefault="007E191A" w:rsidP="007C2ED5">
            <w:pPr>
              <w:ind w:firstLine="0"/>
              <w:jc w:val="center"/>
              <w:rPr>
                <w:rFonts w:ascii="Times New Roman" w:hAnsi="Times New Roman" w:cs="Times New Roman"/>
                <w:i/>
                <w:sz w:val="24"/>
              </w:rPr>
            </w:pPr>
          </w:p>
        </w:tc>
        <w:tc>
          <w:tcPr>
            <w:tcW w:w="5708" w:type="dxa"/>
          </w:tcPr>
          <w:p w14:paraId="091211AF" w14:textId="3322F144" w:rsidR="007E191A" w:rsidRPr="00346A17" w:rsidRDefault="00C6468D" w:rsidP="00AD489D">
            <w:pPr>
              <w:ind w:firstLine="62"/>
              <w:jc w:val="both"/>
              <w:rPr>
                <w:rFonts w:ascii="Times New Roman" w:hAnsi="Times New Roman" w:cs="Times New Roman"/>
                <w:i/>
                <w:sz w:val="24"/>
              </w:rPr>
            </w:pPr>
            <w:r w:rsidRPr="00C6468D">
              <w:rPr>
                <w:rFonts w:ascii="Times New Roman" w:hAnsi="Times New Roman" w:cs="Times New Roman"/>
                <w:i/>
                <w:sz w:val="24"/>
              </w:rPr>
              <w:t>Staklės bei jų valdymas</w:t>
            </w:r>
            <w:r>
              <w:rPr>
                <w:rFonts w:ascii="Times New Roman" w:hAnsi="Times New Roman" w:cs="Times New Roman"/>
                <w:i/>
                <w:sz w:val="24"/>
              </w:rPr>
              <w:t xml:space="preserve"> - </w:t>
            </w:r>
            <w:proofErr w:type="spellStart"/>
            <w:r>
              <w:rPr>
                <w:rFonts w:ascii="Times New Roman" w:hAnsi="Times New Roman" w:cs="Times New Roman"/>
                <w:i/>
                <w:sz w:val="24"/>
              </w:rPr>
              <w:t>p</w:t>
            </w:r>
            <w:r w:rsidRPr="00C6468D">
              <w:rPr>
                <w:rFonts w:ascii="Times New Roman" w:hAnsi="Times New Roman" w:cs="Times New Roman"/>
                <w:i/>
                <w:sz w:val="24"/>
              </w:rPr>
              <w:t>astūmos</w:t>
            </w:r>
            <w:proofErr w:type="spellEnd"/>
            <w:r w:rsidRPr="00C6468D">
              <w:rPr>
                <w:rFonts w:ascii="Times New Roman" w:hAnsi="Times New Roman" w:cs="Times New Roman"/>
                <w:i/>
                <w:sz w:val="24"/>
              </w:rPr>
              <w:t xml:space="preserve"> X ,Y ir  Z</w:t>
            </w:r>
          </w:p>
        </w:tc>
        <w:tc>
          <w:tcPr>
            <w:tcW w:w="2938" w:type="dxa"/>
          </w:tcPr>
          <w:p w14:paraId="153D1CAD" w14:textId="77777777" w:rsidR="007E191A" w:rsidRPr="00346A17" w:rsidRDefault="007E191A" w:rsidP="007C2ED5">
            <w:pPr>
              <w:jc w:val="center"/>
              <w:rPr>
                <w:rFonts w:ascii="Times New Roman" w:hAnsi="Times New Roman" w:cs="Times New Roman"/>
                <w:i/>
                <w:sz w:val="24"/>
              </w:rPr>
            </w:pPr>
          </w:p>
        </w:tc>
      </w:tr>
      <w:tr w:rsidR="00C6468D" w:rsidRPr="00346A17" w14:paraId="79AA5D87" w14:textId="77777777" w:rsidTr="00C77534">
        <w:tc>
          <w:tcPr>
            <w:tcW w:w="993" w:type="dxa"/>
          </w:tcPr>
          <w:p w14:paraId="5558CB9E" w14:textId="77777777" w:rsidR="00C6468D" w:rsidRPr="00346A17" w:rsidRDefault="00C6468D" w:rsidP="007C2ED5">
            <w:pPr>
              <w:ind w:firstLine="0"/>
              <w:jc w:val="center"/>
              <w:rPr>
                <w:rFonts w:ascii="Times New Roman" w:hAnsi="Times New Roman" w:cs="Times New Roman"/>
                <w:i/>
                <w:sz w:val="24"/>
              </w:rPr>
            </w:pPr>
          </w:p>
        </w:tc>
        <w:tc>
          <w:tcPr>
            <w:tcW w:w="5708" w:type="dxa"/>
          </w:tcPr>
          <w:p w14:paraId="4A8840EB" w14:textId="2C53A0B3" w:rsidR="00C6468D" w:rsidRPr="00C6468D" w:rsidRDefault="00C6468D" w:rsidP="00AD489D">
            <w:pPr>
              <w:ind w:firstLine="62"/>
              <w:jc w:val="both"/>
              <w:rPr>
                <w:rFonts w:ascii="Times New Roman" w:hAnsi="Times New Roman" w:cs="Times New Roman"/>
                <w:i/>
                <w:sz w:val="24"/>
              </w:rPr>
            </w:pPr>
            <w:r w:rsidRPr="00C6468D">
              <w:rPr>
                <w:rFonts w:ascii="Times New Roman" w:hAnsi="Times New Roman" w:cs="Times New Roman"/>
                <w:i/>
                <w:sz w:val="24"/>
              </w:rPr>
              <w:t>Maksimalus frezuojamos detalės ilgis (</w:t>
            </w:r>
            <w:proofErr w:type="spellStart"/>
            <w:r w:rsidRPr="00C6468D">
              <w:rPr>
                <w:rFonts w:ascii="Times New Roman" w:hAnsi="Times New Roman" w:cs="Times New Roman"/>
                <w:i/>
                <w:sz w:val="24"/>
              </w:rPr>
              <w:t>pastūmos</w:t>
            </w:r>
            <w:proofErr w:type="spellEnd"/>
            <w:r w:rsidRPr="00C6468D">
              <w:rPr>
                <w:rFonts w:ascii="Times New Roman" w:hAnsi="Times New Roman" w:cs="Times New Roman"/>
                <w:i/>
                <w:sz w:val="24"/>
              </w:rPr>
              <w:t xml:space="preserve"> X eiga), mm</w:t>
            </w:r>
            <w:r>
              <w:rPr>
                <w:rFonts w:ascii="Times New Roman" w:hAnsi="Times New Roman" w:cs="Times New Roman"/>
                <w:i/>
                <w:sz w:val="24"/>
              </w:rPr>
              <w:t xml:space="preserve"> </w:t>
            </w:r>
            <w:r w:rsidR="00AD489D">
              <w:rPr>
                <w:rFonts w:ascii="Times New Roman" w:hAnsi="Times New Roman" w:cs="Times New Roman"/>
                <w:i/>
                <w:sz w:val="24"/>
              </w:rPr>
              <w:t>–</w:t>
            </w:r>
            <w:r>
              <w:rPr>
                <w:rFonts w:ascii="Times New Roman" w:hAnsi="Times New Roman" w:cs="Times New Roman"/>
                <w:i/>
                <w:sz w:val="24"/>
              </w:rPr>
              <w:t xml:space="preserve"> n</w:t>
            </w:r>
            <w:r w:rsidRPr="00C6468D">
              <w:rPr>
                <w:rFonts w:ascii="Times New Roman" w:hAnsi="Times New Roman" w:cs="Times New Roman"/>
                <w:i/>
                <w:sz w:val="24"/>
              </w:rPr>
              <w:t>e mažiau 190</w:t>
            </w:r>
          </w:p>
        </w:tc>
        <w:tc>
          <w:tcPr>
            <w:tcW w:w="2938" w:type="dxa"/>
          </w:tcPr>
          <w:p w14:paraId="682F4D03" w14:textId="77777777" w:rsidR="00C6468D" w:rsidRPr="00346A17" w:rsidRDefault="00C6468D" w:rsidP="007C2ED5">
            <w:pPr>
              <w:jc w:val="center"/>
              <w:rPr>
                <w:rFonts w:ascii="Times New Roman" w:hAnsi="Times New Roman" w:cs="Times New Roman"/>
                <w:i/>
                <w:sz w:val="24"/>
              </w:rPr>
            </w:pPr>
          </w:p>
        </w:tc>
      </w:tr>
      <w:tr w:rsidR="00C6468D" w:rsidRPr="00346A17" w14:paraId="7E091F30" w14:textId="77777777" w:rsidTr="00C77534">
        <w:tc>
          <w:tcPr>
            <w:tcW w:w="993" w:type="dxa"/>
          </w:tcPr>
          <w:p w14:paraId="60D4EC8E" w14:textId="77777777" w:rsidR="00C6468D" w:rsidRPr="00346A17" w:rsidRDefault="00C6468D" w:rsidP="007C2ED5">
            <w:pPr>
              <w:ind w:firstLine="0"/>
              <w:jc w:val="center"/>
              <w:rPr>
                <w:rFonts w:ascii="Times New Roman" w:hAnsi="Times New Roman" w:cs="Times New Roman"/>
                <w:i/>
                <w:sz w:val="24"/>
              </w:rPr>
            </w:pPr>
          </w:p>
        </w:tc>
        <w:tc>
          <w:tcPr>
            <w:tcW w:w="5708" w:type="dxa"/>
          </w:tcPr>
          <w:p w14:paraId="6383FC72" w14:textId="5681B8D6" w:rsidR="00C6468D" w:rsidRPr="00C6468D" w:rsidRDefault="00C6468D" w:rsidP="00AD489D">
            <w:pPr>
              <w:ind w:firstLine="62"/>
              <w:jc w:val="both"/>
              <w:rPr>
                <w:rFonts w:ascii="Times New Roman" w:hAnsi="Times New Roman" w:cs="Times New Roman"/>
                <w:i/>
                <w:sz w:val="24"/>
              </w:rPr>
            </w:pPr>
            <w:r w:rsidRPr="00C6468D">
              <w:rPr>
                <w:rFonts w:ascii="Times New Roman" w:hAnsi="Times New Roman" w:cs="Times New Roman"/>
                <w:i/>
                <w:sz w:val="24"/>
              </w:rPr>
              <w:t>Maksimalus  frezuojamos detalės plotis (</w:t>
            </w:r>
            <w:proofErr w:type="spellStart"/>
            <w:r w:rsidRPr="00C6468D">
              <w:rPr>
                <w:rFonts w:ascii="Times New Roman" w:hAnsi="Times New Roman" w:cs="Times New Roman"/>
                <w:i/>
                <w:sz w:val="24"/>
              </w:rPr>
              <w:t>pastūmos</w:t>
            </w:r>
            <w:proofErr w:type="spellEnd"/>
            <w:r w:rsidRPr="00C6468D">
              <w:rPr>
                <w:rFonts w:ascii="Times New Roman" w:hAnsi="Times New Roman" w:cs="Times New Roman"/>
                <w:i/>
                <w:sz w:val="24"/>
              </w:rPr>
              <w:t xml:space="preserve"> Y eiga), mm</w:t>
            </w:r>
            <w:r>
              <w:rPr>
                <w:rFonts w:ascii="Times New Roman" w:hAnsi="Times New Roman" w:cs="Times New Roman"/>
                <w:i/>
                <w:sz w:val="24"/>
              </w:rPr>
              <w:t xml:space="preserve"> </w:t>
            </w:r>
            <w:r w:rsidR="00AD489D">
              <w:rPr>
                <w:rFonts w:ascii="Times New Roman" w:hAnsi="Times New Roman" w:cs="Times New Roman"/>
                <w:i/>
                <w:sz w:val="24"/>
              </w:rPr>
              <w:t>–</w:t>
            </w:r>
            <w:r>
              <w:rPr>
                <w:rFonts w:ascii="Times New Roman" w:hAnsi="Times New Roman" w:cs="Times New Roman"/>
                <w:i/>
                <w:sz w:val="24"/>
              </w:rPr>
              <w:t xml:space="preserve"> n</w:t>
            </w:r>
            <w:r w:rsidRPr="00C6468D">
              <w:rPr>
                <w:rFonts w:ascii="Times New Roman" w:hAnsi="Times New Roman" w:cs="Times New Roman"/>
                <w:i/>
                <w:sz w:val="24"/>
              </w:rPr>
              <w:t>e mažiau 140</w:t>
            </w:r>
          </w:p>
        </w:tc>
        <w:tc>
          <w:tcPr>
            <w:tcW w:w="2938" w:type="dxa"/>
          </w:tcPr>
          <w:p w14:paraId="59787ABA" w14:textId="77777777" w:rsidR="00C6468D" w:rsidRPr="00346A17" w:rsidRDefault="00C6468D" w:rsidP="007C2ED5">
            <w:pPr>
              <w:jc w:val="center"/>
              <w:rPr>
                <w:rFonts w:ascii="Times New Roman" w:hAnsi="Times New Roman" w:cs="Times New Roman"/>
                <w:i/>
                <w:sz w:val="24"/>
              </w:rPr>
            </w:pPr>
          </w:p>
        </w:tc>
      </w:tr>
      <w:tr w:rsidR="00C6468D" w:rsidRPr="00346A17" w14:paraId="356240DD" w14:textId="77777777" w:rsidTr="00C77534">
        <w:tc>
          <w:tcPr>
            <w:tcW w:w="993" w:type="dxa"/>
          </w:tcPr>
          <w:p w14:paraId="500E7B93" w14:textId="77777777" w:rsidR="00C6468D" w:rsidRPr="00346A17" w:rsidRDefault="00C6468D" w:rsidP="007C2ED5">
            <w:pPr>
              <w:ind w:firstLine="0"/>
              <w:jc w:val="center"/>
              <w:rPr>
                <w:rFonts w:ascii="Times New Roman" w:hAnsi="Times New Roman" w:cs="Times New Roman"/>
                <w:i/>
                <w:sz w:val="24"/>
              </w:rPr>
            </w:pPr>
          </w:p>
        </w:tc>
        <w:tc>
          <w:tcPr>
            <w:tcW w:w="5708" w:type="dxa"/>
          </w:tcPr>
          <w:p w14:paraId="56A7A6A5" w14:textId="7BB344FE" w:rsidR="00C6468D" w:rsidRPr="00C6468D" w:rsidRDefault="00C6468D" w:rsidP="00C6468D">
            <w:pPr>
              <w:ind w:firstLine="62"/>
              <w:rPr>
                <w:rFonts w:ascii="Times New Roman" w:hAnsi="Times New Roman" w:cs="Times New Roman"/>
                <w:i/>
                <w:sz w:val="24"/>
              </w:rPr>
            </w:pPr>
            <w:r w:rsidRPr="00C6468D">
              <w:rPr>
                <w:rFonts w:ascii="Times New Roman" w:hAnsi="Times New Roman" w:cs="Times New Roman"/>
                <w:i/>
                <w:sz w:val="24"/>
              </w:rPr>
              <w:t>Maksimalus  frezuojamos detalės aukštis (</w:t>
            </w:r>
            <w:proofErr w:type="spellStart"/>
            <w:r w:rsidRPr="00C6468D">
              <w:rPr>
                <w:rFonts w:ascii="Times New Roman" w:hAnsi="Times New Roman" w:cs="Times New Roman"/>
                <w:i/>
                <w:sz w:val="24"/>
              </w:rPr>
              <w:t>pastūmos</w:t>
            </w:r>
            <w:proofErr w:type="spellEnd"/>
            <w:r w:rsidRPr="00C6468D">
              <w:rPr>
                <w:rFonts w:ascii="Times New Roman" w:hAnsi="Times New Roman" w:cs="Times New Roman"/>
                <w:i/>
                <w:sz w:val="24"/>
              </w:rPr>
              <w:t xml:space="preserve"> Z eiga), mm</w:t>
            </w:r>
            <w:r>
              <w:rPr>
                <w:rFonts w:ascii="Times New Roman" w:hAnsi="Times New Roman" w:cs="Times New Roman"/>
                <w:i/>
                <w:sz w:val="24"/>
              </w:rPr>
              <w:t xml:space="preserve"> </w:t>
            </w:r>
            <w:r w:rsidR="00AD489D">
              <w:rPr>
                <w:rFonts w:ascii="Times New Roman" w:hAnsi="Times New Roman" w:cs="Times New Roman"/>
                <w:i/>
                <w:sz w:val="24"/>
              </w:rPr>
              <w:t>–</w:t>
            </w:r>
            <w:r>
              <w:rPr>
                <w:rFonts w:ascii="Times New Roman" w:hAnsi="Times New Roman" w:cs="Times New Roman"/>
                <w:i/>
                <w:sz w:val="24"/>
              </w:rPr>
              <w:t xml:space="preserve"> n</w:t>
            </w:r>
            <w:r w:rsidRPr="00C6468D">
              <w:rPr>
                <w:rFonts w:ascii="Times New Roman" w:hAnsi="Times New Roman" w:cs="Times New Roman"/>
                <w:i/>
                <w:sz w:val="24"/>
              </w:rPr>
              <w:t>e mažiau 250</w:t>
            </w:r>
          </w:p>
        </w:tc>
        <w:tc>
          <w:tcPr>
            <w:tcW w:w="2938" w:type="dxa"/>
          </w:tcPr>
          <w:p w14:paraId="78B0E586" w14:textId="77777777" w:rsidR="00C6468D" w:rsidRPr="00346A17" w:rsidRDefault="00C6468D" w:rsidP="007C2ED5">
            <w:pPr>
              <w:jc w:val="center"/>
              <w:rPr>
                <w:rFonts w:ascii="Times New Roman" w:hAnsi="Times New Roman" w:cs="Times New Roman"/>
                <w:i/>
                <w:sz w:val="24"/>
              </w:rPr>
            </w:pPr>
          </w:p>
        </w:tc>
      </w:tr>
      <w:tr w:rsidR="00C6468D" w:rsidRPr="00346A17" w14:paraId="00EB0DF7" w14:textId="77777777" w:rsidTr="00C77534">
        <w:tc>
          <w:tcPr>
            <w:tcW w:w="993" w:type="dxa"/>
          </w:tcPr>
          <w:p w14:paraId="391CB2F1" w14:textId="77777777" w:rsidR="00C6468D" w:rsidRPr="00346A17" w:rsidRDefault="00C6468D" w:rsidP="007C2ED5">
            <w:pPr>
              <w:ind w:firstLine="0"/>
              <w:jc w:val="center"/>
              <w:rPr>
                <w:rFonts w:ascii="Times New Roman" w:hAnsi="Times New Roman" w:cs="Times New Roman"/>
                <w:i/>
                <w:sz w:val="24"/>
              </w:rPr>
            </w:pPr>
          </w:p>
        </w:tc>
        <w:tc>
          <w:tcPr>
            <w:tcW w:w="5708" w:type="dxa"/>
          </w:tcPr>
          <w:p w14:paraId="1D0993FB" w14:textId="49EE6760" w:rsidR="00C6468D" w:rsidRPr="00C6468D" w:rsidRDefault="00C6468D" w:rsidP="00C6468D">
            <w:pPr>
              <w:ind w:firstLine="62"/>
              <w:rPr>
                <w:rFonts w:ascii="Times New Roman" w:hAnsi="Times New Roman" w:cs="Times New Roman"/>
                <w:i/>
                <w:sz w:val="24"/>
              </w:rPr>
            </w:pPr>
            <w:r w:rsidRPr="00C6468D">
              <w:rPr>
                <w:rFonts w:ascii="Times New Roman" w:hAnsi="Times New Roman" w:cs="Times New Roman"/>
                <w:i/>
                <w:sz w:val="24"/>
              </w:rPr>
              <w:t>Efektyvioji eiga Z ašyje, mm</w:t>
            </w:r>
            <w:r>
              <w:rPr>
                <w:rFonts w:ascii="Times New Roman" w:hAnsi="Times New Roman" w:cs="Times New Roman"/>
                <w:i/>
                <w:sz w:val="24"/>
              </w:rPr>
              <w:t xml:space="preserve"> </w:t>
            </w:r>
            <w:r w:rsidR="00AD489D">
              <w:rPr>
                <w:rFonts w:ascii="Times New Roman" w:hAnsi="Times New Roman" w:cs="Times New Roman"/>
                <w:i/>
                <w:sz w:val="24"/>
              </w:rPr>
              <w:t>–</w:t>
            </w:r>
            <w:r>
              <w:rPr>
                <w:rFonts w:ascii="Times New Roman" w:hAnsi="Times New Roman" w:cs="Times New Roman"/>
                <w:i/>
                <w:sz w:val="24"/>
              </w:rPr>
              <w:t xml:space="preserve"> n</w:t>
            </w:r>
            <w:r w:rsidRPr="00C6468D">
              <w:rPr>
                <w:rFonts w:ascii="Times New Roman" w:hAnsi="Times New Roman" w:cs="Times New Roman"/>
                <w:i/>
                <w:sz w:val="24"/>
              </w:rPr>
              <w:t>e mažiau 150</w:t>
            </w:r>
          </w:p>
        </w:tc>
        <w:tc>
          <w:tcPr>
            <w:tcW w:w="2938" w:type="dxa"/>
          </w:tcPr>
          <w:p w14:paraId="137EC227" w14:textId="77777777" w:rsidR="00C6468D" w:rsidRPr="00346A17" w:rsidRDefault="00C6468D" w:rsidP="007C2ED5">
            <w:pPr>
              <w:jc w:val="center"/>
              <w:rPr>
                <w:rFonts w:ascii="Times New Roman" w:hAnsi="Times New Roman" w:cs="Times New Roman"/>
                <w:i/>
                <w:sz w:val="24"/>
              </w:rPr>
            </w:pPr>
          </w:p>
        </w:tc>
      </w:tr>
      <w:tr w:rsidR="00C6468D" w:rsidRPr="00346A17" w14:paraId="1BCFD7D2" w14:textId="77777777" w:rsidTr="00C77534">
        <w:tc>
          <w:tcPr>
            <w:tcW w:w="993" w:type="dxa"/>
          </w:tcPr>
          <w:p w14:paraId="145A9075" w14:textId="77777777" w:rsidR="00C6468D" w:rsidRPr="00346A17" w:rsidRDefault="00C6468D" w:rsidP="007C2ED5">
            <w:pPr>
              <w:ind w:firstLine="0"/>
              <w:jc w:val="center"/>
              <w:rPr>
                <w:rFonts w:ascii="Times New Roman" w:hAnsi="Times New Roman" w:cs="Times New Roman"/>
                <w:i/>
                <w:sz w:val="24"/>
              </w:rPr>
            </w:pPr>
          </w:p>
        </w:tc>
        <w:tc>
          <w:tcPr>
            <w:tcW w:w="5708" w:type="dxa"/>
          </w:tcPr>
          <w:p w14:paraId="71648801" w14:textId="03631B6A" w:rsidR="00C6468D" w:rsidRPr="00C6468D" w:rsidRDefault="00C6468D" w:rsidP="00C6468D">
            <w:pPr>
              <w:ind w:firstLine="62"/>
              <w:rPr>
                <w:rFonts w:ascii="Times New Roman" w:hAnsi="Times New Roman" w:cs="Times New Roman"/>
                <w:i/>
                <w:sz w:val="24"/>
              </w:rPr>
            </w:pPr>
            <w:r w:rsidRPr="00C6468D">
              <w:rPr>
                <w:rFonts w:ascii="Times New Roman" w:hAnsi="Times New Roman" w:cs="Times New Roman"/>
                <w:i/>
                <w:sz w:val="24"/>
              </w:rPr>
              <w:t>Automatinis įrankių dėklas</w:t>
            </w:r>
            <w:r>
              <w:rPr>
                <w:rFonts w:ascii="Times New Roman" w:hAnsi="Times New Roman" w:cs="Times New Roman"/>
                <w:i/>
                <w:sz w:val="24"/>
              </w:rPr>
              <w:t xml:space="preserve"> </w:t>
            </w:r>
            <w:r w:rsidR="00AD489D">
              <w:rPr>
                <w:rFonts w:ascii="Times New Roman" w:hAnsi="Times New Roman" w:cs="Times New Roman"/>
                <w:i/>
                <w:sz w:val="24"/>
              </w:rPr>
              <w:t>–</w:t>
            </w:r>
            <w:r>
              <w:rPr>
                <w:rFonts w:ascii="Times New Roman" w:hAnsi="Times New Roman" w:cs="Times New Roman"/>
                <w:i/>
                <w:sz w:val="24"/>
              </w:rPr>
              <w:t xml:space="preserve"> n</w:t>
            </w:r>
            <w:r w:rsidRPr="00C6468D">
              <w:rPr>
                <w:rFonts w:ascii="Times New Roman" w:hAnsi="Times New Roman" w:cs="Times New Roman"/>
                <w:i/>
                <w:sz w:val="24"/>
              </w:rPr>
              <w:t>e mažiau 10 įrankių</w:t>
            </w:r>
          </w:p>
        </w:tc>
        <w:tc>
          <w:tcPr>
            <w:tcW w:w="2938" w:type="dxa"/>
          </w:tcPr>
          <w:p w14:paraId="38C294B6" w14:textId="77777777" w:rsidR="00C6468D" w:rsidRPr="00346A17" w:rsidRDefault="00C6468D" w:rsidP="007C2ED5">
            <w:pPr>
              <w:jc w:val="center"/>
              <w:rPr>
                <w:rFonts w:ascii="Times New Roman" w:hAnsi="Times New Roman" w:cs="Times New Roman"/>
                <w:i/>
                <w:sz w:val="24"/>
              </w:rPr>
            </w:pPr>
          </w:p>
        </w:tc>
      </w:tr>
      <w:tr w:rsidR="00C6468D" w:rsidRPr="00346A17" w14:paraId="2CAA401B" w14:textId="77777777" w:rsidTr="00C77534">
        <w:tc>
          <w:tcPr>
            <w:tcW w:w="993" w:type="dxa"/>
          </w:tcPr>
          <w:p w14:paraId="08CD791D" w14:textId="77777777" w:rsidR="00C6468D" w:rsidRPr="00346A17" w:rsidRDefault="00C6468D" w:rsidP="007C2ED5">
            <w:pPr>
              <w:ind w:firstLine="0"/>
              <w:jc w:val="center"/>
              <w:rPr>
                <w:rFonts w:ascii="Times New Roman" w:hAnsi="Times New Roman" w:cs="Times New Roman"/>
                <w:i/>
                <w:sz w:val="24"/>
              </w:rPr>
            </w:pPr>
          </w:p>
        </w:tc>
        <w:tc>
          <w:tcPr>
            <w:tcW w:w="5708" w:type="dxa"/>
          </w:tcPr>
          <w:p w14:paraId="4DAC0069" w14:textId="0673D2E3" w:rsidR="00C6468D" w:rsidRPr="00C6468D" w:rsidRDefault="00C6468D" w:rsidP="00C6468D">
            <w:pPr>
              <w:ind w:firstLine="62"/>
              <w:rPr>
                <w:rFonts w:ascii="Times New Roman" w:hAnsi="Times New Roman" w:cs="Times New Roman"/>
                <w:i/>
                <w:sz w:val="24"/>
              </w:rPr>
            </w:pPr>
            <w:r w:rsidRPr="00C6468D">
              <w:rPr>
                <w:rFonts w:ascii="Times New Roman" w:hAnsi="Times New Roman" w:cs="Times New Roman"/>
                <w:i/>
                <w:sz w:val="24"/>
              </w:rPr>
              <w:t>Maksimalus įrankio skersmuo, mm</w:t>
            </w:r>
            <w:r>
              <w:rPr>
                <w:rFonts w:ascii="Times New Roman" w:hAnsi="Times New Roman" w:cs="Times New Roman"/>
                <w:i/>
                <w:sz w:val="24"/>
              </w:rPr>
              <w:t xml:space="preserve"> </w:t>
            </w:r>
            <w:r w:rsidR="00AD489D">
              <w:rPr>
                <w:rFonts w:ascii="Times New Roman" w:hAnsi="Times New Roman" w:cs="Times New Roman"/>
                <w:i/>
                <w:sz w:val="24"/>
              </w:rPr>
              <w:t>–</w:t>
            </w:r>
            <w:r>
              <w:rPr>
                <w:rFonts w:ascii="Times New Roman" w:hAnsi="Times New Roman" w:cs="Times New Roman"/>
                <w:i/>
                <w:sz w:val="24"/>
              </w:rPr>
              <w:t xml:space="preserve"> n</w:t>
            </w:r>
            <w:r w:rsidRPr="00C6468D">
              <w:rPr>
                <w:rFonts w:ascii="Times New Roman" w:hAnsi="Times New Roman" w:cs="Times New Roman"/>
                <w:i/>
                <w:sz w:val="24"/>
              </w:rPr>
              <w:t>e mažiau 50</w:t>
            </w:r>
          </w:p>
        </w:tc>
        <w:tc>
          <w:tcPr>
            <w:tcW w:w="2938" w:type="dxa"/>
          </w:tcPr>
          <w:p w14:paraId="5A98A2CC" w14:textId="77777777" w:rsidR="00C6468D" w:rsidRPr="00346A17" w:rsidRDefault="00C6468D" w:rsidP="007C2ED5">
            <w:pPr>
              <w:jc w:val="center"/>
              <w:rPr>
                <w:rFonts w:ascii="Times New Roman" w:hAnsi="Times New Roman" w:cs="Times New Roman"/>
                <w:i/>
                <w:sz w:val="24"/>
              </w:rPr>
            </w:pPr>
          </w:p>
        </w:tc>
      </w:tr>
      <w:tr w:rsidR="00C6468D" w:rsidRPr="00346A17" w14:paraId="034E57E1" w14:textId="77777777" w:rsidTr="00C77534">
        <w:tc>
          <w:tcPr>
            <w:tcW w:w="993" w:type="dxa"/>
          </w:tcPr>
          <w:p w14:paraId="2777EEA1" w14:textId="77777777" w:rsidR="00C6468D" w:rsidRPr="00346A17" w:rsidRDefault="00C6468D" w:rsidP="007C2ED5">
            <w:pPr>
              <w:ind w:firstLine="0"/>
              <w:jc w:val="center"/>
              <w:rPr>
                <w:rFonts w:ascii="Times New Roman" w:hAnsi="Times New Roman" w:cs="Times New Roman"/>
                <w:i/>
                <w:sz w:val="24"/>
              </w:rPr>
            </w:pPr>
          </w:p>
        </w:tc>
        <w:tc>
          <w:tcPr>
            <w:tcW w:w="5708" w:type="dxa"/>
          </w:tcPr>
          <w:p w14:paraId="3F0A5175" w14:textId="605975C4" w:rsidR="00C6468D" w:rsidRPr="00C6468D" w:rsidRDefault="00C6468D" w:rsidP="00C6468D">
            <w:pPr>
              <w:ind w:firstLine="62"/>
              <w:rPr>
                <w:rFonts w:ascii="Times New Roman" w:hAnsi="Times New Roman" w:cs="Times New Roman"/>
                <w:i/>
                <w:sz w:val="24"/>
              </w:rPr>
            </w:pPr>
            <w:r w:rsidRPr="00C6468D">
              <w:rPr>
                <w:rFonts w:ascii="Times New Roman" w:hAnsi="Times New Roman" w:cs="Times New Roman"/>
                <w:i/>
                <w:sz w:val="24"/>
              </w:rPr>
              <w:t>Maksimalus įrankio ilgis, mm</w:t>
            </w:r>
            <w:r>
              <w:rPr>
                <w:rFonts w:ascii="Times New Roman" w:hAnsi="Times New Roman" w:cs="Times New Roman"/>
                <w:i/>
                <w:sz w:val="24"/>
              </w:rPr>
              <w:t xml:space="preserve"> </w:t>
            </w:r>
            <w:r w:rsidR="00AD489D">
              <w:rPr>
                <w:rFonts w:ascii="Times New Roman" w:hAnsi="Times New Roman" w:cs="Times New Roman"/>
                <w:i/>
                <w:sz w:val="24"/>
              </w:rPr>
              <w:t>–</w:t>
            </w:r>
            <w:r>
              <w:rPr>
                <w:rFonts w:ascii="Times New Roman" w:hAnsi="Times New Roman" w:cs="Times New Roman"/>
                <w:i/>
                <w:sz w:val="24"/>
              </w:rPr>
              <w:t xml:space="preserve"> n</w:t>
            </w:r>
            <w:r w:rsidRPr="00C6468D">
              <w:rPr>
                <w:rFonts w:ascii="Times New Roman" w:hAnsi="Times New Roman" w:cs="Times New Roman"/>
                <w:i/>
                <w:sz w:val="24"/>
              </w:rPr>
              <w:t>e mažiau 50</w:t>
            </w:r>
          </w:p>
        </w:tc>
        <w:tc>
          <w:tcPr>
            <w:tcW w:w="2938" w:type="dxa"/>
          </w:tcPr>
          <w:p w14:paraId="09E3CD79" w14:textId="77777777" w:rsidR="00C6468D" w:rsidRPr="00346A17" w:rsidRDefault="00C6468D" w:rsidP="007C2ED5">
            <w:pPr>
              <w:jc w:val="center"/>
              <w:rPr>
                <w:rFonts w:ascii="Times New Roman" w:hAnsi="Times New Roman" w:cs="Times New Roman"/>
                <w:i/>
                <w:sz w:val="24"/>
              </w:rPr>
            </w:pPr>
          </w:p>
        </w:tc>
      </w:tr>
      <w:tr w:rsidR="00C6468D" w:rsidRPr="00346A17" w14:paraId="22DF6499" w14:textId="77777777" w:rsidTr="00C77534">
        <w:tc>
          <w:tcPr>
            <w:tcW w:w="993" w:type="dxa"/>
          </w:tcPr>
          <w:p w14:paraId="23C2E55A" w14:textId="77777777" w:rsidR="00C6468D" w:rsidRPr="00346A17" w:rsidRDefault="00C6468D" w:rsidP="007C2ED5">
            <w:pPr>
              <w:ind w:firstLine="0"/>
              <w:jc w:val="center"/>
              <w:rPr>
                <w:rFonts w:ascii="Times New Roman" w:hAnsi="Times New Roman" w:cs="Times New Roman"/>
                <w:i/>
                <w:sz w:val="24"/>
              </w:rPr>
            </w:pPr>
          </w:p>
        </w:tc>
        <w:tc>
          <w:tcPr>
            <w:tcW w:w="5708" w:type="dxa"/>
          </w:tcPr>
          <w:p w14:paraId="06E584B1" w14:textId="2E1EFD2C" w:rsidR="00C6468D" w:rsidRPr="00C6468D" w:rsidRDefault="00C6468D" w:rsidP="00C6468D">
            <w:pPr>
              <w:ind w:firstLine="62"/>
              <w:rPr>
                <w:rFonts w:ascii="Times New Roman" w:hAnsi="Times New Roman" w:cs="Times New Roman"/>
                <w:i/>
                <w:sz w:val="24"/>
              </w:rPr>
            </w:pPr>
            <w:r w:rsidRPr="00C6468D">
              <w:rPr>
                <w:rFonts w:ascii="Times New Roman" w:hAnsi="Times New Roman" w:cs="Times New Roman"/>
                <w:i/>
                <w:sz w:val="24"/>
              </w:rPr>
              <w:t>Pagrindinių įrankių komplektas, vnt.</w:t>
            </w:r>
            <w:r>
              <w:rPr>
                <w:rFonts w:ascii="Times New Roman" w:hAnsi="Times New Roman" w:cs="Times New Roman"/>
                <w:i/>
                <w:sz w:val="24"/>
              </w:rPr>
              <w:t xml:space="preserve"> </w:t>
            </w:r>
            <w:r w:rsidR="00AD489D">
              <w:rPr>
                <w:rFonts w:ascii="Times New Roman" w:hAnsi="Times New Roman" w:cs="Times New Roman"/>
                <w:i/>
                <w:sz w:val="24"/>
              </w:rPr>
              <w:t>–</w:t>
            </w:r>
            <w:r>
              <w:rPr>
                <w:rFonts w:ascii="Times New Roman" w:hAnsi="Times New Roman" w:cs="Times New Roman"/>
                <w:i/>
                <w:sz w:val="24"/>
              </w:rPr>
              <w:t xml:space="preserve"> n</w:t>
            </w:r>
            <w:r w:rsidRPr="00C6468D">
              <w:rPr>
                <w:rFonts w:ascii="Times New Roman" w:hAnsi="Times New Roman" w:cs="Times New Roman"/>
                <w:i/>
                <w:sz w:val="24"/>
              </w:rPr>
              <w:t>e mažiau 10</w:t>
            </w:r>
          </w:p>
        </w:tc>
        <w:tc>
          <w:tcPr>
            <w:tcW w:w="2938" w:type="dxa"/>
          </w:tcPr>
          <w:p w14:paraId="2E20295B" w14:textId="77777777" w:rsidR="00C6468D" w:rsidRPr="00346A17" w:rsidRDefault="00C6468D" w:rsidP="007C2ED5">
            <w:pPr>
              <w:jc w:val="center"/>
              <w:rPr>
                <w:rFonts w:ascii="Times New Roman" w:hAnsi="Times New Roman" w:cs="Times New Roman"/>
                <w:i/>
                <w:sz w:val="24"/>
              </w:rPr>
            </w:pPr>
          </w:p>
        </w:tc>
      </w:tr>
      <w:tr w:rsidR="00C6468D" w:rsidRPr="00346A17" w14:paraId="7FDDB171" w14:textId="77777777" w:rsidTr="00C77534">
        <w:tc>
          <w:tcPr>
            <w:tcW w:w="993" w:type="dxa"/>
          </w:tcPr>
          <w:p w14:paraId="57748DA2" w14:textId="77777777" w:rsidR="00C6468D" w:rsidRPr="00346A17" w:rsidRDefault="00C6468D" w:rsidP="007C2ED5">
            <w:pPr>
              <w:ind w:firstLine="0"/>
              <w:jc w:val="center"/>
              <w:rPr>
                <w:rFonts w:ascii="Times New Roman" w:hAnsi="Times New Roman" w:cs="Times New Roman"/>
                <w:i/>
                <w:sz w:val="24"/>
              </w:rPr>
            </w:pPr>
          </w:p>
        </w:tc>
        <w:tc>
          <w:tcPr>
            <w:tcW w:w="5708" w:type="dxa"/>
          </w:tcPr>
          <w:p w14:paraId="2D6A64EE" w14:textId="30361D30" w:rsidR="00C6468D" w:rsidRPr="00C6468D" w:rsidRDefault="00C6468D" w:rsidP="00C6468D">
            <w:pPr>
              <w:ind w:firstLine="62"/>
              <w:rPr>
                <w:rFonts w:ascii="Times New Roman" w:hAnsi="Times New Roman" w:cs="Times New Roman"/>
                <w:i/>
                <w:sz w:val="24"/>
              </w:rPr>
            </w:pPr>
            <w:r w:rsidRPr="00C6468D">
              <w:rPr>
                <w:rFonts w:ascii="Times New Roman" w:hAnsi="Times New Roman" w:cs="Times New Roman"/>
                <w:i/>
                <w:sz w:val="24"/>
              </w:rPr>
              <w:t>Įrankių keitimo trukmė T1/T2/T3, s</w:t>
            </w:r>
            <w:r>
              <w:rPr>
                <w:rFonts w:ascii="Times New Roman" w:hAnsi="Times New Roman" w:cs="Times New Roman"/>
                <w:i/>
                <w:sz w:val="24"/>
              </w:rPr>
              <w:t xml:space="preserve"> </w:t>
            </w:r>
            <w:r w:rsidR="00AD489D">
              <w:rPr>
                <w:rFonts w:ascii="Times New Roman" w:hAnsi="Times New Roman" w:cs="Times New Roman"/>
                <w:i/>
                <w:sz w:val="24"/>
              </w:rPr>
              <w:t>–</w:t>
            </w:r>
            <w:r>
              <w:rPr>
                <w:rFonts w:ascii="Times New Roman" w:hAnsi="Times New Roman" w:cs="Times New Roman"/>
                <w:i/>
                <w:sz w:val="24"/>
              </w:rPr>
              <w:t xml:space="preserve"> n</w:t>
            </w:r>
            <w:r w:rsidRPr="00C6468D">
              <w:rPr>
                <w:rFonts w:ascii="Times New Roman" w:hAnsi="Times New Roman" w:cs="Times New Roman"/>
                <w:i/>
                <w:sz w:val="24"/>
              </w:rPr>
              <w:t>e daugiau 10,0/8,0/8,0</w:t>
            </w:r>
          </w:p>
        </w:tc>
        <w:tc>
          <w:tcPr>
            <w:tcW w:w="2938" w:type="dxa"/>
          </w:tcPr>
          <w:p w14:paraId="65AED992" w14:textId="77777777" w:rsidR="00C6468D" w:rsidRPr="00346A17" w:rsidRDefault="00C6468D" w:rsidP="007C2ED5">
            <w:pPr>
              <w:jc w:val="center"/>
              <w:rPr>
                <w:rFonts w:ascii="Times New Roman" w:hAnsi="Times New Roman" w:cs="Times New Roman"/>
                <w:i/>
                <w:sz w:val="24"/>
              </w:rPr>
            </w:pPr>
          </w:p>
        </w:tc>
      </w:tr>
      <w:tr w:rsidR="00C6468D" w:rsidRPr="00346A17" w14:paraId="690C565E" w14:textId="77777777" w:rsidTr="00C77534">
        <w:tc>
          <w:tcPr>
            <w:tcW w:w="993" w:type="dxa"/>
          </w:tcPr>
          <w:p w14:paraId="335D82A3" w14:textId="77777777" w:rsidR="00C6468D" w:rsidRPr="00346A17" w:rsidRDefault="00C6468D" w:rsidP="007C2ED5">
            <w:pPr>
              <w:ind w:firstLine="0"/>
              <w:jc w:val="center"/>
              <w:rPr>
                <w:rFonts w:ascii="Times New Roman" w:hAnsi="Times New Roman" w:cs="Times New Roman"/>
                <w:i/>
                <w:sz w:val="24"/>
              </w:rPr>
            </w:pPr>
          </w:p>
        </w:tc>
        <w:tc>
          <w:tcPr>
            <w:tcW w:w="5708" w:type="dxa"/>
          </w:tcPr>
          <w:p w14:paraId="2569675B" w14:textId="751B1275" w:rsidR="00C6468D" w:rsidRPr="00C6468D" w:rsidRDefault="00C6468D" w:rsidP="00C6468D">
            <w:pPr>
              <w:ind w:firstLine="62"/>
              <w:rPr>
                <w:rFonts w:ascii="Times New Roman" w:hAnsi="Times New Roman" w:cs="Times New Roman"/>
                <w:i/>
                <w:sz w:val="24"/>
              </w:rPr>
            </w:pPr>
            <w:r w:rsidRPr="00C6468D">
              <w:rPr>
                <w:rFonts w:ascii="Times New Roman" w:hAnsi="Times New Roman" w:cs="Times New Roman"/>
                <w:i/>
                <w:sz w:val="24"/>
              </w:rPr>
              <w:t>Įrankių tvirtinimas/užspaudimas</w:t>
            </w:r>
            <w:r>
              <w:rPr>
                <w:rFonts w:ascii="Times New Roman" w:hAnsi="Times New Roman" w:cs="Times New Roman"/>
                <w:i/>
                <w:sz w:val="24"/>
              </w:rPr>
              <w:t xml:space="preserve"> </w:t>
            </w:r>
            <w:r w:rsidR="00AD489D">
              <w:rPr>
                <w:rFonts w:ascii="Times New Roman" w:hAnsi="Times New Roman" w:cs="Times New Roman"/>
                <w:i/>
                <w:sz w:val="24"/>
              </w:rPr>
              <w:t>–</w:t>
            </w:r>
            <w:r>
              <w:rPr>
                <w:rFonts w:ascii="Times New Roman" w:hAnsi="Times New Roman" w:cs="Times New Roman"/>
                <w:i/>
                <w:sz w:val="24"/>
              </w:rPr>
              <w:t xml:space="preserve"> a</w:t>
            </w:r>
            <w:r w:rsidRPr="00C6468D">
              <w:rPr>
                <w:rFonts w:ascii="Times New Roman" w:hAnsi="Times New Roman" w:cs="Times New Roman"/>
                <w:i/>
                <w:sz w:val="24"/>
              </w:rPr>
              <w:t>utomatinis</w:t>
            </w:r>
          </w:p>
        </w:tc>
        <w:tc>
          <w:tcPr>
            <w:tcW w:w="2938" w:type="dxa"/>
          </w:tcPr>
          <w:p w14:paraId="57AED41E" w14:textId="77777777" w:rsidR="00C6468D" w:rsidRPr="00346A17" w:rsidRDefault="00C6468D" w:rsidP="007C2ED5">
            <w:pPr>
              <w:jc w:val="center"/>
              <w:rPr>
                <w:rFonts w:ascii="Times New Roman" w:hAnsi="Times New Roman" w:cs="Times New Roman"/>
                <w:i/>
                <w:sz w:val="24"/>
              </w:rPr>
            </w:pPr>
          </w:p>
        </w:tc>
      </w:tr>
      <w:tr w:rsidR="00C6468D" w:rsidRPr="00346A17" w14:paraId="7F87E9F2" w14:textId="77777777" w:rsidTr="00C77534">
        <w:tc>
          <w:tcPr>
            <w:tcW w:w="993" w:type="dxa"/>
          </w:tcPr>
          <w:p w14:paraId="11BE5A09" w14:textId="77777777" w:rsidR="00C6468D" w:rsidRPr="00346A17" w:rsidRDefault="00C6468D" w:rsidP="007C2ED5">
            <w:pPr>
              <w:ind w:firstLine="0"/>
              <w:jc w:val="center"/>
              <w:rPr>
                <w:rFonts w:ascii="Times New Roman" w:hAnsi="Times New Roman" w:cs="Times New Roman"/>
                <w:i/>
                <w:sz w:val="24"/>
              </w:rPr>
            </w:pPr>
          </w:p>
        </w:tc>
        <w:tc>
          <w:tcPr>
            <w:tcW w:w="5708" w:type="dxa"/>
          </w:tcPr>
          <w:p w14:paraId="4E90BEAB" w14:textId="134CF324" w:rsidR="00C6468D" w:rsidRPr="00C6468D" w:rsidRDefault="00C6468D" w:rsidP="00C6468D">
            <w:pPr>
              <w:ind w:firstLine="62"/>
              <w:rPr>
                <w:rFonts w:ascii="Times New Roman" w:hAnsi="Times New Roman" w:cs="Times New Roman"/>
                <w:i/>
                <w:sz w:val="24"/>
              </w:rPr>
            </w:pPr>
            <w:r w:rsidRPr="00C6468D">
              <w:rPr>
                <w:rFonts w:ascii="Times New Roman" w:hAnsi="Times New Roman" w:cs="Times New Roman"/>
                <w:i/>
                <w:sz w:val="24"/>
              </w:rPr>
              <w:t>Įrankių rinkinys, vnt.</w:t>
            </w:r>
            <w:r>
              <w:rPr>
                <w:rFonts w:ascii="Times New Roman" w:hAnsi="Times New Roman" w:cs="Times New Roman"/>
                <w:i/>
                <w:sz w:val="24"/>
              </w:rPr>
              <w:t xml:space="preserve"> </w:t>
            </w:r>
            <w:r w:rsidR="00AD489D">
              <w:rPr>
                <w:rFonts w:ascii="Times New Roman" w:hAnsi="Times New Roman" w:cs="Times New Roman"/>
                <w:i/>
                <w:sz w:val="24"/>
              </w:rPr>
              <w:t>–</w:t>
            </w:r>
            <w:r>
              <w:rPr>
                <w:rFonts w:ascii="Times New Roman" w:hAnsi="Times New Roman" w:cs="Times New Roman"/>
                <w:i/>
                <w:sz w:val="24"/>
              </w:rPr>
              <w:t xml:space="preserve"> n</w:t>
            </w:r>
            <w:r w:rsidRPr="00C6468D">
              <w:rPr>
                <w:rFonts w:ascii="Times New Roman" w:hAnsi="Times New Roman" w:cs="Times New Roman"/>
                <w:i/>
                <w:sz w:val="24"/>
              </w:rPr>
              <w:t>e mažiau 20 įrankių</w:t>
            </w:r>
          </w:p>
        </w:tc>
        <w:tc>
          <w:tcPr>
            <w:tcW w:w="2938" w:type="dxa"/>
          </w:tcPr>
          <w:p w14:paraId="21EF9731" w14:textId="77777777" w:rsidR="00C6468D" w:rsidRPr="00346A17" w:rsidRDefault="00C6468D" w:rsidP="007C2ED5">
            <w:pPr>
              <w:jc w:val="center"/>
              <w:rPr>
                <w:rFonts w:ascii="Times New Roman" w:hAnsi="Times New Roman" w:cs="Times New Roman"/>
                <w:i/>
                <w:sz w:val="24"/>
              </w:rPr>
            </w:pPr>
          </w:p>
        </w:tc>
      </w:tr>
      <w:tr w:rsidR="00C6468D" w:rsidRPr="00346A17" w14:paraId="363E4173" w14:textId="77777777" w:rsidTr="00C77534">
        <w:tc>
          <w:tcPr>
            <w:tcW w:w="993" w:type="dxa"/>
          </w:tcPr>
          <w:p w14:paraId="68A747C2" w14:textId="77777777" w:rsidR="00C6468D" w:rsidRPr="00346A17" w:rsidRDefault="00C6468D" w:rsidP="007C2ED5">
            <w:pPr>
              <w:ind w:firstLine="0"/>
              <w:jc w:val="center"/>
              <w:rPr>
                <w:rFonts w:ascii="Times New Roman" w:hAnsi="Times New Roman" w:cs="Times New Roman"/>
                <w:i/>
                <w:sz w:val="24"/>
              </w:rPr>
            </w:pPr>
          </w:p>
        </w:tc>
        <w:tc>
          <w:tcPr>
            <w:tcW w:w="5708" w:type="dxa"/>
          </w:tcPr>
          <w:p w14:paraId="7478C45A" w14:textId="4BDF5655" w:rsidR="00C6468D" w:rsidRPr="00C6468D" w:rsidRDefault="00C6468D" w:rsidP="00C6468D">
            <w:pPr>
              <w:ind w:firstLine="62"/>
              <w:rPr>
                <w:rFonts w:ascii="Times New Roman" w:hAnsi="Times New Roman" w:cs="Times New Roman"/>
                <w:i/>
                <w:sz w:val="24"/>
              </w:rPr>
            </w:pPr>
            <w:r w:rsidRPr="00C6468D">
              <w:rPr>
                <w:rFonts w:ascii="Times New Roman" w:hAnsi="Times New Roman" w:cs="Times New Roman"/>
                <w:i/>
                <w:sz w:val="24"/>
              </w:rPr>
              <w:t xml:space="preserve">Maksimalus </w:t>
            </w:r>
            <w:proofErr w:type="spellStart"/>
            <w:r w:rsidRPr="00C6468D">
              <w:rPr>
                <w:rFonts w:ascii="Times New Roman" w:hAnsi="Times New Roman" w:cs="Times New Roman"/>
                <w:i/>
                <w:sz w:val="24"/>
              </w:rPr>
              <w:t>sūklio</w:t>
            </w:r>
            <w:proofErr w:type="spellEnd"/>
            <w:r w:rsidRPr="00C6468D">
              <w:rPr>
                <w:rFonts w:ascii="Times New Roman" w:hAnsi="Times New Roman" w:cs="Times New Roman"/>
                <w:i/>
                <w:sz w:val="24"/>
              </w:rPr>
              <w:t xml:space="preserve"> sūkių dažnis, min</w:t>
            </w:r>
            <w:r w:rsidRPr="00C6468D">
              <w:rPr>
                <w:rFonts w:ascii="Times New Roman" w:hAnsi="Times New Roman" w:cs="Times New Roman"/>
                <w:i/>
                <w:sz w:val="24"/>
                <w:vertAlign w:val="superscript"/>
              </w:rPr>
              <w:t>-1</w:t>
            </w:r>
            <w:r>
              <w:rPr>
                <w:rFonts w:ascii="Times New Roman" w:hAnsi="Times New Roman" w:cs="Times New Roman"/>
                <w:i/>
                <w:sz w:val="24"/>
                <w:vertAlign w:val="superscript"/>
              </w:rPr>
              <w:t xml:space="preserve"> </w:t>
            </w:r>
            <w:r w:rsidR="00AD489D">
              <w:rPr>
                <w:rFonts w:ascii="Times New Roman" w:hAnsi="Times New Roman" w:cs="Times New Roman"/>
                <w:i/>
                <w:sz w:val="24"/>
              </w:rPr>
              <w:t>–</w:t>
            </w:r>
            <w:r>
              <w:rPr>
                <w:rFonts w:ascii="Times New Roman" w:hAnsi="Times New Roman" w:cs="Times New Roman"/>
                <w:i/>
                <w:sz w:val="24"/>
              </w:rPr>
              <w:t xml:space="preserve"> d</w:t>
            </w:r>
            <w:r w:rsidRPr="00C6468D">
              <w:rPr>
                <w:rFonts w:ascii="Times New Roman" w:hAnsi="Times New Roman" w:cs="Times New Roman"/>
                <w:i/>
                <w:sz w:val="24"/>
              </w:rPr>
              <w:t>iapazonas ne mažesnis negu 150 - 4500</w:t>
            </w:r>
          </w:p>
        </w:tc>
        <w:tc>
          <w:tcPr>
            <w:tcW w:w="2938" w:type="dxa"/>
          </w:tcPr>
          <w:p w14:paraId="58119998" w14:textId="77777777" w:rsidR="00C6468D" w:rsidRPr="00346A17" w:rsidRDefault="00C6468D" w:rsidP="007C2ED5">
            <w:pPr>
              <w:jc w:val="center"/>
              <w:rPr>
                <w:rFonts w:ascii="Times New Roman" w:hAnsi="Times New Roman" w:cs="Times New Roman"/>
                <w:i/>
                <w:sz w:val="24"/>
              </w:rPr>
            </w:pPr>
          </w:p>
        </w:tc>
      </w:tr>
      <w:tr w:rsidR="00C6468D" w:rsidRPr="00346A17" w14:paraId="0A4B2361" w14:textId="77777777" w:rsidTr="00C77534">
        <w:tc>
          <w:tcPr>
            <w:tcW w:w="993" w:type="dxa"/>
          </w:tcPr>
          <w:p w14:paraId="6767A5A4" w14:textId="77777777" w:rsidR="00C6468D" w:rsidRPr="00346A17" w:rsidRDefault="00C6468D" w:rsidP="007C2ED5">
            <w:pPr>
              <w:ind w:firstLine="0"/>
              <w:jc w:val="center"/>
              <w:rPr>
                <w:rFonts w:ascii="Times New Roman" w:hAnsi="Times New Roman" w:cs="Times New Roman"/>
                <w:i/>
                <w:sz w:val="24"/>
              </w:rPr>
            </w:pPr>
          </w:p>
        </w:tc>
        <w:tc>
          <w:tcPr>
            <w:tcW w:w="5708" w:type="dxa"/>
          </w:tcPr>
          <w:p w14:paraId="0E4A69BC" w14:textId="5281B435" w:rsidR="00C6468D" w:rsidRPr="00C6468D" w:rsidRDefault="00C6468D" w:rsidP="00C6468D">
            <w:pPr>
              <w:ind w:firstLine="62"/>
              <w:rPr>
                <w:rFonts w:ascii="Times New Roman" w:hAnsi="Times New Roman" w:cs="Times New Roman"/>
                <w:i/>
                <w:sz w:val="24"/>
              </w:rPr>
            </w:pPr>
            <w:r w:rsidRPr="00C6468D">
              <w:rPr>
                <w:rFonts w:ascii="Times New Roman" w:hAnsi="Times New Roman" w:cs="Times New Roman"/>
                <w:i/>
                <w:sz w:val="24"/>
              </w:rPr>
              <w:t>Frezavimo stalo tvirtinimo paviršius (</w:t>
            </w:r>
            <w:proofErr w:type="spellStart"/>
            <w:r w:rsidRPr="00C6468D">
              <w:rPr>
                <w:rFonts w:ascii="Times New Roman" w:hAnsi="Times New Roman" w:cs="Times New Roman"/>
                <w:i/>
                <w:sz w:val="24"/>
              </w:rPr>
              <w:t>LxW</w:t>
            </w:r>
            <w:proofErr w:type="spellEnd"/>
            <w:r w:rsidRPr="00C6468D">
              <w:rPr>
                <w:rFonts w:ascii="Times New Roman" w:hAnsi="Times New Roman" w:cs="Times New Roman"/>
                <w:i/>
                <w:sz w:val="24"/>
              </w:rPr>
              <w:t>), mm</w:t>
            </w:r>
            <w:r>
              <w:rPr>
                <w:rFonts w:ascii="Times New Roman" w:hAnsi="Times New Roman" w:cs="Times New Roman"/>
                <w:i/>
                <w:sz w:val="24"/>
              </w:rPr>
              <w:t xml:space="preserve"> </w:t>
            </w:r>
            <w:r w:rsidR="00AD489D">
              <w:rPr>
                <w:rFonts w:ascii="Times New Roman" w:hAnsi="Times New Roman" w:cs="Times New Roman"/>
                <w:i/>
                <w:sz w:val="24"/>
              </w:rPr>
              <w:t>–</w:t>
            </w:r>
            <w:r>
              <w:rPr>
                <w:rFonts w:ascii="Times New Roman" w:hAnsi="Times New Roman" w:cs="Times New Roman"/>
                <w:i/>
                <w:sz w:val="24"/>
              </w:rPr>
              <w:t xml:space="preserve"> n</w:t>
            </w:r>
            <w:r w:rsidRPr="00C6468D">
              <w:rPr>
                <w:rFonts w:ascii="Times New Roman" w:hAnsi="Times New Roman" w:cs="Times New Roman"/>
                <w:i/>
                <w:sz w:val="24"/>
              </w:rPr>
              <w:t>e mažiau 420x120</w:t>
            </w:r>
          </w:p>
        </w:tc>
        <w:tc>
          <w:tcPr>
            <w:tcW w:w="2938" w:type="dxa"/>
          </w:tcPr>
          <w:p w14:paraId="57C70D03" w14:textId="77777777" w:rsidR="00C6468D" w:rsidRPr="00346A17" w:rsidRDefault="00C6468D" w:rsidP="007C2ED5">
            <w:pPr>
              <w:jc w:val="center"/>
              <w:rPr>
                <w:rFonts w:ascii="Times New Roman" w:hAnsi="Times New Roman" w:cs="Times New Roman"/>
                <w:i/>
                <w:sz w:val="24"/>
              </w:rPr>
            </w:pPr>
          </w:p>
        </w:tc>
      </w:tr>
      <w:tr w:rsidR="00C6468D" w:rsidRPr="00346A17" w14:paraId="0A8C6D7A" w14:textId="77777777" w:rsidTr="00C77534">
        <w:tc>
          <w:tcPr>
            <w:tcW w:w="993" w:type="dxa"/>
          </w:tcPr>
          <w:p w14:paraId="7976D6D0" w14:textId="77777777" w:rsidR="00C6468D" w:rsidRPr="00346A17" w:rsidRDefault="00C6468D" w:rsidP="007C2ED5">
            <w:pPr>
              <w:ind w:firstLine="0"/>
              <w:jc w:val="center"/>
              <w:rPr>
                <w:rFonts w:ascii="Times New Roman" w:hAnsi="Times New Roman" w:cs="Times New Roman"/>
                <w:i/>
                <w:sz w:val="24"/>
              </w:rPr>
            </w:pPr>
          </w:p>
        </w:tc>
        <w:tc>
          <w:tcPr>
            <w:tcW w:w="5708" w:type="dxa"/>
          </w:tcPr>
          <w:p w14:paraId="5F1BF4ED" w14:textId="51DFC91D" w:rsidR="00C6468D" w:rsidRPr="00C6468D" w:rsidRDefault="00C6468D" w:rsidP="00C6468D">
            <w:pPr>
              <w:ind w:firstLine="62"/>
              <w:rPr>
                <w:rFonts w:ascii="Times New Roman" w:hAnsi="Times New Roman" w:cs="Times New Roman"/>
                <w:i/>
                <w:sz w:val="24"/>
              </w:rPr>
            </w:pPr>
            <w:r w:rsidRPr="00C6468D">
              <w:rPr>
                <w:rFonts w:ascii="Times New Roman" w:hAnsi="Times New Roman" w:cs="Times New Roman"/>
                <w:i/>
                <w:sz w:val="24"/>
              </w:rPr>
              <w:t>Pagrindinė pavara: asinchroninis AC variklis, galia kW</w:t>
            </w:r>
            <w:r>
              <w:rPr>
                <w:rFonts w:ascii="Times New Roman" w:hAnsi="Times New Roman" w:cs="Times New Roman"/>
                <w:i/>
                <w:sz w:val="24"/>
              </w:rPr>
              <w:t xml:space="preserve"> </w:t>
            </w:r>
            <w:r w:rsidR="00AD489D">
              <w:rPr>
                <w:rFonts w:ascii="Times New Roman" w:hAnsi="Times New Roman" w:cs="Times New Roman"/>
                <w:i/>
                <w:sz w:val="24"/>
              </w:rPr>
              <w:t>–</w:t>
            </w:r>
            <w:r>
              <w:rPr>
                <w:rFonts w:ascii="Times New Roman" w:hAnsi="Times New Roman" w:cs="Times New Roman"/>
                <w:i/>
                <w:sz w:val="24"/>
              </w:rPr>
              <w:t xml:space="preserve"> n</w:t>
            </w:r>
            <w:r w:rsidRPr="00C6468D">
              <w:rPr>
                <w:rFonts w:ascii="Times New Roman" w:hAnsi="Times New Roman" w:cs="Times New Roman"/>
                <w:i/>
                <w:sz w:val="24"/>
              </w:rPr>
              <w:t>e mažiau 1,0</w:t>
            </w:r>
          </w:p>
        </w:tc>
        <w:tc>
          <w:tcPr>
            <w:tcW w:w="2938" w:type="dxa"/>
          </w:tcPr>
          <w:p w14:paraId="4E90229B" w14:textId="77777777" w:rsidR="00C6468D" w:rsidRPr="00346A17" w:rsidRDefault="00C6468D" w:rsidP="007C2ED5">
            <w:pPr>
              <w:jc w:val="center"/>
              <w:rPr>
                <w:rFonts w:ascii="Times New Roman" w:hAnsi="Times New Roman" w:cs="Times New Roman"/>
                <w:i/>
                <w:sz w:val="24"/>
              </w:rPr>
            </w:pPr>
          </w:p>
        </w:tc>
      </w:tr>
      <w:tr w:rsidR="00C6468D" w:rsidRPr="00346A17" w14:paraId="42B0B5B5" w14:textId="77777777" w:rsidTr="00C77534">
        <w:tc>
          <w:tcPr>
            <w:tcW w:w="993" w:type="dxa"/>
          </w:tcPr>
          <w:p w14:paraId="455E4991" w14:textId="77777777" w:rsidR="00C6468D" w:rsidRPr="00346A17" w:rsidRDefault="00C6468D" w:rsidP="007C2ED5">
            <w:pPr>
              <w:ind w:firstLine="0"/>
              <w:jc w:val="center"/>
              <w:rPr>
                <w:rFonts w:ascii="Times New Roman" w:hAnsi="Times New Roman" w:cs="Times New Roman"/>
                <w:i/>
                <w:sz w:val="24"/>
              </w:rPr>
            </w:pPr>
          </w:p>
        </w:tc>
        <w:tc>
          <w:tcPr>
            <w:tcW w:w="5708" w:type="dxa"/>
          </w:tcPr>
          <w:p w14:paraId="4D39219B" w14:textId="67F1FF47" w:rsidR="00C6468D" w:rsidRPr="00C6468D" w:rsidRDefault="00C6468D" w:rsidP="00C6468D">
            <w:pPr>
              <w:ind w:firstLine="62"/>
              <w:rPr>
                <w:rFonts w:ascii="Times New Roman" w:hAnsi="Times New Roman" w:cs="Times New Roman"/>
                <w:i/>
                <w:sz w:val="24"/>
              </w:rPr>
            </w:pPr>
            <w:r w:rsidRPr="00C6468D">
              <w:rPr>
                <w:rFonts w:ascii="Times New Roman" w:hAnsi="Times New Roman" w:cs="Times New Roman"/>
                <w:i/>
                <w:sz w:val="24"/>
              </w:rPr>
              <w:t xml:space="preserve">Maksimalus sukimo momentas, </w:t>
            </w:r>
            <w:proofErr w:type="spellStart"/>
            <w:r w:rsidRPr="00C6468D">
              <w:rPr>
                <w:rFonts w:ascii="Times New Roman" w:hAnsi="Times New Roman" w:cs="Times New Roman"/>
                <w:i/>
                <w:sz w:val="24"/>
              </w:rPr>
              <w:t>Nm</w:t>
            </w:r>
            <w:proofErr w:type="spellEnd"/>
            <w:r w:rsidR="000545BC">
              <w:rPr>
                <w:rFonts w:ascii="Times New Roman" w:hAnsi="Times New Roman" w:cs="Times New Roman"/>
                <w:i/>
                <w:sz w:val="24"/>
              </w:rPr>
              <w:t xml:space="preserve"> </w:t>
            </w:r>
            <w:r w:rsidR="003F13A4">
              <w:rPr>
                <w:rFonts w:ascii="Times New Roman" w:hAnsi="Times New Roman" w:cs="Times New Roman"/>
                <w:i/>
                <w:sz w:val="24"/>
              </w:rPr>
              <w:t>–</w:t>
            </w:r>
            <w:r w:rsidR="000545BC">
              <w:rPr>
                <w:rFonts w:ascii="Times New Roman" w:hAnsi="Times New Roman" w:cs="Times New Roman"/>
                <w:i/>
                <w:sz w:val="24"/>
              </w:rPr>
              <w:t xml:space="preserve"> n</w:t>
            </w:r>
            <w:r w:rsidR="000545BC" w:rsidRPr="000545BC">
              <w:rPr>
                <w:rFonts w:ascii="Times New Roman" w:hAnsi="Times New Roman" w:cs="Times New Roman"/>
                <w:i/>
                <w:sz w:val="24"/>
              </w:rPr>
              <w:t>e mažiau 4,0</w:t>
            </w:r>
          </w:p>
        </w:tc>
        <w:tc>
          <w:tcPr>
            <w:tcW w:w="2938" w:type="dxa"/>
          </w:tcPr>
          <w:p w14:paraId="23CB20A9" w14:textId="77777777" w:rsidR="00C6468D" w:rsidRPr="00346A17" w:rsidRDefault="00C6468D" w:rsidP="007C2ED5">
            <w:pPr>
              <w:jc w:val="center"/>
              <w:rPr>
                <w:rFonts w:ascii="Times New Roman" w:hAnsi="Times New Roman" w:cs="Times New Roman"/>
                <w:i/>
                <w:sz w:val="24"/>
              </w:rPr>
            </w:pPr>
          </w:p>
        </w:tc>
      </w:tr>
      <w:tr w:rsidR="00C6468D" w:rsidRPr="00346A17" w14:paraId="507726CC" w14:textId="77777777" w:rsidTr="00C77534">
        <w:tc>
          <w:tcPr>
            <w:tcW w:w="993" w:type="dxa"/>
          </w:tcPr>
          <w:p w14:paraId="5CFB249B" w14:textId="77777777" w:rsidR="00C6468D" w:rsidRPr="00346A17" w:rsidRDefault="00C6468D" w:rsidP="007C2ED5">
            <w:pPr>
              <w:ind w:firstLine="0"/>
              <w:jc w:val="center"/>
              <w:rPr>
                <w:rFonts w:ascii="Times New Roman" w:hAnsi="Times New Roman" w:cs="Times New Roman"/>
                <w:i/>
                <w:sz w:val="24"/>
              </w:rPr>
            </w:pPr>
          </w:p>
        </w:tc>
        <w:tc>
          <w:tcPr>
            <w:tcW w:w="5708" w:type="dxa"/>
          </w:tcPr>
          <w:p w14:paraId="29B842DC" w14:textId="2C1E974D" w:rsidR="00C6468D" w:rsidRPr="00C6468D" w:rsidRDefault="000545BC" w:rsidP="00C6468D">
            <w:pPr>
              <w:ind w:firstLine="62"/>
              <w:rPr>
                <w:rFonts w:ascii="Times New Roman" w:hAnsi="Times New Roman" w:cs="Times New Roman"/>
                <w:i/>
                <w:sz w:val="24"/>
              </w:rPr>
            </w:pPr>
            <w:proofErr w:type="spellStart"/>
            <w:r w:rsidRPr="000545BC">
              <w:rPr>
                <w:rFonts w:ascii="Times New Roman" w:hAnsi="Times New Roman" w:cs="Times New Roman"/>
                <w:i/>
                <w:sz w:val="24"/>
              </w:rPr>
              <w:t>Pastūmos</w:t>
            </w:r>
            <w:proofErr w:type="spellEnd"/>
            <w:r w:rsidRPr="000545BC">
              <w:rPr>
                <w:rFonts w:ascii="Times New Roman" w:hAnsi="Times New Roman" w:cs="Times New Roman"/>
                <w:i/>
                <w:sz w:val="24"/>
              </w:rPr>
              <w:t xml:space="preserve"> pavara: 3-fazis žingsninis variklis, X/Y-Z rezoliucija, mm</w:t>
            </w:r>
            <w:r>
              <w:rPr>
                <w:rFonts w:ascii="Times New Roman" w:hAnsi="Times New Roman" w:cs="Times New Roman"/>
                <w:i/>
                <w:sz w:val="24"/>
              </w:rPr>
              <w:t xml:space="preserve"> </w:t>
            </w:r>
            <w:r w:rsidR="003F13A4">
              <w:rPr>
                <w:rFonts w:ascii="Times New Roman" w:hAnsi="Times New Roman" w:cs="Times New Roman"/>
                <w:i/>
                <w:sz w:val="24"/>
              </w:rPr>
              <w:t>–</w:t>
            </w:r>
            <w:r>
              <w:rPr>
                <w:rFonts w:ascii="Times New Roman" w:hAnsi="Times New Roman" w:cs="Times New Roman"/>
                <w:i/>
                <w:sz w:val="24"/>
              </w:rPr>
              <w:t xml:space="preserve"> n</w:t>
            </w:r>
            <w:r w:rsidRPr="000545BC">
              <w:rPr>
                <w:rFonts w:ascii="Times New Roman" w:hAnsi="Times New Roman" w:cs="Times New Roman"/>
                <w:i/>
                <w:sz w:val="24"/>
              </w:rPr>
              <w:t>e mažiau 0,0015-0,0010</w:t>
            </w:r>
          </w:p>
        </w:tc>
        <w:tc>
          <w:tcPr>
            <w:tcW w:w="2938" w:type="dxa"/>
          </w:tcPr>
          <w:p w14:paraId="1CE9CD56" w14:textId="77777777" w:rsidR="00C6468D" w:rsidRPr="00346A17" w:rsidRDefault="00C6468D" w:rsidP="007C2ED5">
            <w:pPr>
              <w:jc w:val="center"/>
              <w:rPr>
                <w:rFonts w:ascii="Times New Roman" w:hAnsi="Times New Roman" w:cs="Times New Roman"/>
                <w:i/>
                <w:sz w:val="24"/>
              </w:rPr>
            </w:pPr>
          </w:p>
        </w:tc>
      </w:tr>
      <w:tr w:rsidR="00C6468D" w:rsidRPr="00346A17" w14:paraId="20BCA5A1" w14:textId="77777777" w:rsidTr="00C77534">
        <w:tc>
          <w:tcPr>
            <w:tcW w:w="993" w:type="dxa"/>
          </w:tcPr>
          <w:p w14:paraId="1F0166FB" w14:textId="77777777" w:rsidR="00C6468D" w:rsidRPr="00346A17" w:rsidRDefault="00C6468D" w:rsidP="007C2ED5">
            <w:pPr>
              <w:ind w:firstLine="0"/>
              <w:jc w:val="center"/>
              <w:rPr>
                <w:rFonts w:ascii="Times New Roman" w:hAnsi="Times New Roman" w:cs="Times New Roman"/>
                <w:i/>
                <w:sz w:val="24"/>
              </w:rPr>
            </w:pPr>
          </w:p>
        </w:tc>
        <w:tc>
          <w:tcPr>
            <w:tcW w:w="5708" w:type="dxa"/>
          </w:tcPr>
          <w:p w14:paraId="13D87D75" w14:textId="5890F8FB" w:rsidR="00C6468D" w:rsidRPr="00C6468D" w:rsidRDefault="000545BC" w:rsidP="00C6468D">
            <w:pPr>
              <w:ind w:firstLine="62"/>
              <w:rPr>
                <w:rFonts w:ascii="Times New Roman" w:hAnsi="Times New Roman" w:cs="Times New Roman"/>
                <w:i/>
                <w:sz w:val="24"/>
              </w:rPr>
            </w:pPr>
            <w:proofErr w:type="spellStart"/>
            <w:r w:rsidRPr="000545BC">
              <w:rPr>
                <w:rFonts w:ascii="Times New Roman" w:hAnsi="Times New Roman" w:cs="Times New Roman"/>
                <w:i/>
                <w:sz w:val="24"/>
              </w:rPr>
              <w:t>Pastūmos</w:t>
            </w:r>
            <w:proofErr w:type="spellEnd"/>
            <w:r w:rsidRPr="000545BC">
              <w:rPr>
                <w:rFonts w:ascii="Times New Roman" w:hAnsi="Times New Roman" w:cs="Times New Roman"/>
                <w:i/>
                <w:sz w:val="24"/>
              </w:rPr>
              <w:t xml:space="preserve"> greitis, m/min</w:t>
            </w:r>
            <w:r>
              <w:rPr>
                <w:rFonts w:ascii="Times New Roman" w:hAnsi="Times New Roman" w:cs="Times New Roman"/>
                <w:i/>
                <w:sz w:val="24"/>
              </w:rPr>
              <w:t xml:space="preserve"> - g</w:t>
            </w:r>
            <w:r w:rsidRPr="000545BC">
              <w:rPr>
                <w:rFonts w:ascii="Times New Roman" w:hAnsi="Times New Roman" w:cs="Times New Roman"/>
                <w:i/>
                <w:sz w:val="24"/>
              </w:rPr>
              <w:t xml:space="preserve">reičio diapazonas ne mažesnis negu 0 </w:t>
            </w:r>
            <w:r w:rsidR="003F13A4">
              <w:rPr>
                <w:rFonts w:ascii="Times New Roman" w:hAnsi="Times New Roman" w:cs="Times New Roman"/>
                <w:i/>
                <w:sz w:val="24"/>
              </w:rPr>
              <w:t>–</w:t>
            </w:r>
            <w:r w:rsidRPr="000545BC">
              <w:rPr>
                <w:rFonts w:ascii="Times New Roman" w:hAnsi="Times New Roman" w:cs="Times New Roman"/>
                <w:i/>
                <w:sz w:val="24"/>
              </w:rPr>
              <w:t xml:space="preserve"> 5</w:t>
            </w:r>
          </w:p>
        </w:tc>
        <w:tc>
          <w:tcPr>
            <w:tcW w:w="2938" w:type="dxa"/>
          </w:tcPr>
          <w:p w14:paraId="7351B5E9" w14:textId="77777777" w:rsidR="00C6468D" w:rsidRPr="00346A17" w:rsidRDefault="00C6468D" w:rsidP="007C2ED5">
            <w:pPr>
              <w:jc w:val="center"/>
              <w:rPr>
                <w:rFonts w:ascii="Times New Roman" w:hAnsi="Times New Roman" w:cs="Times New Roman"/>
                <w:i/>
                <w:sz w:val="24"/>
              </w:rPr>
            </w:pPr>
          </w:p>
        </w:tc>
      </w:tr>
      <w:tr w:rsidR="00C6468D" w:rsidRPr="00346A17" w14:paraId="32F6B755" w14:textId="77777777" w:rsidTr="00C77534">
        <w:tc>
          <w:tcPr>
            <w:tcW w:w="993" w:type="dxa"/>
          </w:tcPr>
          <w:p w14:paraId="0E861282" w14:textId="77777777" w:rsidR="00C6468D" w:rsidRPr="00346A17" w:rsidRDefault="00C6468D" w:rsidP="007C2ED5">
            <w:pPr>
              <w:ind w:firstLine="0"/>
              <w:jc w:val="center"/>
              <w:rPr>
                <w:rFonts w:ascii="Times New Roman" w:hAnsi="Times New Roman" w:cs="Times New Roman"/>
                <w:i/>
                <w:sz w:val="24"/>
              </w:rPr>
            </w:pPr>
          </w:p>
        </w:tc>
        <w:tc>
          <w:tcPr>
            <w:tcW w:w="5708" w:type="dxa"/>
          </w:tcPr>
          <w:p w14:paraId="4880C2E4" w14:textId="16FE2A9C" w:rsidR="00C6468D" w:rsidRPr="00C6468D" w:rsidRDefault="000545BC" w:rsidP="00C6468D">
            <w:pPr>
              <w:ind w:firstLine="62"/>
              <w:rPr>
                <w:rFonts w:ascii="Times New Roman" w:hAnsi="Times New Roman" w:cs="Times New Roman"/>
                <w:i/>
                <w:sz w:val="24"/>
              </w:rPr>
            </w:pPr>
            <w:r w:rsidRPr="000545BC">
              <w:rPr>
                <w:rFonts w:ascii="Times New Roman" w:hAnsi="Times New Roman" w:cs="Times New Roman"/>
                <w:i/>
                <w:sz w:val="24"/>
              </w:rPr>
              <w:t xml:space="preserve">Greita </w:t>
            </w:r>
            <w:proofErr w:type="spellStart"/>
            <w:r w:rsidRPr="000545BC">
              <w:rPr>
                <w:rFonts w:ascii="Times New Roman" w:hAnsi="Times New Roman" w:cs="Times New Roman"/>
                <w:i/>
                <w:sz w:val="24"/>
              </w:rPr>
              <w:t>pastūma</w:t>
            </w:r>
            <w:proofErr w:type="spellEnd"/>
            <w:r w:rsidRPr="000545BC">
              <w:rPr>
                <w:rFonts w:ascii="Times New Roman" w:hAnsi="Times New Roman" w:cs="Times New Roman"/>
                <w:i/>
                <w:sz w:val="24"/>
              </w:rPr>
              <w:t xml:space="preserve"> X/Y/Z ašyse, m/min</w:t>
            </w:r>
            <w:r>
              <w:rPr>
                <w:rFonts w:ascii="Times New Roman" w:hAnsi="Times New Roman" w:cs="Times New Roman"/>
                <w:i/>
                <w:sz w:val="24"/>
              </w:rPr>
              <w:t xml:space="preserve"> </w:t>
            </w:r>
            <w:r w:rsidR="003F13A4">
              <w:rPr>
                <w:rFonts w:ascii="Times New Roman" w:hAnsi="Times New Roman" w:cs="Times New Roman"/>
                <w:i/>
                <w:sz w:val="24"/>
              </w:rPr>
              <w:t>–</w:t>
            </w:r>
            <w:r>
              <w:rPr>
                <w:rFonts w:ascii="Times New Roman" w:hAnsi="Times New Roman" w:cs="Times New Roman"/>
                <w:i/>
                <w:sz w:val="24"/>
              </w:rPr>
              <w:t xml:space="preserve"> n</w:t>
            </w:r>
            <w:r w:rsidRPr="000545BC">
              <w:rPr>
                <w:rFonts w:ascii="Times New Roman" w:hAnsi="Times New Roman" w:cs="Times New Roman"/>
                <w:i/>
                <w:sz w:val="24"/>
              </w:rPr>
              <w:t>e mažiau 5,0</w:t>
            </w:r>
          </w:p>
        </w:tc>
        <w:tc>
          <w:tcPr>
            <w:tcW w:w="2938" w:type="dxa"/>
          </w:tcPr>
          <w:p w14:paraId="0EC1917A" w14:textId="77777777" w:rsidR="00C6468D" w:rsidRPr="00346A17" w:rsidRDefault="00C6468D" w:rsidP="007C2ED5">
            <w:pPr>
              <w:jc w:val="center"/>
              <w:rPr>
                <w:rFonts w:ascii="Times New Roman" w:hAnsi="Times New Roman" w:cs="Times New Roman"/>
                <w:i/>
                <w:sz w:val="24"/>
              </w:rPr>
            </w:pPr>
          </w:p>
        </w:tc>
      </w:tr>
      <w:tr w:rsidR="00C6468D" w:rsidRPr="00346A17" w14:paraId="24063984" w14:textId="77777777" w:rsidTr="00C77534">
        <w:tc>
          <w:tcPr>
            <w:tcW w:w="993" w:type="dxa"/>
          </w:tcPr>
          <w:p w14:paraId="47048F83" w14:textId="77777777" w:rsidR="00C6468D" w:rsidRPr="00346A17" w:rsidRDefault="00C6468D" w:rsidP="007C2ED5">
            <w:pPr>
              <w:ind w:firstLine="0"/>
              <w:jc w:val="center"/>
              <w:rPr>
                <w:rFonts w:ascii="Times New Roman" w:hAnsi="Times New Roman" w:cs="Times New Roman"/>
                <w:i/>
                <w:sz w:val="24"/>
              </w:rPr>
            </w:pPr>
          </w:p>
        </w:tc>
        <w:tc>
          <w:tcPr>
            <w:tcW w:w="5708" w:type="dxa"/>
          </w:tcPr>
          <w:p w14:paraId="15027EB1" w14:textId="6249D077" w:rsidR="00C6468D" w:rsidRPr="00C6468D" w:rsidRDefault="000545BC" w:rsidP="00C6468D">
            <w:pPr>
              <w:ind w:firstLine="62"/>
              <w:rPr>
                <w:rFonts w:ascii="Times New Roman" w:hAnsi="Times New Roman" w:cs="Times New Roman"/>
                <w:i/>
                <w:sz w:val="24"/>
              </w:rPr>
            </w:pPr>
            <w:r w:rsidRPr="000545BC">
              <w:rPr>
                <w:rFonts w:ascii="Times New Roman" w:hAnsi="Times New Roman" w:cs="Times New Roman"/>
                <w:i/>
                <w:sz w:val="24"/>
              </w:rPr>
              <w:t xml:space="preserve">Maksimali </w:t>
            </w:r>
            <w:proofErr w:type="spellStart"/>
            <w:r w:rsidRPr="000545BC">
              <w:rPr>
                <w:rFonts w:ascii="Times New Roman" w:hAnsi="Times New Roman" w:cs="Times New Roman"/>
                <w:i/>
                <w:sz w:val="24"/>
              </w:rPr>
              <w:t>pastūmos</w:t>
            </w:r>
            <w:proofErr w:type="spellEnd"/>
            <w:r w:rsidRPr="000545BC">
              <w:rPr>
                <w:rFonts w:ascii="Times New Roman" w:hAnsi="Times New Roman" w:cs="Times New Roman"/>
                <w:i/>
                <w:sz w:val="24"/>
              </w:rPr>
              <w:t xml:space="preserve"> jėga X/Y ašyse, N</w:t>
            </w:r>
            <w:r>
              <w:rPr>
                <w:rFonts w:ascii="Times New Roman" w:hAnsi="Times New Roman" w:cs="Times New Roman"/>
                <w:i/>
                <w:sz w:val="24"/>
              </w:rPr>
              <w:t xml:space="preserve"> </w:t>
            </w:r>
            <w:r w:rsidR="003F13A4">
              <w:rPr>
                <w:rFonts w:ascii="Times New Roman" w:hAnsi="Times New Roman" w:cs="Times New Roman"/>
                <w:i/>
                <w:sz w:val="24"/>
              </w:rPr>
              <w:t>–</w:t>
            </w:r>
            <w:r>
              <w:rPr>
                <w:rFonts w:ascii="Times New Roman" w:hAnsi="Times New Roman" w:cs="Times New Roman"/>
                <w:i/>
                <w:sz w:val="24"/>
              </w:rPr>
              <w:t xml:space="preserve"> n</w:t>
            </w:r>
            <w:r w:rsidRPr="000545BC">
              <w:rPr>
                <w:rFonts w:ascii="Times New Roman" w:hAnsi="Times New Roman" w:cs="Times New Roman"/>
                <w:i/>
                <w:sz w:val="24"/>
              </w:rPr>
              <w:t>e mažiau 2000</w:t>
            </w:r>
          </w:p>
        </w:tc>
        <w:tc>
          <w:tcPr>
            <w:tcW w:w="2938" w:type="dxa"/>
          </w:tcPr>
          <w:p w14:paraId="1BC30792" w14:textId="77777777" w:rsidR="00C6468D" w:rsidRPr="00346A17" w:rsidRDefault="00C6468D" w:rsidP="007C2ED5">
            <w:pPr>
              <w:jc w:val="center"/>
              <w:rPr>
                <w:rFonts w:ascii="Times New Roman" w:hAnsi="Times New Roman" w:cs="Times New Roman"/>
                <w:i/>
                <w:sz w:val="24"/>
              </w:rPr>
            </w:pPr>
          </w:p>
        </w:tc>
      </w:tr>
      <w:tr w:rsidR="00C6468D" w:rsidRPr="00346A17" w14:paraId="0DEEA9F1" w14:textId="77777777" w:rsidTr="00C77534">
        <w:tc>
          <w:tcPr>
            <w:tcW w:w="993" w:type="dxa"/>
          </w:tcPr>
          <w:p w14:paraId="7A6B8634" w14:textId="77777777" w:rsidR="00C6468D" w:rsidRPr="00346A17" w:rsidRDefault="00C6468D" w:rsidP="007C2ED5">
            <w:pPr>
              <w:ind w:firstLine="0"/>
              <w:jc w:val="center"/>
              <w:rPr>
                <w:rFonts w:ascii="Times New Roman" w:hAnsi="Times New Roman" w:cs="Times New Roman"/>
                <w:i/>
                <w:sz w:val="24"/>
              </w:rPr>
            </w:pPr>
          </w:p>
        </w:tc>
        <w:tc>
          <w:tcPr>
            <w:tcW w:w="5708" w:type="dxa"/>
          </w:tcPr>
          <w:p w14:paraId="0A08713B" w14:textId="6F16D666" w:rsidR="00C6468D" w:rsidRPr="00C6468D" w:rsidRDefault="000545BC" w:rsidP="00C6468D">
            <w:pPr>
              <w:ind w:firstLine="62"/>
              <w:rPr>
                <w:rFonts w:ascii="Times New Roman" w:hAnsi="Times New Roman" w:cs="Times New Roman"/>
                <w:i/>
                <w:sz w:val="24"/>
              </w:rPr>
            </w:pPr>
            <w:r w:rsidRPr="000545BC">
              <w:rPr>
                <w:rFonts w:ascii="Times New Roman" w:hAnsi="Times New Roman" w:cs="Times New Roman"/>
                <w:i/>
                <w:sz w:val="24"/>
              </w:rPr>
              <w:t xml:space="preserve">Maksimali </w:t>
            </w:r>
            <w:proofErr w:type="spellStart"/>
            <w:r w:rsidRPr="000545BC">
              <w:rPr>
                <w:rFonts w:ascii="Times New Roman" w:hAnsi="Times New Roman" w:cs="Times New Roman"/>
                <w:i/>
                <w:sz w:val="24"/>
              </w:rPr>
              <w:t>pastūmos</w:t>
            </w:r>
            <w:proofErr w:type="spellEnd"/>
            <w:r w:rsidRPr="000545BC">
              <w:rPr>
                <w:rFonts w:ascii="Times New Roman" w:hAnsi="Times New Roman" w:cs="Times New Roman"/>
                <w:i/>
                <w:sz w:val="24"/>
              </w:rPr>
              <w:t xml:space="preserve"> jėga Z ašyje, N</w:t>
            </w:r>
            <w:r>
              <w:rPr>
                <w:rFonts w:ascii="Times New Roman" w:hAnsi="Times New Roman" w:cs="Times New Roman"/>
                <w:i/>
                <w:sz w:val="24"/>
              </w:rPr>
              <w:t xml:space="preserve"> </w:t>
            </w:r>
            <w:r w:rsidR="003F13A4">
              <w:rPr>
                <w:rFonts w:ascii="Times New Roman" w:hAnsi="Times New Roman" w:cs="Times New Roman"/>
                <w:i/>
                <w:sz w:val="24"/>
              </w:rPr>
              <w:t>–</w:t>
            </w:r>
            <w:r>
              <w:rPr>
                <w:rFonts w:ascii="Times New Roman" w:hAnsi="Times New Roman" w:cs="Times New Roman"/>
                <w:i/>
                <w:sz w:val="24"/>
              </w:rPr>
              <w:t xml:space="preserve"> n</w:t>
            </w:r>
            <w:r w:rsidRPr="000545BC">
              <w:rPr>
                <w:rFonts w:ascii="Times New Roman" w:hAnsi="Times New Roman" w:cs="Times New Roman"/>
                <w:i/>
                <w:sz w:val="24"/>
              </w:rPr>
              <w:t>e mažiau 2400</w:t>
            </w:r>
          </w:p>
        </w:tc>
        <w:tc>
          <w:tcPr>
            <w:tcW w:w="2938" w:type="dxa"/>
          </w:tcPr>
          <w:p w14:paraId="00EC8D20" w14:textId="77777777" w:rsidR="00C6468D" w:rsidRPr="00346A17" w:rsidRDefault="00C6468D" w:rsidP="007C2ED5">
            <w:pPr>
              <w:jc w:val="center"/>
              <w:rPr>
                <w:rFonts w:ascii="Times New Roman" w:hAnsi="Times New Roman" w:cs="Times New Roman"/>
                <w:i/>
                <w:sz w:val="24"/>
              </w:rPr>
            </w:pPr>
          </w:p>
        </w:tc>
      </w:tr>
      <w:tr w:rsidR="00C6468D" w:rsidRPr="00346A17" w14:paraId="74892179" w14:textId="77777777" w:rsidTr="00C77534">
        <w:tc>
          <w:tcPr>
            <w:tcW w:w="993" w:type="dxa"/>
          </w:tcPr>
          <w:p w14:paraId="29986AB8" w14:textId="77777777" w:rsidR="00C6468D" w:rsidRPr="00346A17" w:rsidRDefault="00C6468D" w:rsidP="007C2ED5">
            <w:pPr>
              <w:ind w:firstLine="0"/>
              <w:jc w:val="center"/>
              <w:rPr>
                <w:rFonts w:ascii="Times New Roman" w:hAnsi="Times New Roman" w:cs="Times New Roman"/>
                <w:i/>
                <w:sz w:val="24"/>
              </w:rPr>
            </w:pPr>
          </w:p>
        </w:tc>
        <w:tc>
          <w:tcPr>
            <w:tcW w:w="5708" w:type="dxa"/>
          </w:tcPr>
          <w:p w14:paraId="5742E910" w14:textId="690161C7" w:rsidR="00C6468D" w:rsidRPr="00C6468D" w:rsidRDefault="000545BC" w:rsidP="00C6468D">
            <w:pPr>
              <w:ind w:firstLine="62"/>
              <w:rPr>
                <w:rFonts w:ascii="Times New Roman" w:hAnsi="Times New Roman" w:cs="Times New Roman"/>
                <w:i/>
                <w:sz w:val="24"/>
              </w:rPr>
            </w:pPr>
            <w:r w:rsidRPr="000545BC">
              <w:rPr>
                <w:rFonts w:ascii="Times New Roman" w:hAnsi="Times New Roman" w:cs="Times New Roman"/>
                <w:i/>
                <w:sz w:val="24"/>
              </w:rPr>
              <w:t>Vidutinis pozicionavimo nuokrypos dydis X/Y/Z ašyse, mm</w:t>
            </w:r>
            <w:r>
              <w:rPr>
                <w:rFonts w:ascii="Times New Roman" w:hAnsi="Times New Roman" w:cs="Times New Roman"/>
                <w:i/>
                <w:sz w:val="24"/>
              </w:rPr>
              <w:t xml:space="preserve"> </w:t>
            </w:r>
            <w:r w:rsidR="003F13A4">
              <w:rPr>
                <w:rFonts w:ascii="Times New Roman" w:hAnsi="Times New Roman" w:cs="Times New Roman"/>
                <w:i/>
                <w:sz w:val="24"/>
              </w:rPr>
              <w:t>–</w:t>
            </w:r>
            <w:r>
              <w:rPr>
                <w:rFonts w:ascii="Times New Roman" w:hAnsi="Times New Roman" w:cs="Times New Roman"/>
                <w:i/>
                <w:sz w:val="24"/>
              </w:rPr>
              <w:t xml:space="preserve"> n</w:t>
            </w:r>
            <w:r w:rsidRPr="000545BC">
              <w:rPr>
                <w:rFonts w:ascii="Times New Roman" w:hAnsi="Times New Roman" w:cs="Times New Roman"/>
                <w:i/>
                <w:sz w:val="24"/>
              </w:rPr>
              <w:t>e daugiau 0,0050</w:t>
            </w:r>
          </w:p>
        </w:tc>
        <w:tc>
          <w:tcPr>
            <w:tcW w:w="2938" w:type="dxa"/>
          </w:tcPr>
          <w:p w14:paraId="3CF3EAF2" w14:textId="77777777" w:rsidR="00C6468D" w:rsidRPr="00346A17" w:rsidRDefault="00C6468D" w:rsidP="007C2ED5">
            <w:pPr>
              <w:jc w:val="center"/>
              <w:rPr>
                <w:rFonts w:ascii="Times New Roman" w:hAnsi="Times New Roman" w:cs="Times New Roman"/>
                <w:i/>
                <w:sz w:val="24"/>
              </w:rPr>
            </w:pPr>
          </w:p>
        </w:tc>
      </w:tr>
      <w:tr w:rsidR="000545BC" w:rsidRPr="00346A17" w14:paraId="198305E1" w14:textId="77777777" w:rsidTr="00C77534">
        <w:tc>
          <w:tcPr>
            <w:tcW w:w="993" w:type="dxa"/>
          </w:tcPr>
          <w:p w14:paraId="3BBE76F2" w14:textId="77777777" w:rsidR="000545BC" w:rsidRPr="00346A17" w:rsidRDefault="000545BC" w:rsidP="007C2ED5">
            <w:pPr>
              <w:ind w:firstLine="0"/>
              <w:jc w:val="center"/>
              <w:rPr>
                <w:rFonts w:ascii="Times New Roman" w:hAnsi="Times New Roman" w:cs="Times New Roman"/>
                <w:i/>
                <w:sz w:val="24"/>
              </w:rPr>
            </w:pPr>
          </w:p>
        </w:tc>
        <w:tc>
          <w:tcPr>
            <w:tcW w:w="5708" w:type="dxa"/>
          </w:tcPr>
          <w:p w14:paraId="14E5F802" w14:textId="434E9B38" w:rsidR="000545BC" w:rsidRPr="000545BC" w:rsidRDefault="000545BC" w:rsidP="00C6468D">
            <w:pPr>
              <w:ind w:firstLine="62"/>
              <w:rPr>
                <w:rFonts w:ascii="Times New Roman" w:hAnsi="Times New Roman" w:cs="Times New Roman"/>
                <w:i/>
                <w:sz w:val="24"/>
              </w:rPr>
            </w:pPr>
            <w:r w:rsidRPr="000545BC">
              <w:rPr>
                <w:rFonts w:ascii="Times New Roman" w:hAnsi="Times New Roman" w:cs="Times New Roman"/>
                <w:i/>
                <w:sz w:val="24"/>
              </w:rPr>
              <w:t>Pjovimo zonos aušinimo sistemos bako talpa, litrai</w:t>
            </w:r>
            <w:r>
              <w:rPr>
                <w:rFonts w:ascii="Times New Roman" w:hAnsi="Times New Roman" w:cs="Times New Roman"/>
                <w:i/>
                <w:sz w:val="24"/>
              </w:rPr>
              <w:t xml:space="preserve"> </w:t>
            </w:r>
            <w:r w:rsidR="003F13A4">
              <w:rPr>
                <w:rFonts w:ascii="Times New Roman" w:hAnsi="Times New Roman" w:cs="Times New Roman"/>
                <w:i/>
                <w:sz w:val="24"/>
              </w:rPr>
              <w:t>–</w:t>
            </w:r>
            <w:r>
              <w:rPr>
                <w:rFonts w:ascii="Times New Roman" w:hAnsi="Times New Roman" w:cs="Times New Roman"/>
                <w:i/>
                <w:sz w:val="24"/>
              </w:rPr>
              <w:t xml:space="preserve"> n</w:t>
            </w:r>
            <w:r w:rsidRPr="000545BC">
              <w:rPr>
                <w:rFonts w:ascii="Times New Roman" w:hAnsi="Times New Roman" w:cs="Times New Roman"/>
                <w:i/>
                <w:sz w:val="24"/>
              </w:rPr>
              <w:t>e mažiau 35</w:t>
            </w:r>
          </w:p>
        </w:tc>
        <w:tc>
          <w:tcPr>
            <w:tcW w:w="2938" w:type="dxa"/>
          </w:tcPr>
          <w:p w14:paraId="55683340" w14:textId="77777777" w:rsidR="000545BC" w:rsidRPr="00346A17" w:rsidRDefault="000545BC" w:rsidP="007C2ED5">
            <w:pPr>
              <w:jc w:val="center"/>
              <w:rPr>
                <w:rFonts w:ascii="Times New Roman" w:hAnsi="Times New Roman" w:cs="Times New Roman"/>
                <w:i/>
                <w:sz w:val="24"/>
              </w:rPr>
            </w:pPr>
          </w:p>
        </w:tc>
      </w:tr>
      <w:tr w:rsidR="000545BC" w:rsidRPr="00346A17" w14:paraId="2D2B7581" w14:textId="77777777" w:rsidTr="00C77534">
        <w:tc>
          <w:tcPr>
            <w:tcW w:w="993" w:type="dxa"/>
          </w:tcPr>
          <w:p w14:paraId="1F7C72FB" w14:textId="77777777" w:rsidR="000545BC" w:rsidRPr="00346A17" w:rsidRDefault="000545BC" w:rsidP="007C2ED5">
            <w:pPr>
              <w:ind w:firstLine="0"/>
              <w:jc w:val="center"/>
              <w:rPr>
                <w:rFonts w:ascii="Times New Roman" w:hAnsi="Times New Roman" w:cs="Times New Roman"/>
                <w:i/>
                <w:sz w:val="24"/>
              </w:rPr>
            </w:pPr>
          </w:p>
        </w:tc>
        <w:tc>
          <w:tcPr>
            <w:tcW w:w="5708" w:type="dxa"/>
          </w:tcPr>
          <w:p w14:paraId="0453BCC3" w14:textId="63CAE61B" w:rsidR="000545BC" w:rsidRPr="000545BC" w:rsidRDefault="000545BC" w:rsidP="00C6468D">
            <w:pPr>
              <w:ind w:firstLine="62"/>
              <w:rPr>
                <w:rFonts w:ascii="Times New Roman" w:hAnsi="Times New Roman" w:cs="Times New Roman"/>
                <w:i/>
                <w:sz w:val="24"/>
              </w:rPr>
            </w:pPr>
            <w:r w:rsidRPr="000545BC">
              <w:rPr>
                <w:rFonts w:ascii="Times New Roman" w:hAnsi="Times New Roman" w:cs="Times New Roman"/>
                <w:i/>
                <w:sz w:val="24"/>
              </w:rPr>
              <w:t>Aušinimo sistemos siurblio našumas, l/min</w:t>
            </w:r>
            <w:r>
              <w:rPr>
                <w:rFonts w:ascii="Times New Roman" w:hAnsi="Times New Roman" w:cs="Times New Roman"/>
                <w:i/>
                <w:sz w:val="24"/>
              </w:rPr>
              <w:t xml:space="preserve"> </w:t>
            </w:r>
            <w:r w:rsidR="003F13A4">
              <w:rPr>
                <w:rFonts w:ascii="Times New Roman" w:hAnsi="Times New Roman" w:cs="Times New Roman"/>
                <w:i/>
                <w:sz w:val="24"/>
              </w:rPr>
              <w:t>–</w:t>
            </w:r>
            <w:r>
              <w:rPr>
                <w:rFonts w:ascii="Times New Roman" w:hAnsi="Times New Roman" w:cs="Times New Roman"/>
                <w:i/>
                <w:sz w:val="24"/>
              </w:rPr>
              <w:t xml:space="preserve"> n</w:t>
            </w:r>
            <w:r w:rsidRPr="000545BC">
              <w:rPr>
                <w:rFonts w:ascii="Times New Roman" w:hAnsi="Times New Roman" w:cs="Times New Roman"/>
                <w:i/>
                <w:sz w:val="24"/>
              </w:rPr>
              <w:t>e mažiau 15,0</w:t>
            </w:r>
          </w:p>
        </w:tc>
        <w:tc>
          <w:tcPr>
            <w:tcW w:w="2938" w:type="dxa"/>
          </w:tcPr>
          <w:p w14:paraId="1B7D3373" w14:textId="77777777" w:rsidR="000545BC" w:rsidRPr="00346A17" w:rsidRDefault="000545BC" w:rsidP="007C2ED5">
            <w:pPr>
              <w:jc w:val="center"/>
              <w:rPr>
                <w:rFonts w:ascii="Times New Roman" w:hAnsi="Times New Roman" w:cs="Times New Roman"/>
                <w:i/>
                <w:sz w:val="24"/>
              </w:rPr>
            </w:pPr>
          </w:p>
        </w:tc>
      </w:tr>
      <w:tr w:rsidR="000545BC" w:rsidRPr="00346A17" w14:paraId="04EA49DF" w14:textId="77777777" w:rsidTr="00C77534">
        <w:tc>
          <w:tcPr>
            <w:tcW w:w="993" w:type="dxa"/>
          </w:tcPr>
          <w:p w14:paraId="122F0E25" w14:textId="77777777" w:rsidR="000545BC" w:rsidRPr="00346A17" w:rsidRDefault="000545BC" w:rsidP="007C2ED5">
            <w:pPr>
              <w:ind w:firstLine="0"/>
              <w:jc w:val="center"/>
              <w:rPr>
                <w:rFonts w:ascii="Times New Roman" w:hAnsi="Times New Roman" w:cs="Times New Roman"/>
                <w:i/>
                <w:sz w:val="24"/>
              </w:rPr>
            </w:pPr>
          </w:p>
        </w:tc>
        <w:tc>
          <w:tcPr>
            <w:tcW w:w="5708" w:type="dxa"/>
          </w:tcPr>
          <w:p w14:paraId="323E4D0D" w14:textId="00F4ACDA" w:rsidR="000545BC" w:rsidRPr="000545BC" w:rsidRDefault="000545BC" w:rsidP="00C6468D">
            <w:pPr>
              <w:ind w:firstLine="62"/>
              <w:rPr>
                <w:rFonts w:ascii="Times New Roman" w:hAnsi="Times New Roman" w:cs="Times New Roman"/>
                <w:i/>
                <w:sz w:val="24"/>
              </w:rPr>
            </w:pPr>
            <w:r w:rsidRPr="000545BC">
              <w:rPr>
                <w:rFonts w:ascii="Times New Roman" w:hAnsi="Times New Roman" w:cs="Times New Roman"/>
                <w:i/>
                <w:sz w:val="24"/>
              </w:rPr>
              <w:t>Maksimalus slėgis aušinimo sistemoje, bar</w:t>
            </w:r>
            <w:r>
              <w:rPr>
                <w:rFonts w:ascii="Times New Roman" w:hAnsi="Times New Roman" w:cs="Times New Roman"/>
                <w:i/>
                <w:sz w:val="24"/>
              </w:rPr>
              <w:t xml:space="preserve"> </w:t>
            </w:r>
            <w:r w:rsidR="003F13A4">
              <w:rPr>
                <w:rFonts w:ascii="Times New Roman" w:hAnsi="Times New Roman" w:cs="Times New Roman"/>
                <w:i/>
                <w:sz w:val="24"/>
              </w:rPr>
              <w:t>–</w:t>
            </w:r>
            <w:r>
              <w:rPr>
                <w:rFonts w:ascii="Times New Roman" w:hAnsi="Times New Roman" w:cs="Times New Roman"/>
                <w:i/>
                <w:sz w:val="24"/>
              </w:rPr>
              <w:t xml:space="preserve"> n</w:t>
            </w:r>
            <w:r w:rsidRPr="000545BC">
              <w:rPr>
                <w:rFonts w:ascii="Times New Roman" w:hAnsi="Times New Roman" w:cs="Times New Roman"/>
                <w:i/>
                <w:sz w:val="24"/>
              </w:rPr>
              <w:t>e mažiau 0,50</w:t>
            </w:r>
          </w:p>
        </w:tc>
        <w:tc>
          <w:tcPr>
            <w:tcW w:w="2938" w:type="dxa"/>
          </w:tcPr>
          <w:p w14:paraId="1B1EBAA0" w14:textId="77777777" w:rsidR="000545BC" w:rsidRPr="00346A17" w:rsidRDefault="000545BC" w:rsidP="007C2ED5">
            <w:pPr>
              <w:jc w:val="center"/>
              <w:rPr>
                <w:rFonts w:ascii="Times New Roman" w:hAnsi="Times New Roman" w:cs="Times New Roman"/>
                <w:i/>
                <w:sz w:val="24"/>
              </w:rPr>
            </w:pPr>
          </w:p>
        </w:tc>
      </w:tr>
      <w:tr w:rsidR="000545BC" w:rsidRPr="00346A17" w14:paraId="75C2F961" w14:textId="77777777" w:rsidTr="00C77534">
        <w:tc>
          <w:tcPr>
            <w:tcW w:w="993" w:type="dxa"/>
          </w:tcPr>
          <w:p w14:paraId="6BAB2B3B" w14:textId="77777777" w:rsidR="000545BC" w:rsidRPr="00346A17" w:rsidRDefault="000545BC" w:rsidP="007C2ED5">
            <w:pPr>
              <w:ind w:firstLine="0"/>
              <w:jc w:val="center"/>
              <w:rPr>
                <w:rFonts w:ascii="Times New Roman" w:hAnsi="Times New Roman" w:cs="Times New Roman"/>
                <w:i/>
                <w:sz w:val="24"/>
              </w:rPr>
            </w:pPr>
          </w:p>
        </w:tc>
        <w:tc>
          <w:tcPr>
            <w:tcW w:w="5708" w:type="dxa"/>
          </w:tcPr>
          <w:p w14:paraId="38207FED" w14:textId="2A7AF60F" w:rsidR="000545BC" w:rsidRPr="000545BC" w:rsidRDefault="000545BC" w:rsidP="003F13A4">
            <w:pPr>
              <w:ind w:firstLine="0"/>
              <w:jc w:val="both"/>
              <w:rPr>
                <w:rFonts w:ascii="Times New Roman" w:hAnsi="Times New Roman" w:cs="Times New Roman"/>
                <w:i/>
                <w:sz w:val="24"/>
              </w:rPr>
            </w:pPr>
            <w:r w:rsidRPr="000545BC">
              <w:rPr>
                <w:rFonts w:ascii="Times New Roman" w:hAnsi="Times New Roman" w:cs="Times New Roman"/>
                <w:i/>
                <w:sz w:val="24"/>
              </w:rPr>
              <w:t xml:space="preserve">Integruota valdymo įranga bei programinė valdymo įranga </w:t>
            </w:r>
            <w:r w:rsidR="003F13A4">
              <w:rPr>
                <w:rFonts w:ascii="Times New Roman" w:hAnsi="Times New Roman" w:cs="Times New Roman"/>
                <w:i/>
                <w:sz w:val="24"/>
              </w:rPr>
              <w:t>–</w:t>
            </w:r>
            <w:r w:rsidRPr="000545BC">
              <w:rPr>
                <w:rFonts w:ascii="Times New Roman" w:hAnsi="Times New Roman" w:cs="Times New Roman"/>
                <w:i/>
                <w:sz w:val="24"/>
              </w:rPr>
              <w:t xml:space="preserve"> duomenų monitorius, klaviatūra, programinė įranga gebanti konvertuoti </w:t>
            </w:r>
            <w:proofErr w:type="spellStart"/>
            <w:r w:rsidRPr="000545BC">
              <w:rPr>
                <w:rFonts w:ascii="Times New Roman" w:hAnsi="Times New Roman" w:cs="Times New Roman"/>
                <w:i/>
                <w:sz w:val="24"/>
              </w:rPr>
              <w:t>AutoCad</w:t>
            </w:r>
            <w:proofErr w:type="spellEnd"/>
            <w:r w:rsidRPr="000545BC">
              <w:rPr>
                <w:rFonts w:ascii="Times New Roman" w:hAnsi="Times New Roman" w:cs="Times New Roman"/>
                <w:i/>
                <w:sz w:val="24"/>
              </w:rPr>
              <w:t xml:space="preserve"> brėžinius į įrenginio sistemą.</w:t>
            </w:r>
          </w:p>
          <w:p w14:paraId="20A65F7C" w14:textId="51D87E3D" w:rsidR="000545BC" w:rsidRPr="000545BC" w:rsidRDefault="000545BC" w:rsidP="003F13A4">
            <w:pPr>
              <w:ind w:firstLine="62"/>
              <w:jc w:val="both"/>
              <w:rPr>
                <w:rFonts w:ascii="Times New Roman" w:hAnsi="Times New Roman" w:cs="Times New Roman"/>
                <w:i/>
                <w:sz w:val="24"/>
              </w:rPr>
            </w:pPr>
            <w:r w:rsidRPr="000545BC">
              <w:rPr>
                <w:rFonts w:ascii="Times New Roman" w:hAnsi="Times New Roman" w:cs="Times New Roman"/>
                <w:i/>
                <w:noProof/>
                <w:szCs w:val="20"/>
              </w:rPr>
              <mc:AlternateContent>
                <mc:Choice Requires="wps">
                  <w:drawing>
                    <wp:anchor distT="0" distB="0" distL="114300" distR="114300" simplePos="0" relativeHeight="251665408" behindDoc="0" locked="0" layoutInCell="1" allowOverlap="1" wp14:anchorId="796FCD83" wp14:editId="512C153F">
                      <wp:simplePos x="0" y="0"/>
                      <wp:positionH relativeFrom="column">
                        <wp:posOffset>1249250</wp:posOffset>
                      </wp:positionH>
                      <wp:positionV relativeFrom="paragraph">
                        <wp:posOffset>77183</wp:posOffset>
                      </wp:positionV>
                      <wp:extent cx="154858" cy="7518"/>
                      <wp:effectExtent l="0" t="76200" r="17145" b="88265"/>
                      <wp:wrapNone/>
                      <wp:docPr id="1" name="Straight Arrow Connector 8"/>
                      <wp:cNvGraphicFramePr/>
                      <a:graphic xmlns:a="http://schemas.openxmlformats.org/drawingml/2006/main">
                        <a:graphicData uri="http://schemas.microsoft.com/office/word/2010/wordprocessingShape">
                          <wps:wsp>
                            <wps:cNvCnPr/>
                            <wps:spPr>
                              <a:xfrm flipV="1">
                                <a:off x="0" y="0"/>
                                <a:ext cx="154858" cy="7518"/>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5="http://schemas.microsoft.com/office/word/2012/wordml">
                  <w:pict>
                    <v:shapetype w14:anchorId="0B373E55" id="_x0000_t32" coordsize="21600,21600" o:spt="32" o:oned="t" path="m,l21600,21600e" filled="f">
                      <v:path arrowok="t" fillok="f" o:connecttype="none"/>
                      <o:lock v:ext="edit" shapetype="t"/>
                    </v:shapetype>
                    <v:shape id="Straight Arrow Connector 8" o:spid="_x0000_s1026" type="#_x0000_t32" style="position:absolute;margin-left:98.35pt;margin-top:6.1pt;width:12.2pt;height:.6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" strokecolor="#5b9bd5" strokeweight=".5pt">
                      <v:stroke endarrow="block" joinstyle="miter"/>
                    </v:shape>
                  </w:pict>
                </mc:Fallback>
              </mc:AlternateContent>
            </w:r>
            <w:r w:rsidRPr="000545BC">
              <w:rPr>
                <w:rFonts w:ascii="Times New Roman" w:hAnsi="Times New Roman" w:cs="Times New Roman"/>
                <w:i/>
                <w:noProof/>
                <w:szCs w:val="20"/>
              </w:rPr>
              <mc:AlternateContent>
                <mc:Choice Requires="wps">
                  <w:drawing>
                    <wp:anchor distT="0" distB="0" distL="114300" distR="114300" simplePos="0" relativeHeight="251664384" behindDoc="0" locked="0" layoutInCell="1" allowOverlap="1" wp14:anchorId="2337F911" wp14:editId="355AB939">
                      <wp:simplePos x="0" y="0"/>
                      <wp:positionH relativeFrom="column">
                        <wp:posOffset>855980</wp:posOffset>
                      </wp:positionH>
                      <wp:positionV relativeFrom="paragraph">
                        <wp:posOffset>60960</wp:posOffset>
                      </wp:positionV>
                      <wp:extent cx="102870" cy="14605"/>
                      <wp:effectExtent l="0" t="57150" r="30480" b="80645"/>
                      <wp:wrapNone/>
                      <wp:docPr id="2" name="Straight Arrow Connector 6"/>
                      <wp:cNvGraphicFramePr/>
                      <a:graphic xmlns:a="http://schemas.openxmlformats.org/drawingml/2006/main">
                        <a:graphicData uri="http://schemas.microsoft.com/office/word/2010/wordprocessingShape">
                          <wps:wsp>
                            <wps:cNvCnPr/>
                            <wps:spPr>
                              <a:xfrm flipV="1">
                                <a:off x="0" y="0"/>
                                <a:ext cx="102870" cy="1460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36C0A0A" id="Straight Arrow Connector 6" o:spid="_x0000_s1026" type="#_x0000_t32" style="position:absolute;margin-left:67.4pt;margin-top:4.8pt;width:8.1pt;height:1.1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" strokecolor="#5b9bd5" strokeweight=".5pt">
                      <v:stroke endarrow="block" joinstyle="miter"/>
                    </v:shape>
                  </w:pict>
                </mc:Fallback>
              </mc:AlternateContent>
            </w:r>
            <w:r w:rsidRPr="000545BC">
              <w:rPr>
                <w:rFonts w:ascii="Times New Roman" w:hAnsi="Times New Roman" w:cs="Times New Roman"/>
                <w:i/>
                <w:noProof/>
                <w:szCs w:val="20"/>
              </w:rPr>
              <mc:AlternateContent>
                <mc:Choice Requires="wps">
                  <w:drawing>
                    <wp:anchor distT="0" distB="0" distL="114300" distR="114300" simplePos="0" relativeHeight="251663360" behindDoc="0" locked="0" layoutInCell="1" allowOverlap="1" wp14:anchorId="74809473" wp14:editId="03CBEA54">
                      <wp:simplePos x="0" y="0"/>
                      <wp:positionH relativeFrom="column">
                        <wp:posOffset>317500</wp:posOffset>
                      </wp:positionH>
                      <wp:positionV relativeFrom="paragraph">
                        <wp:posOffset>69215</wp:posOffset>
                      </wp:positionV>
                      <wp:extent cx="154305" cy="6985"/>
                      <wp:effectExtent l="0" t="76200" r="17145" b="88265"/>
                      <wp:wrapNone/>
                      <wp:docPr id="4" name="Straight Arrow Connector 5"/>
                      <wp:cNvGraphicFramePr/>
                      <a:graphic xmlns:a="http://schemas.openxmlformats.org/drawingml/2006/main">
                        <a:graphicData uri="http://schemas.microsoft.com/office/word/2010/wordprocessingShape">
                          <wps:wsp>
                            <wps:cNvCnPr/>
                            <wps:spPr>
                              <a:xfrm flipV="1">
                                <a:off x="0" y="0"/>
                                <a:ext cx="154305" cy="698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ACD4722" id="Straight Arrow Connector 5" o:spid="_x0000_s1026" type="#_x0000_t32" style="position:absolute;margin-left:25pt;margin-top:5.45pt;width:12.15pt;height:.5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" strokecolor="#5b9bd5" strokeweight=".5pt">
                      <v:stroke endarrow="block" joinstyle="miter"/>
                    </v:shape>
                  </w:pict>
                </mc:Fallback>
              </mc:AlternateContent>
            </w:r>
            <w:r w:rsidRPr="000545BC">
              <w:rPr>
                <w:rFonts w:ascii="Times New Roman" w:hAnsi="Times New Roman" w:cs="Times New Roman"/>
                <w:i/>
                <w:szCs w:val="20"/>
              </w:rPr>
              <w:t>CAD       CAM       NC      CNC</w:t>
            </w:r>
          </w:p>
        </w:tc>
        <w:tc>
          <w:tcPr>
            <w:tcW w:w="2938" w:type="dxa"/>
          </w:tcPr>
          <w:p w14:paraId="29A9E500" w14:textId="77777777" w:rsidR="000545BC" w:rsidRPr="00346A17" w:rsidRDefault="000545BC" w:rsidP="007C2ED5">
            <w:pPr>
              <w:jc w:val="center"/>
              <w:rPr>
                <w:rFonts w:ascii="Times New Roman" w:hAnsi="Times New Roman" w:cs="Times New Roman"/>
                <w:i/>
                <w:sz w:val="24"/>
              </w:rPr>
            </w:pPr>
          </w:p>
        </w:tc>
      </w:tr>
      <w:tr w:rsidR="000545BC" w:rsidRPr="00346A17" w14:paraId="61721336" w14:textId="77777777" w:rsidTr="00C77534">
        <w:tc>
          <w:tcPr>
            <w:tcW w:w="993" w:type="dxa"/>
          </w:tcPr>
          <w:p w14:paraId="5890DE6B" w14:textId="77777777" w:rsidR="000545BC" w:rsidRPr="00346A17" w:rsidRDefault="000545BC" w:rsidP="007C2ED5">
            <w:pPr>
              <w:ind w:firstLine="0"/>
              <w:jc w:val="center"/>
              <w:rPr>
                <w:rFonts w:ascii="Times New Roman" w:hAnsi="Times New Roman" w:cs="Times New Roman"/>
                <w:i/>
                <w:sz w:val="24"/>
              </w:rPr>
            </w:pPr>
          </w:p>
        </w:tc>
        <w:tc>
          <w:tcPr>
            <w:tcW w:w="5708" w:type="dxa"/>
          </w:tcPr>
          <w:p w14:paraId="48B18D35" w14:textId="294F7D2C" w:rsidR="000545BC" w:rsidRPr="000545BC" w:rsidRDefault="000545BC" w:rsidP="003F13A4">
            <w:pPr>
              <w:ind w:firstLine="62"/>
              <w:jc w:val="both"/>
              <w:rPr>
                <w:rFonts w:ascii="Times New Roman" w:hAnsi="Times New Roman" w:cs="Times New Roman"/>
                <w:i/>
                <w:sz w:val="24"/>
              </w:rPr>
            </w:pPr>
            <w:r w:rsidRPr="000545BC">
              <w:rPr>
                <w:rFonts w:ascii="Times New Roman" w:hAnsi="Times New Roman" w:cs="Times New Roman"/>
                <w:i/>
                <w:sz w:val="24"/>
              </w:rPr>
              <w:t>Staklių valdymo mašininė licencija</w:t>
            </w:r>
            <w:r>
              <w:rPr>
                <w:rFonts w:ascii="Times New Roman" w:hAnsi="Times New Roman" w:cs="Times New Roman"/>
                <w:i/>
                <w:sz w:val="24"/>
              </w:rPr>
              <w:t xml:space="preserve"> </w:t>
            </w:r>
            <w:r w:rsidR="003F13A4">
              <w:rPr>
                <w:rFonts w:ascii="Times New Roman" w:hAnsi="Times New Roman" w:cs="Times New Roman"/>
                <w:i/>
                <w:sz w:val="24"/>
              </w:rPr>
              <w:t>–</w:t>
            </w:r>
            <w:r>
              <w:rPr>
                <w:rFonts w:ascii="Times New Roman" w:hAnsi="Times New Roman" w:cs="Times New Roman"/>
                <w:i/>
                <w:sz w:val="24"/>
              </w:rPr>
              <w:t xml:space="preserve"> </w:t>
            </w:r>
            <w:proofErr w:type="spellStart"/>
            <w:r w:rsidRPr="000545BC">
              <w:rPr>
                <w:rFonts w:ascii="Times New Roman" w:hAnsi="Times New Roman" w:cs="Times New Roman"/>
                <w:i/>
                <w:sz w:val="24"/>
              </w:rPr>
              <w:t>Fanuc</w:t>
            </w:r>
            <w:proofErr w:type="spellEnd"/>
            <w:r w:rsidRPr="000545BC">
              <w:rPr>
                <w:rFonts w:ascii="Times New Roman" w:hAnsi="Times New Roman" w:cs="Times New Roman"/>
                <w:i/>
                <w:sz w:val="24"/>
              </w:rPr>
              <w:t>, 31i serijos</w:t>
            </w:r>
          </w:p>
        </w:tc>
        <w:tc>
          <w:tcPr>
            <w:tcW w:w="2938" w:type="dxa"/>
          </w:tcPr>
          <w:p w14:paraId="5E82F807" w14:textId="77777777" w:rsidR="000545BC" w:rsidRPr="00346A17" w:rsidRDefault="000545BC" w:rsidP="007C2ED5">
            <w:pPr>
              <w:jc w:val="center"/>
              <w:rPr>
                <w:rFonts w:ascii="Times New Roman" w:hAnsi="Times New Roman" w:cs="Times New Roman"/>
                <w:i/>
                <w:sz w:val="24"/>
              </w:rPr>
            </w:pPr>
          </w:p>
        </w:tc>
      </w:tr>
      <w:tr w:rsidR="000545BC" w:rsidRPr="00346A17" w14:paraId="3EB44EE9" w14:textId="77777777" w:rsidTr="00C77534">
        <w:tc>
          <w:tcPr>
            <w:tcW w:w="993" w:type="dxa"/>
          </w:tcPr>
          <w:p w14:paraId="51ED3750" w14:textId="77777777" w:rsidR="000545BC" w:rsidRPr="00346A17" w:rsidRDefault="000545BC" w:rsidP="007C2ED5">
            <w:pPr>
              <w:ind w:firstLine="0"/>
              <w:jc w:val="center"/>
              <w:rPr>
                <w:rFonts w:ascii="Times New Roman" w:hAnsi="Times New Roman" w:cs="Times New Roman"/>
                <w:i/>
                <w:sz w:val="24"/>
              </w:rPr>
            </w:pPr>
          </w:p>
        </w:tc>
        <w:tc>
          <w:tcPr>
            <w:tcW w:w="5708" w:type="dxa"/>
          </w:tcPr>
          <w:p w14:paraId="146FE4A3" w14:textId="48579DB4" w:rsidR="000545BC" w:rsidRPr="000545BC" w:rsidRDefault="000545BC" w:rsidP="003F13A4">
            <w:pPr>
              <w:ind w:firstLine="62"/>
              <w:jc w:val="both"/>
              <w:rPr>
                <w:rFonts w:ascii="Times New Roman" w:hAnsi="Times New Roman" w:cs="Times New Roman"/>
                <w:i/>
                <w:sz w:val="24"/>
              </w:rPr>
            </w:pPr>
            <w:r w:rsidRPr="000545BC">
              <w:rPr>
                <w:rFonts w:ascii="Times New Roman" w:hAnsi="Times New Roman" w:cs="Times New Roman"/>
                <w:i/>
                <w:sz w:val="24"/>
              </w:rPr>
              <w:t>CAD/CAM programavimo ir tiesioginio valdymo mašininė licencija</w:t>
            </w:r>
            <w:r>
              <w:rPr>
                <w:rFonts w:ascii="Times New Roman" w:hAnsi="Times New Roman" w:cs="Times New Roman"/>
                <w:i/>
                <w:sz w:val="24"/>
              </w:rPr>
              <w:t xml:space="preserve"> </w:t>
            </w:r>
            <w:r w:rsidR="003F13A4">
              <w:rPr>
                <w:rFonts w:ascii="Times New Roman" w:hAnsi="Times New Roman" w:cs="Times New Roman"/>
                <w:i/>
                <w:sz w:val="24"/>
              </w:rPr>
              <w:t>–</w:t>
            </w:r>
            <w:r>
              <w:rPr>
                <w:rFonts w:ascii="Times New Roman" w:hAnsi="Times New Roman" w:cs="Times New Roman"/>
                <w:i/>
                <w:sz w:val="24"/>
              </w:rPr>
              <w:t xml:space="preserve"> </w:t>
            </w:r>
            <w:r w:rsidRPr="000545BC">
              <w:rPr>
                <w:rFonts w:ascii="Times New Roman" w:hAnsi="Times New Roman" w:cs="Times New Roman"/>
                <w:i/>
                <w:sz w:val="24"/>
              </w:rPr>
              <w:t>CAMCONCEPT, arba lygiavertė</w:t>
            </w:r>
          </w:p>
        </w:tc>
        <w:tc>
          <w:tcPr>
            <w:tcW w:w="2938" w:type="dxa"/>
          </w:tcPr>
          <w:p w14:paraId="23A2FC43" w14:textId="77777777" w:rsidR="000545BC" w:rsidRPr="00346A17" w:rsidRDefault="000545BC" w:rsidP="007C2ED5">
            <w:pPr>
              <w:jc w:val="center"/>
              <w:rPr>
                <w:rFonts w:ascii="Times New Roman" w:hAnsi="Times New Roman" w:cs="Times New Roman"/>
                <w:i/>
                <w:sz w:val="24"/>
              </w:rPr>
            </w:pPr>
          </w:p>
        </w:tc>
      </w:tr>
      <w:tr w:rsidR="000545BC" w:rsidRPr="00346A17" w14:paraId="0191F8DF" w14:textId="77777777" w:rsidTr="00C77534">
        <w:tc>
          <w:tcPr>
            <w:tcW w:w="993" w:type="dxa"/>
          </w:tcPr>
          <w:p w14:paraId="584DF8F0" w14:textId="77777777" w:rsidR="000545BC" w:rsidRPr="00346A17" w:rsidRDefault="000545BC" w:rsidP="007C2ED5">
            <w:pPr>
              <w:ind w:firstLine="0"/>
              <w:jc w:val="center"/>
              <w:rPr>
                <w:rFonts w:ascii="Times New Roman" w:hAnsi="Times New Roman" w:cs="Times New Roman"/>
                <w:i/>
                <w:sz w:val="24"/>
              </w:rPr>
            </w:pPr>
          </w:p>
        </w:tc>
        <w:tc>
          <w:tcPr>
            <w:tcW w:w="5708" w:type="dxa"/>
          </w:tcPr>
          <w:p w14:paraId="4253E1D5" w14:textId="7E7E4C8C" w:rsidR="000545BC" w:rsidRPr="000545BC" w:rsidRDefault="000545BC" w:rsidP="003F13A4">
            <w:pPr>
              <w:ind w:firstLine="62"/>
              <w:jc w:val="both"/>
              <w:rPr>
                <w:rFonts w:ascii="Times New Roman" w:hAnsi="Times New Roman" w:cs="Times New Roman"/>
                <w:i/>
                <w:sz w:val="24"/>
              </w:rPr>
            </w:pPr>
            <w:r w:rsidRPr="000545BC">
              <w:rPr>
                <w:rFonts w:ascii="Times New Roman" w:hAnsi="Times New Roman" w:cs="Times New Roman"/>
                <w:i/>
                <w:sz w:val="24"/>
              </w:rPr>
              <w:t>3D grafinio simuliavimo mašininė licencija</w:t>
            </w:r>
            <w:r>
              <w:rPr>
                <w:rFonts w:ascii="Times New Roman" w:hAnsi="Times New Roman" w:cs="Times New Roman"/>
                <w:i/>
                <w:sz w:val="24"/>
              </w:rPr>
              <w:t xml:space="preserve"> </w:t>
            </w:r>
            <w:r w:rsidR="003F13A4">
              <w:rPr>
                <w:rFonts w:ascii="Times New Roman" w:hAnsi="Times New Roman" w:cs="Times New Roman"/>
                <w:i/>
                <w:sz w:val="24"/>
              </w:rPr>
              <w:t>–</w:t>
            </w:r>
            <w:r>
              <w:rPr>
                <w:rFonts w:ascii="Times New Roman" w:hAnsi="Times New Roman" w:cs="Times New Roman"/>
                <w:i/>
                <w:sz w:val="24"/>
              </w:rPr>
              <w:t xml:space="preserve"> </w:t>
            </w:r>
            <w:r w:rsidRPr="000545BC">
              <w:rPr>
                <w:rFonts w:ascii="Times New Roman" w:hAnsi="Times New Roman" w:cs="Times New Roman"/>
                <w:i/>
                <w:sz w:val="24"/>
              </w:rPr>
              <w:t xml:space="preserve">EMCO </w:t>
            </w:r>
            <w:proofErr w:type="spellStart"/>
            <w:r w:rsidRPr="000545BC">
              <w:rPr>
                <w:rFonts w:ascii="Times New Roman" w:hAnsi="Times New Roman" w:cs="Times New Roman"/>
                <w:i/>
                <w:sz w:val="24"/>
              </w:rPr>
              <w:t>Win</w:t>
            </w:r>
            <w:proofErr w:type="spellEnd"/>
            <w:r w:rsidRPr="000545BC">
              <w:rPr>
                <w:rFonts w:ascii="Times New Roman" w:hAnsi="Times New Roman" w:cs="Times New Roman"/>
                <w:i/>
                <w:sz w:val="24"/>
              </w:rPr>
              <w:t xml:space="preserve"> 3D-View, </w:t>
            </w:r>
            <w:proofErr w:type="spellStart"/>
            <w:r w:rsidRPr="000545BC">
              <w:rPr>
                <w:rFonts w:ascii="Times New Roman" w:hAnsi="Times New Roman" w:cs="Times New Roman"/>
                <w:i/>
                <w:sz w:val="24"/>
              </w:rPr>
              <w:t>Milling</w:t>
            </w:r>
            <w:proofErr w:type="spellEnd"/>
            <w:r w:rsidRPr="000545BC">
              <w:rPr>
                <w:rFonts w:ascii="Times New Roman" w:hAnsi="Times New Roman" w:cs="Times New Roman"/>
                <w:i/>
                <w:sz w:val="24"/>
              </w:rPr>
              <w:t>, arba lygiavertė</w:t>
            </w:r>
          </w:p>
        </w:tc>
        <w:tc>
          <w:tcPr>
            <w:tcW w:w="2938" w:type="dxa"/>
          </w:tcPr>
          <w:p w14:paraId="270B8FA2" w14:textId="77777777" w:rsidR="000545BC" w:rsidRPr="00346A17" w:rsidRDefault="000545BC" w:rsidP="007C2ED5">
            <w:pPr>
              <w:jc w:val="center"/>
              <w:rPr>
                <w:rFonts w:ascii="Times New Roman" w:hAnsi="Times New Roman" w:cs="Times New Roman"/>
                <w:i/>
                <w:sz w:val="24"/>
              </w:rPr>
            </w:pPr>
          </w:p>
        </w:tc>
      </w:tr>
      <w:tr w:rsidR="000545BC" w:rsidRPr="00346A17" w14:paraId="3D8A74A1" w14:textId="77777777" w:rsidTr="00C77534">
        <w:tc>
          <w:tcPr>
            <w:tcW w:w="993" w:type="dxa"/>
          </w:tcPr>
          <w:p w14:paraId="021C46B5" w14:textId="77777777" w:rsidR="000545BC" w:rsidRPr="00346A17" w:rsidRDefault="000545BC" w:rsidP="007C2ED5">
            <w:pPr>
              <w:ind w:firstLine="0"/>
              <w:jc w:val="center"/>
              <w:rPr>
                <w:rFonts w:ascii="Times New Roman" w:hAnsi="Times New Roman" w:cs="Times New Roman"/>
                <w:i/>
                <w:sz w:val="24"/>
              </w:rPr>
            </w:pPr>
          </w:p>
        </w:tc>
        <w:tc>
          <w:tcPr>
            <w:tcW w:w="5708" w:type="dxa"/>
          </w:tcPr>
          <w:p w14:paraId="11D14EA5" w14:textId="1BF1BFBD" w:rsidR="000545BC" w:rsidRPr="000545BC" w:rsidRDefault="000545BC" w:rsidP="003F13A4">
            <w:pPr>
              <w:ind w:firstLine="62"/>
              <w:jc w:val="both"/>
              <w:rPr>
                <w:rFonts w:ascii="Times New Roman" w:hAnsi="Times New Roman" w:cs="Times New Roman"/>
                <w:i/>
                <w:sz w:val="24"/>
              </w:rPr>
            </w:pPr>
            <w:r w:rsidRPr="000545BC">
              <w:rPr>
                <w:rFonts w:ascii="Times New Roman" w:hAnsi="Times New Roman" w:cs="Times New Roman"/>
                <w:i/>
                <w:sz w:val="24"/>
              </w:rPr>
              <w:t>Portatyvinis/nešiojamas valdymo pultas mašinos valdymui</w:t>
            </w:r>
            <w:r>
              <w:rPr>
                <w:rFonts w:ascii="Times New Roman" w:hAnsi="Times New Roman" w:cs="Times New Roman"/>
                <w:i/>
                <w:sz w:val="24"/>
              </w:rPr>
              <w:t xml:space="preserve"> – turi būti p</w:t>
            </w:r>
            <w:r w:rsidRPr="000545BC">
              <w:rPr>
                <w:rFonts w:ascii="Times New Roman" w:hAnsi="Times New Roman" w:cs="Times New Roman"/>
                <w:i/>
                <w:sz w:val="24"/>
              </w:rPr>
              <w:t>ritaikytas CNC staklėms</w:t>
            </w:r>
          </w:p>
        </w:tc>
        <w:tc>
          <w:tcPr>
            <w:tcW w:w="2938" w:type="dxa"/>
          </w:tcPr>
          <w:p w14:paraId="25C2CEF6" w14:textId="77777777" w:rsidR="000545BC" w:rsidRPr="00346A17" w:rsidRDefault="000545BC" w:rsidP="007C2ED5">
            <w:pPr>
              <w:jc w:val="center"/>
              <w:rPr>
                <w:rFonts w:ascii="Times New Roman" w:hAnsi="Times New Roman" w:cs="Times New Roman"/>
                <w:i/>
                <w:sz w:val="24"/>
              </w:rPr>
            </w:pPr>
          </w:p>
        </w:tc>
      </w:tr>
      <w:tr w:rsidR="000545BC" w:rsidRPr="00346A17" w14:paraId="2C7A24EA" w14:textId="77777777" w:rsidTr="00C77534">
        <w:tc>
          <w:tcPr>
            <w:tcW w:w="993" w:type="dxa"/>
          </w:tcPr>
          <w:p w14:paraId="551A55B7" w14:textId="77777777" w:rsidR="000545BC" w:rsidRPr="00346A17" w:rsidRDefault="000545BC" w:rsidP="007C2ED5">
            <w:pPr>
              <w:ind w:firstLine="0"/>
              <w:jc w:val="center"/>
              <w:rPr>
                <w:rFonts w:ascii="Times New Roman" w:hAnsi="Times New Roman" w:cs="Times New Roman"/>
                <w:i/>
                <w:sz w:val="24"/>
              </w:rPr>
            </w:pPr>
          </w:p>
        </w:tc>
        <w:tc>
          <w:tcPr>
            <w:tcW w:w="5708" w:type="dxa"/>
          </w:tcPr>
          <w:p w14:paraId="6E57334E" w14:textId="15897867" w:rsidR="000545BC" w:rsidRPr="000545BC" w:rsidRDefault="000545BC" w:rsidP="003F13A4">
            <w:pPr>
              <w:ind w:firstLine="62"/>
              <w:jc w:val="both"/>
              <w:rPr>
                <w:rFonts w:ascii="Times New Roman" w:hAnsi="Times New Roman" w:cs="Times New Roman"/>
                <w:i/>
                <w:sz w:val="24"/>
              </w:rPr>
            </w:pPr>
            <w:r w:rsidRPr="000545BC">
              <w:rPr>
                <w:rFonts w:ascii="Times New Roman" w:hAnsi="Times New Roman" w:cs="Times New Roman"/>
                <w:i/>
                <w:sz w:val="24"/>
              </w:rPr>
              <w:t>Valdymo klaviatūra</w:t>
            </w:r>
            <w:r>
              <w:rPr>
                <w:rFonts w:ascii="Times New Roman" w:hAnsi="Times New Roman" w:cs="Times New Roman"/>
                <w:i/>
                <w:sz w:val="24"/>
              </w:rPr>
              <w:t xml:space="preserve"> </w:t>
            </w:r>
            <w:r w:rsidR="003F13A4">
              <w:rPr>
                <w:rFonts w:ascii="Times New Roman" w:hAnsi="Times New Roman" w:cs="Times New Roman"/>
                <w:i/>
                <w:sz w:val="24"/>
              </w:rPr>
              <w:t>–</w:t>
            </w:r>
            <w:r>
              <w:rPr>
                <w:rFonts w:ascii="Times New Roman" w:hAnsi="Times New Roman" w:cs="Times New Roman"/>
                <w:i/>
                <w:sz w:val="24"/>
              </w:rPr>
              <w:t xml:space="preserve"> </w:t>
            </w:r>
            <w:r w:rsidRPr="000545BC">
              <w:rPr>
                <w:rFonts w:ascii="Times New Roman" w:hAnsi="Times New Roman" w:cs="Times New Roman"/>
                <w:i/>
                <w:sz w:val="24"/>
              </w:rPr>
              <w:t xml:space="preserve">Easy2control programavimo </w:t>
            </w:r>
            <w:r w:rsidRPr="000545BC">
              <w:rPr>
                <w:rFonts w:ascii="Times New Roman" w:hAnsi="Times New Roman" w:cs="Times New Roman"/>
                <w:i/>
                <w:sz w:val="24"/>
              </w:rPr>
              <w:lastRenderedPageBreak/>
              <w:t>stotelė/klaviatūra, arba lygiavertė</w:t>
            </w:r>
          </w:p>
        </w:tc>
        <w:tc>
          <w:tcPr>
            <w:tcW w:w="2938" w:type="dxa"/>
          </w:tcPr>
          <w:p w14:paraId="225831C5" w14:textId="77777777" w:rsidR="000545BC" w:rsidRPr="00346A17" w:rsidRDefault="000545BC" w:rsidP="007C2ED5">
            <w:pPr>
              <w:jc w:val="center"/>
              <w:rPr>
                <w:rFonts w:ascii="Times New Roman" w:hAnsi="Times New Roman" w:cs="Times New Roman"/>
                <w:i/>
                <w:sz w:val="24"/>
              </w:rPr>
            </w:pPr>
          </w:p>
        </w:tc>
      </w:tr>
      <w:tr w:rsidR="000545BC" w:rsidRPr="00346A17" w14:paraId="145A57FA" w14:textId="77777777" w:rsidTr="00C77534">
        <w:tc>
          <w:tcPr>
            <w:tcW w:w="993" w:type="dxa"/>
          </w:tcPr>
          <w:p w14:paraId="20A1FCFE" w14:textId="77777777" w:rsidR="000545BC" w:rsidRPr="00346A17" w:rsidRDefault="000545BC" w:rsidP="007C2ED5">
            <w:pPr>
              <w:ind w:firstLine="0"/>
              <w:jc w:val="center"/>
              <w:rPr>
                <w:rFonts w:ascii="Times New Roman" w:hAnsi="Times New Roman" w:cs="Times New Roman"/>
                <w:i/>
                <w:sz w:val="24"/>
              </w:rPr>
            </w:pPr>
          </w:p>
        </w:tc>
        <w:tc>
          <w:tcPr>
            <w:tcW w:w="5708" w:type="dxa"/>
          </w:tcPr>
          <w:p w14:paraId="017359CB" w14:textId="30D10207" w:rsidR="000545BC" w:rsidRPr="000545BC" w:rsidRDefault="000545BC" w:rsidP="00C6468D">
            <w:pPr>
              <w:ind w:firstLine="62"/>
              <w:rPr>
                <w:rFonts w:ascii="Times New Roman" w:hAnsi="Times New Roman" w:cs="Times New Roman"/>
                <w:i/>
                <w:sz w:val="24"/>
              </w:rPr>
            </w:pPr>
            <w:r w:rsidRPr="000545BC">
              <w:rPr>
                <w:rFonts w:ascii="Times New Roman" w:hAnsi="Times New Roman" w:cs="Times New Roman"/>
                <w:i/>
                <w:sz w:val="24"/>
              </w:rPr>
              <w:t>Maitinimas, V</w:t>
            </w:r>
            <w:r>
              <w:rPr>
                <w:rFonts w:ascii="Times New Roman" w:hAnsi="Times New Roman" w:cs="Times New Roman"/>
                <w:i/>
                <w:sz w:val="24"/>
              </w:rPr>
              <w:t xml:space="preserve"> - </w:t>
            </w:r>
            <w:r w:rsidRPr="000545BC">
              <w:rPr>
                <w:rFonts w:ascii="Times New Roman" w:hAnsi="Times New Roman" w:cs="Times New Roman"/>
                <w:i/>
                <w:sz w:val="24"/>
              </w:rPr>
              <w:t>230, ~1/N/PE, 50/60 Hz</w:t>
            </w:r>
          </w:p>
        </w:tc>
        <w:tc>
          <w:tcPr>
            <w:tcW w:w="2938" w:type="dxa"/>
          </w:tcPr>
          <w:p w14:paraId="41487918" w14:textId="77777777" w:rsidR="000545BC" w:rsidRPr="00346A17" w:rsidRDefault="000545BC" w:rsidP="007C2ED5">
            <w:pPr>
              <w:jc w:val="center"/>
              <w:rPr>
                <w:rFonts w:ascii="Times New Roman" w:hAnsi="Times New Roman" w:cs="Times New Roman"/>
                <w:i/>
                <w:sz w:val="24"/>
              </w:rPr>
            </w:pPr>
          </w:p>
        </w:tc>
      </w:tr>
      <w:tr w:rsidR="000545BC" w:rsidRPr="00346A17" w14:paraId="7075D8DA" w14:textId="77777777" w:rsidTr="00C77534">
        <w:tc>
          <w:tcPr>
            <w:tcW w:w="993" w:type="dxa"/>
          </w:tcPr>
          <w:p w14:paraId="70247032" w14:textId="77777777" w:rsidR="000545BC" w:rsidRPr="00346A17" w:rsidRDefault="000545BC" w:rsidP="007C2ED5">
            <w:pPr>
              <w:ind w:firstLine="0"/>
              <w:jc w:val="center"/>
              <w:rPr>
                <w:rFonts w:ascii="Times New Roman" w:hAnsi="Times New Roman" w:cs="Times New Roman"/>
                <w:i/>
                <w:sz w:val="24"/>
              </w:rPr>
            </w:pPr>
          </w:p>
        </w:tc>
        <w:tc>
          <w:tcPr>
            <w:tcW w:w="5708" w:type="dxa"/>
          </w:tcPr>
          <w:p w14:paraId="40F11F15" w14:textId="16B6E808" w:rsidR="000545BC" w:rsidRPr="000545BC" w:rsidRDefault="000545BC" w:rsidP="00C6468D">
            <w:pPr>
              <w:ind w:firstLine="62"/>
              <w:rPr>
                <w:rFonts w:ascii="Times New Roman" w:hAnsi="Times New Roman" w:cs="Times New Roman"/>
                <w:i/>
                <w:sz w:val="24"/>
              </w:rPr>
            </w:pPr>
            <w:r w:rsidRPr="000545BC">
              <w:rPr>
                <w:rFonts w:ascii="Times New Roman" w:hAnsi="Times New Roman" w:cs="Times New Roman"/>
                <w:i/>
                <w:sz w:val="24"/>
              </w:rPr>
              <w:t xml:space="preserve">Įėjimo galia, </w:t>
            </w:r>
            <w:proofErr w:type="spellStart"/>
            <w:r w:rsidRPr="000545BC">
              <w:rPr>
                <w:rFonts w:ascii="Times New Roman" w:hAnsi="Times New Roman" w:cs="Times New Roman"/>
                <w:i/>
                <w:sz w:val="24"/>
              </w:rPr>
              <w:t>kVA</w:t>
            </w:r>
            <w:proofErr w:type="spellEnd"/>
            <w:r>
              <w:rPr>
                <w:rFonts w:ascii="Times New Roman" w:hAnsi="Times New Roman" w:cs="Times New Roman"/>
                <w:i/>
                <w:sz w:val="24"/>
              </w:rPr>
              <w:t xml:space="preserve"> </w:t>
            </w:r>
            <w:r w:rsidR="003F13A4">
              <w:rPr>
                <w:rFonts w:ascii="Times New Roman" w:hAnsi="Times New Roman" w:cs="Times New Roman"/>
                <w:i/>
                <w:sz w:val="24"/>
              </w:rPr>
              <w:t>–</w:t>
            </w:r>
            <w:r>
              <w:rPr>
                <w:rFonts w:ascii="Times New Roman" w:hAnsi="Times New Roman" w:cs="Times New Roman"/>
                <w:i/>
                <w:sz w:val="24"/>
              </w:rPr>
              <w:t xml:space="preserve"> n</w:t>
            </w:r>
            <w:r w:rsidRPr="000545BC">
              <w:rPr>
                <w:rFonts w:ascii="Times New Roman" w:hAnsi="Times New Roman" w:cs="Times New Roman"/>
                <w:i/>
                <w:sz w:val="24"/>
              </w:rPr>
              <w:t>e daugiau 1,50</w:t>
            </w:r>
          </w:p>
        </w:tc>
        <w:tc>
          <w:tcPr>
            <w:tcW w:w="2938" w:type="dxa"/>
          </w:tcPr>
          <w:p w14:paraId="7D423846" w14:textId="77777777" w:rsidR="000545BC" w:rsidRPr="00346A17" w:rsidRDefault="000545BC" w:rsidP="007C2ED5">
            <w:pPr>
              <w:jc w:val="center"/>
              <w:rPr>
                <w:rFonts w:ascii="Times New Roman" w:hAnsi="Times New Roman" w:cs="Times New Roman"/>
                <w:i/>
                <w:sz w:val="24"/>
              </w:rPr>
            </w:pPr>
          </w:p>
        </w:tc>
      </w:tr>
      <w:tr w:rsidR="00C6468D" w:rsidRPr="00346A17" w14:paraId="4B2DA866" w14:textId="77777777" w:rsidTr="00C77534">
        <w:tc>
          <w:tcPr>
            <w:tcW w:w="993" w:type="dxa"/>
          </w:tcPr>
          <w:p w14:paraId="22122402" w14:textId="77777777" w:rsidR="00C6468D" w:rsidRPr="00346A17" w:rsidRDefault="00C6468D" w:rsidP="007C2ED5">
            <w:pPr>
              <w:ind w:firstLine="0"/>
              <w:jc w:val="center"/>
              <w:rPr>
                <w:rFonts w:ascii="Times New Roman" w:hAnsi="Times New Roman" w:cs="Times New Roman"/>
                <w:i/>
                <w:sz w:val="24"/>
              </w:rPr>
            </w:pPr>
          </w:p>
        </w:tc>
        <w:tc>
          <w:tcPr>
            <w:tcW w:w="5708" w:type="dxa"/>
          </w:tcPr>
          <w:p w14:paraId="2CFC2849" w14:textId="09C5261E" w:rsidR="00C6468D" w:rsidRPr="00C6468D" w:rsidRDefault="000545BC" w:rsidP="003F13A4">
            <w:pPr>
              <w:ind w:firstLine="62"/>
              <w:jc w:val="both"/>
              <w:rPr>
                <w:rFonts w:ascii="Times New Roman" w:hAnsi="Times New Roman" w:cs="Times New Roman"/>
                <w:i/>
                <w:sz w:val="24"/>
              </w:rPr>
            </w:pPr>
            <w:r w:rsidRPr="000545BC">
              <w:rPr>
                <w:rFonts w:ascii="Times New Roman" w:hAnsi="Times New Roman" w:cs="Times New Roman"/>
                <w:i/>
                <w:sz w:val="24"/>
              </w:rPr>
              <w:t>Papildomas reikalavimas</w:t>
            </w:r>
            <w:r>
              <w:rPr>
                <w:rFonts w:ascii="Times New Roman" w:hAnsi="Times New Roman" w:cs="Times New Roman"/>
                <w:i/>
                <w:sz w:val="24"/>
              </w:rPr>
              <w:t xml:space="preserve"> </w:t>
            </w:r>
            <w:r w:rsidR="003F13A4">
              <w:rPr>
                <w:rFonts w:ascii="Times New Roman" w:hAnsi="Times New Roman" w:cs="Times New Roman"/>
                <w:i/>
                <w:sz w:val="24"/>
              </w:rPr>
              <w:t>–</w:t>
            </w:r>
            <w:r>
              <w:rPr>
                <w:rFonts w:ascii="Times New Roman" w:hAnsi="Times New Roman" w:cs="Times New Roman"/>
                <w:i/>
                <w:sz w:val="24"/>
              </w:rPr>
              <w:t xml:space="preserve"> </w:t>
            </w:r>
            <w:r w:rsidRPr="000545BC">
              <w:rPr>
                <w:rFonts w:ascii="Times New Roman" w:hAnsi="Times New Roman" w:cs="Times New Roman"/>
                <w:i/>
                <w:sz w:val="24"/>
              </w:rPr>
              <w:t xml:space="preserve">CNC staklės privalo turėti galimybę vartotojui greitai/paprastai (per 1-2 minutes) pakeisti valdymo bloką. Pasirinkimo galimybė: </w:t>
            </w:r>
            <w:proofErr w:type="spellStart"/>
            <w:r w:rsidRPr="000545BC">
              <w:rPr>
                <w:rFonts w:ascii="Times New Roman" w:hAnsi="Times New Roman" w:cs="Times New Roman"/>
                <w:i/>
                <w:sz w:val="24"/>
              </w:rPr>
              <w:t>Sinumerik</w:t>
            </w:r>
            <w:proofErr w:type="spellEnd"/>
            <w:r w:rsidRPr="000545BC">
              <w:rPr>
                <w:rFonts w:ascii="Times New Roman" w:hAnsi="Times New Roman" w:cs="Times New Roman"/>
                <w:i/>
                <w:sz w:val="24"/>
              </w:rPr>
              <w:t xml:space="preserve">, </w:t>
            </w:r>
            <w:proofErr w:type="spellStart"/>
            <w:r w:rsidRPr="000545BC">
              <w:rPr>
                <w:rFonts w:ascii="Times New Roman" w:hAnsi="Times New Roman" w:cs="Times New Roman"/>
                <w:i/>
                <w:sz w:val="24"/>
              </w:rPr>
              <w:t>Heidenhain</w:t>
            </w:r>
            <w:proofErr w:type="spellEnd"/>
            <w:r w:rsidRPr="000545BC">
              <w:rPr>
                <w:rFonts w:ascii="Times New Roman" w:hAnsi="Times New Roman" w:cs="Times New Roman"/>
                <w:i/>
                <w:sz w:val="24"/>
              </w:rPr>
              <w:t xml:space="preserve">, </w:t>
            </w:r>
            <w:proofErr w:type="spellStart"/>
            <w:r w:rsidRPr="000545BC">
              <w:rPr>
                <w:rFonts w:ascii="Times New Roman" w:hAnsi="Times New Roman" w:cs="Times New Roman"/>
                <w:i/>
                <w:sz w:val="24"/>
              </w:rPr>
              <w:t>Fagor</w:t>
            </w:r>
            <w:proofErr w:type="spellEnd"/>
            <w:r w:rsidRPr="000545BC">
              <w:rPr>
                <w:rFonts w:ascii="Times New Roman" w:hAnsi="Times New Roman" w:cs="Times New Roman"/>
                <w:i/>
                <w:sz w:val="24"/>
              </w:rPr>
              <w:t xml:space="preserve">, </w:t>
            </w:r>
            <w:proofErr w:type="spellStart"/>
            <w:r w:rsidRPr="000545BC">
              <w:rPr>
                <w:rFonts w:ascii="Times New Roman" w:hAnsi="Times New Roman" w:cs="Times New Roman"/>
                <w:i/>
                <w:sz w:val="24"/>
              </w:rPr>
              <w:t>Fanuc</w:t>
            </w:r>
            <w:proofErr w:type="spellEnd"/>
            <w:r w:rsidRPr="000545BC">
              <w:rPr>
                <w:rFonts w:ascii="Times New Roman" w:hAnsi="Times New Roman" w:cs="Times New Roman"/>
                <w:i/>
                <w:sz w:val="24"/>
              </w:rPr>
              <w:t xml:space="preserve">, </w:t>
            </w:r>
            <w:proofErr w:type="spellStart"/>
            <w:r w:rsidRPr="000545BC">
              <w:rPr>
                <w:rFonts w:ascii="Times New Roman" w:hAnsi="Times New Roman" w:cs="Times New Roman"/>
                <w:i/>
                <w:sz w:val="24"/>
              </w:rPr>
              <w:t>Emco</w:t>
            </w:r>
            <w:proofErr w:type="spellEnd"/>
            <w:r w:rsidRPr="000545BC">
              <w:rPr>
                <w:rFonts w:ascii="Times New Roman" w:hAnsi="Times New Roman" w:cs="Times New Roman"/>
                <w:i/>
                <w:sz w:val="24"/>
              </w:rPr>
              <w:t xml:space="preserve"> </w:t>
            </w:r>
            <w:proofErr w:type="spellStart"/>
            <w:r w:rsidRPr="000545BC">
              <w:rPr>
                <w:rFonts w:ascii="Times New Roman" w:hAnsi="Times New Roman" w:cs="Times New Roman"/>
                <w:i/>
                <w:sz w:val="24"/>
              </w:rPr>
              <w:t>Camconcept</w:t>
            </w:r>
            <w:proofErr w:type="spellEnd"/>
          </w:p>
        </w:tc>
        <w:tc>
          <w:tcPr>
            <w:tcW w:w="2938" w:type="dxa"/>
          </w:tcPr>
          <w:p w14:paraId="60A23DE7" w14:textId="77777777" w:rsidR="00C6468D" w:rsidRPr="00346A17" w:rsidRDefault="00C6468D" w:rsidP="007C2ED5">
            <w:pPr>
              <w:jc w:val="center"/>
              <w:rPr>
                <w:rFonts w:ascii="Times New Roman" w:hAnsi="Times New Roman" w:cs="Times New Roman"/>
                <w:i/>
                <w:sz w:val="24"/>
              </w:rPr>
            </w:pPr>
          </w:p>
        </w:tc>
      </w:tr>
      <w:tr w:rsidR="000545BC" w:rsidRPr="00346A17" w14:paraId="54EAB37E" w14:textId="77777777" w:rsidTr="00C77534">
        <w:tc>
          <w:tcPr>
            <w:tcW w:w="993" w:type="dxa"/>
          </w:tcPr>
          <w:p w14:paraId="56FAE8F8" w14:textId="77777777" w:rsidR="000545BC" w:rsidRPr="00346A17" w:rsidRDefault="000545BC" w:rsidP="007C2ED5">
            <w:pPr>
              <w:ind w:firstLine="0"/>
              <w:jc w:val="center"/>
              <w:rPr>
                <w:rFonts w:ascii="Times New Roman" w:hAnsi="Times New Roman" w:cs="Times New Roman"/>
                <w:i/>
                <w:sz w:val="24"/>
              </w:rPr>
            </w:pPr>
          </w:p>
        </w:tc>
        <w:tc>
          <w:tcPr>
            <w:tcW w:w="5708" w:type="dxa"/>
          </w:tcPr>
          <w:p w14:paraId="72C845C9" w14:textId="77777777" w:rsidR="000545BC" w:rsidRPr="000545BC" w:rsidRDefault="000545BC" w:rsidP="00C6468D">
            <w:pPr>
              <w:ind w:firstLine="62"/>
              <w:rPr>
                <w:rFonts w:ascii="Times New Roman" w:hAnsi="Times New Roman" w:cs="Times New Roman"/>
                <w:i/>
                <w:sz w:val="24"/>
              </w:rPr>
            </w:pPr>
          </w:p>
        </w:tc>
        <w:tc>
          <w:tcPr>
            <w:tcW w:w="2938" w:type="dxa"/>
          </w:tcPr>
          <w:p w14:paraId="082A2C1B" w14:textId="77777777" w:rsidR="000545BC" w:rsidRPr="00346A17" w:rsidRDefault="000545BC" w:rsidP="007C2ED5">
            <w:pPr>
              <w:jc w:val="center"/>
              <w:rPr>
                <w:rFonts w:ascii="Times New Roman" w:hAnsi="Times New Roman" w:cs="Times New Roman"/>
                <w:i/>
                <w:sz w:val="24"/>
              </w:rPr>
            </w:pPr>
          </w:p>
        </w:tc>
      </w:tr>
      <w:tr w:rsidR="007E191A" w:rsidRPr="00346A17" w14:paraId="09C5DD71" w14:textId="77777777" w:rsidTr="00C77534">
        <w:tc>
          <w:tcPr>
            <w:tcW w:w="993" w:type="dxa"/>
          </w:tcPr>
          <w:p w14:paraId="4B492209" w14:textId="6673AB3E" w:rsidR="007E191A" w:rsidRPr="005B35E9" w:rsidRDefault="007E191A" w:rsidP="005B35E9">
            <w:pPr>
              <w:pStyle w:val="Sraopastraipa"/>
              <w:numPr>
                <w:ilvl w:val="0"/>
                <w:numId w:val="35"/>
              </w:numPr>
              <w:jc w:val="center"/>
              <w:rPr>
                <w:rFonts w:ascii="Times New Roman" w:hAnsi="Times New Roman"/>
                <w:b/>
                <w:i/>
              </w:rPr>
            </w:pPr>
          </w:p>
        </w:tc>
        <w:tc>
          <w:tcPr>
            <w:tcW w:w="5708" w:type="dxa"/>
          </w:tcPr>
          <w:p w14:paraId="4FAB92E1" w14:textId="57F2CCEE" w:rsidR="007E191A" w:rsidRPr="005B35E9" w:rsidRDefault="007E191A" w:rsidP="005B35E9">
            <w:pPr>
              <w:ind w:firstLine="0"/>
              <w:rPr>
                <w:rFonts w:ascii="Times New Roman" w:hAnsi="Times New Roman" w:cs="Times New Roman"/>
                <w:b/>
                <w:i/>
                <w:sz w:val="24"/>
              </w:rPr>
            </w:pPr>
            <w:r w:rsidRPr="005B35E9">
              <w:rPr>
                <w:rFonts w:ascii="Times New Roman" w:hAnsi="Times New Roman" w:cs="Times New Roman"/>
                <w:b/>
                <w:i/>
                <w:sz w:val="24"/>
              </w:rPr>
              <w:t>Papildoma programavimo ir simuliavimo įranga</w:t>
            </w:r>
            <w:r w:rsidR="005B35E9" w:rsidRPr="005B35E9">
              <w:rPr>
                <w:rFonts w:ascii="Times New Roman" w:hAnsi="Times New Roman" w:cs="Times New Roman"/>
                <w:b/>
                <w:i/>
                <w:sz w:val="24"/>
              </w:rPr>
              <w:t>:</w:t>
            </w:r>
          </w:p>
        </w:tc>
        <w:tc>
          <w:tcPr>
            <w:tcW w:w="2938" w:type="dxa"/>
          </w:tcPr>
          <w:p w14:paraId="042E92E4" w14:textId="77777777" w:rsidR="007E191A" w:rsidRPr="00346A17" w:rsidRDefault="007E191A" w:rsidP="007C2ED5">
            <w:pPr>
              <w:jc w:val="center"/>
              <w:rPr>
                <w:rFonts w:ascii="Times New Roman" w:hAnsi="Times New Roman" w:cs="Times New Roman"/>
                <w:i/>
                <w:sz w:val="24"/>
              </w:rPr>
            </w:pPr>
          </w:p>
        </w:tc>
      </w:tr>
      <w:tr w:rsidR="007E191A" w:rsidRPr="00346A17" w14:paraId="0B415C03" w14:textId="77777777" w:rsidTr="00C77534">
        <w:tc>
          <w:tcPr>
            <w:tcW w:w="993" w:type="dxa"/>
          </w:tcPr>
          <w:p w14:paraId="122A9AC1" w14:textId="0FC51475" w:rsidR="007E191A" w:rsidRPr="00346A17" w:rsidRDefault="007E191A" w:rsidP="007C2ED5">
            <w:pPr>
              <w:ind w:firstLine="0"/>
              <w:jc w:val="center"/>
              <w:rPr>
                <w:rFonts w:ascii="Times New Roman" w:hAnsi="Times New Roman" w:cs="Times New Roman"/>
                <w:i/>
                <w:sz w:val="24"/>
              </w:rPr>
            </w:pPr>
          </w:p>
        </w:tc>
        <w:tc>
          <w:tcPr>
            <w:tcW w:w="5708" w:type="dxa"/>
          </w:tcPr>
          <w:p w14:paraId="077FA9DF" w14:textId="0F9BBA7E" w:rsidR="007E191A" w:rsidRPr="00346A17" w:rsidRDefault="005B35E9" w:rsidP="003F13A4">
            <w:pPr>
              <w:ind w:firstLine="0"/>
              <w:jc w:val="both"/>
              <w:rPr>
                <w:rFonts w:ascii="Times New Roman" w:hAnsi="Times New Roman" w:cs="Times New Roman"/>
                <w:i/>
                <w:sz w:val="24"/>
              </w:rPr>
            </w:pPr>
            <w:r w:rsidRPr="005B35E9">
              <w:rPr>
                <w:rFonts w:ascii="Times New Roman" w:hAnsi="Times New Roman" w:cs="Times New Roman"/>
                <w:i/>
                <w:sz w:val="24"/>
              </w:rPr>
              <w:t>CAD/CAM programavimo ir tiesioginio valdymo mašininė licencija, CAMCONCEPT, arba lygiavertė</w:t>
            </w:r>
          </w:p>
        </w:tc>
        <w:tc>
          <w:tcPr>
            <w:tcW w:w="2938" w:type="dxa"/>
          </w:tcPr>
          <w:p w14:paraId="47A475A0" w14:textId="77777777" w:rsidR="007E191A" w:rsidRPr="00346A17" w:rsidRDefault="007E191A" w:rsidP="007C2ED5">
            <w:pPr>
              <w:jc w:val="center"/>
              <w:rPr>
                <w:rFonts w:ascii="Times New Roman" w:hAnsi="Times New Roman" w:cs="Times New Roman"/>
                <w:i/>
                <w:sz w:val="24"/>
              </w:rPr>
            </w:pPr>
          </w:p>
        </w:tc>
      </w:tr>
      <w:tr w:rsidR="005B35E9" w:rsidRPr="00346A17" w14:paraId="52959567" w14:textId="77777777" w:rsidTr="00C77534">
        <w:tc>
          <w:tcPr>
            <w:tcW w:w="993" w:type="dxa"/>
          </w:tcPr>
          <w:p w14:paraId="0824EA03" w14:textId="16AE8AB2" w:rsidR="005B35E9" w:rsidRPr="00346A17" w:rsidRDefault="005B35E9" w:rsidP="007C2ED5">
            <w:pPr>
              <w:ind w:firstLine="0"/>
              <w:jc w:val="center"/>
              <w:rPr>
                <w:rFonts w:ascii="Times New Roman" w:hAnsi="Times New Roman" w:cs="Times New Roman"/>
                <w:i/>
                <w:sz w:val="24"/>
              </w:rPr>
            </w:pPr>
          </w:p>
        </w:tc>
        <w:tc>
          <w:tcPr>
            <w:tcW w:w="5708" w:type="dxa"/>
          </w:tcPr>
          <w:p w14:paraId="0B323BFA" w14:textId="26217C12" w:rsidR="005B35E9" w:rsidRPr="005B35E9" w:rsidRDefault="005B35E9" w:rsidP="003F13A4">
            <w:pPr>
              <w:ind w:firstLine="0"/>
              <w:jc w:val="both"/>
              <w:rPr>
                <w:rFonts w:ascii="Times New Roman" w:hAnsi="Times New Roman" w:cs="Times New Roman"/>
                <w:i/>
                <w:sz w:val="24"/>
              </w:rPr>
            </w:pPr>
            <w:r w:rsidRPr="005B35E9">
              <w:rPr>
                <w:rFonts w:ascii="Times New Roman" w:hAnsi="Times New Roman" w:cs="Times New Roman"/>
                <w:i/>
                <w:sz w:val="24"/>
              </w:rPr>
              <w:t xml:space="preserve">3D grafinio simuliavimo mašininė licencija, EMCO </w:t>
            </w:r>
            <w:proofErr w:type="spellStart"/>
            <w:r w:rsidRPr="005B35E9">
              <w:rPr>
                <w:rFonts w:ascii="Times New Roman" w:hAnsi="Times New Roman" w:cs="Times New Roman"/>
                <w:i/>
                <w:sz w:val="24"/>
              </w:rPr>
              <w:t>Win</w:t>
            </w:r>
            <w:proofErr w:type="spellEnd"/>
            <w:r w:rsidRPr="005B35E9">
              <w:rPr>
                <w:rFonts w:ascii="Times New Roman" w:hAnsi="Times New Roman" w:cs="Times New Roman"/>
                <w:i/>
                <w:sz w:val="24"/>
              </w:rPr>
              <w:t xml:space="preserve"> 3D-View, </w:t>
            </w:r>
            <w:proofErr w:type="spellStart"/>
            <w:r w:rsidRPr="005B35E9">
              <w:rPr>
                <w:rFonts w:ascii="Times New Roman" w:hAnsi="Times New Roman" w:cs="Times New Roman"/>
                <w:i/>
                <w:sz w:val="24"/>
              </w:rPr>
              <w:t>Milling</w:t>
            </w:r>
            <w:proofErr w:type="spellEnd"/>
            <w:r w:rsidRPr="005B35E9">
              <w:rPr>
                <w:rFonts w:ascii="Times New Roman" w:hAnsi="Times New Roman" w:cs="Times New Roman"/>
                <w:i/>
                <w:sz w:val="24"/>
              </w:rPr>
              <w:t>, arba lygiavertė</w:t>
            </w:r>
          </w:p>
        </w:tc>
        <w:tc>
          <w:tcPr>
            <w:tcW w:w="2938" w:type="dxa"/>
          </w:tcPr>
          <w:p w14:paraId="213392DB" w14:textId="77777777" w:rsidR="005B35E9" w:rsidRPr="00346A17" w:rsidRDefault="005B35E9" w:rsidP="007C2ED5">
            <w:pPr>
              <w:jc w:val="center"/>
              <w:rPr>
                <w:rFonts w:ascii="Times New Roman" w:hAnsi="Times New Roman" w:cs="Times New Roman"/>
                <w:i/>
                <w:sz w:val="24"/>
              </w:rPr>
            </w:pPr>
          </w:p>
        </w:tc>
      </w:tr>
      <w:tr w:rsidR="005B35E9" w:rsidRPr="00346A17" w14:paraId="2FDF9988" w14:textId="77777777" w:rsidTr="00C77534">
        <w:tc>
          <w:tcPr>
            <w:tcW w:w="993" w:type="dxa"/>
          </w:tcPr>
          <w:p w14:paraId="0B091498" w14:textId="410B9F5D" w:rsidR="005B35E9" w:rsidRPr="00346A17" w:rsidRDefault="005B35E9" w:rsidP="007C2ED5">
            <w:pPr>
              <w:ind w:firstLine="0"/>
              <w:jc w:val="center"/>
              <w:rPr>
                <w:rFonts w:ascii="Times New Roman" w:hAnsi="Times New Roman" w:cs="Times New Roman"/>
                <w:i/>
                <w:sz w:val="24"/>
              </w:rPr>
            </w:pPr>
          </w:p>
        </w:tc>
        <w:tc>
          <w:tcPr>
            <w:tcW w:w="5708" w:type="dxa"/>
          </w:tcPr>
          <w:p w14:paraId="7667B8B2" w14:textId="275A1342" w:rsidR="005B35E9" w:rsidRPr="005B35E9" w:rsidRDefault="005B35E9" w:rsidP="003F13A4">
            <w:pPr>
              <w:ind w:firstLine="0"/>
              <w:jc w:val="both"/>
              <w:rPr>
                <w:rFonts w:ascii="Times New Roman" w:hAnsi="Times New Roman" w:cs="Times New Roman"/>
                <w:i/>
                <w:sz w:val="24"/>
              </w:rPr>
            </w:pPr>
            <w:r w:rsidRPr="005B35E9">
              <w:rPr>
                <w:rFonts w:ascii="Times New Roman" w:hAnsi="Times New Roman" w:cs="Times New Roman"/>
                <w:i/>
                <w:sz w:val="24"/>
              </w:rPr>
              <w:t>Portatyvinis/nešiojamas valdymo pultas mašinos va</w:t>
            </w:r>
            <w:r>
              <w:rPr>
                <w:rFonts w:ascii="Times New Roman" w:hAnsi="Times New Roman" w:cs="Times New Roman"/>
                <w:i/>
                <w:sz w:val="24"/>
              </w:rPr>
              <w:t>ldymui, pritaikytas CNC staklėms</w:t>
            </w:r>
          </w:p>
        </w:tc>
        <w:tc>
          <w:tcPr>
            <w:tcW w:w="2938" w:type="dxa"/>
          </w:tcPr>
          <w:p w14:paraId="04258EB0" w14:textId="77777777" w:rsidR="005B35E9" w:rsidRPr="00346A17" w:rsidRDefault="005B35E9" w:rsidP="007C2ED5">
            <w:pPr>
              <w:jc w:val="center"/>
              <w:rPr>
                <w:rFonts w:ascii="Times New Roman" w:hAnsi="Times New Roman" w:cs="Times New Roman"/>
                <w:i/>
                <w:sz w:val="24"/>
              </w:rPr>
            </w:pPr>
          </w:p>
        </w:tc>
      </w:tr>
      <w:tr w:rsidR="005B35E9" w:rsidRPr="00346A17" w14:paraId="559832CA" w14:textId="77777777" w:rsidTr="00C77534">
        <w:tc>
          <w:tcPr>
            <w:tcW w:w="993" w:type="dxa"/>
          </w:tcPr>
          <w:p w14:paraId="07F6EFD1" w14:textId="75ED7E4F" w:rsidR="005B35E9" w:rsidRPr="00346A17" w:rsidRDefault="005B35E9" w:rsidP="007C2ED5">
            <w:pPr>
              <w:ind w:firstLine="0"/>
              <w:jc w:val="center"/>
              <w:rPr>
                <w:rFonts w:ascii="Times New Roman" w:hAnsi="Times New Roman" w:cs="Times New Roman"/>
                <w:i/>
                <w:sz w:val="24"/>
              </w:rPr>
            </w:pPr>
          </w:p>
        </w:tc>
        <w:tc>
          <w:tcPr>
            <w:tcW w:w="5708" w:type="dxa"/>
          </w:tcPr>
          <w:p w14:paraId="275AD5A2" w14:textId="3BA0F780" w:rsidR="005B35E9" w:rsidRPr="005B35E9" w:rsidRDefault="005B35E9" w:rsidP="003F13A4">
            <w:pPr>
              <w:ind w:firstLine="0"/>
              <w:jc w:val="both"/>
              <w:rPr>
                <w:rFonts w:ascii="Times New Roman" w:hAnsi="Times New Roman" w:cs="Times New Roman"/>
                <w:i/>
                <w:sz w:val="24"/>
              </w:rPr>
            </w:pPr>
            <w:r w:rsidRPr="005B35E9">
              <w:rPr>
                <w:rFonts w:ascii="Times New Roman" w:hAnsi="Times New Roman" w:cs="Times New Roman"/>
                <w:i/>
                <w:sz w:val="24"/>
              </w:rPr>
              <w:t>Valdymo klaviatūra, Easy2control programavimo stotelė/klaviatūra, arba lygiavertė</w:t>
            </w:r>
          </w:p>
        </w:tc>
        <w:tc>
          <w:tcPr>
            <w:tcW w:w="2938" w:type="dxa"/>
          </w:tcPr>
          <w:p w14:paraId="62C25DE0" w14:textId="77777777" w:rsidR="005B35E9" w:rsidRPr="00346A17" w:rsidRDefault="005B35E9" w:rsidP="007C2ED5">
            <w:pPr>
              <w:jc w:val="center"/>
              <w:rPr>
                <w:rFonts w:ascii="Times New Roman" w:hAnsi="Times New Roman" w:cs="Times New Roman"/>
                <w:i/>
                <w:sz w:val="24"/>
              </w:rPr>
            </w:pPr>
          </w:p>
        </w:tc>
      </w:tr>
      <w:tr w:rsidR="005B35E9" w:rsidRPr="00346A17" w14:paraId="09E0B741" w14:textId="77777777" w:rsidTr="00C77534">
        <w:tc>
          <w:tcPr>
            <w:tcW w:w="993" w:type="dxa"/>
          </w:tcPr>
          <w:p w14:paraId="3A0B264A" w14:textId="77777777" w:rsidR="005B35E9" w:rsidRPr="00346A17" w:rsidRDefault="005B35E9" w:rsidP="007C2ED5">
            <w:pPr>
              <w:ind w:firstLine="0"/>
              <w:jc w:val="center"/>
              <w:rPr>
                <w:rFonts w:ascii="Times New Roman" w:hAnsi="Times New Roman" w:cs="Times New Roman"/>
                <w:i/>
                <w:sz w:val="24"/>
              </w:rPr>
            </w:pPr>
          </w:p>
        </w:tc>
        <w:tc>
          <w:tcPr>
            <w:tcW w:w="5708" w:type="dxa"/>
          </w:tcPr>
          <w:p w14:paraId="58C8BA86" w14:textId="77777777" w:rsidR="005B35E9" w:rsidRPr="005B35E9" w:rsidRDefault="005B35E9" w:rsidP="005B35E9">
            <w:pPr>
              <w:ind w:firstLine="0"/>
              <w:rPr>
                <w:rFonts w:ascii="Times New Roman" w:hAnsi="Times New Roman" w:cs="Times New Roman"/>
                <w:i/>
                <w:sz w:val="24"/>
              </w:rPr>
            </w:pPr>
          </w:p>
        </w:tc>
        <w:tc>
          <w:tcPr>
            <w:tcW w:w="2938" w:type="dxa"/>
          </w:tcPr>
          <w:p w14:paraId="27A8981F" w14:textId="77777777" w:rsidR="005B35E9" w:rsidRPr="00346A17" w:rsidRDefault="005B35E9" w:rsidP="007C2ED5">
            <w:pPr>
              <w:jc w:val="center"/>
              <w:rPr>
                <w:rFonts w:ascii="Times New Roman" w:hAnsi="Times New Roman" w:cs="Times New Roman"/>
                <w:i/>
                <w:sz w:val="24"/>
              </w:rPr>
            </w:pPr>
          </w:p>
        </w:tc>
      </w:tr>
      <w:tr w:rsidR="007E191A" w:rsidRPr="00346A17" w14:paraId="60E9D35C" w14:textId="77777777" w:rsidTr="00C77534">
        <w:tc>
          <w:tcPr>
            <w:tcW w:w="993" w:type="dxa"/>
          </w:tcPr>
          <w:p w14:paraId="7FF838F9" w14:textId="4E938208" w:rsidR="007E191A" w:rsidRPr="005B35E9" w:rsidRDefault="007E191A" w:rsidP="005B35E9">
            <w:pPr>
              <w:pStyle w:val="Sraopastraipa"/>
              <w:numPr>
                <w:ilvl w:val="0"/>
                <w:numId w:val="35"/>
              </w:numPr>
              <w:jc w:val="center"/>
              <w:rPr>
                <w:rFonts w:ascii="Times New Roman" w:hAnsi="Times New Roman"/>
                <w:b/>
                <w:i/>
              </w:rPr>
            </w:pPr>
          </w:p>
        </w:tc>
        <w:tc>
          <w:tcPr>
            <w:tcW w:w="5708" w:type="dxa"/>
          </w:tcPr>
          <w:p w14:paraId="70AE9E64" w14:textId="6AFF3204" w:rsidR="007E191A" w:rsidRPr="005B35E9" w:rsidRDefault="005B35E9" w:rsidP="003F13A4">
            <w:pPr>
              <w:ind w:firstLine="0"/>
              <w:jc w:val="both"/>
              <w:rPr>
                <w:rFonts w:ascii="Times New Roman" w:hAnsi="Times New Roman" w:cs="Times New Roman"/>
                <w:b/>
                <w:i/>
                <w:sz w:val="24"/>
              </w:rPr>
            </w:pPr>
            <w:r w:rsidRPr="005B35E9">
              <w:rPr>
                <w:rFonts w:ascii="Times New Roman" w:hAnsi="Times New Roman" w:cs="Times New Roman"/>
                <w:b/>
                <w:i/>
                <w:sz w:val="24"/>
              </w:rPr>
              <w:t>Programinė įranga mokymo klasei (12 kompiuterizuotų darbo vietų klasė):</w:t>
            </w:r>
          </w:p>
        </w:tc>
        <w:tc>
          <w:tcPr>
            <w:tcW w:w="2938" w:type="dxa"/>
          </w:tcPr>
          <w:p w14:paraId="75FF5EEE" w14:textId="77777777" w:rsidR="007E191A" w:rsidRPr="00346A17" w:rsidRDefault="007E191A" w:rsidP="007C2ED5">
            <w:pPr>
              <w:jc w:val="center"/>
              <w:rPr>
                <w:rFonts w:ascii="Times New Roman" w:hAnsi="Times New Roman" w:cs="Times New Roman"/>
                <w:i/>
                <w:sz w:val="24"/>
              </w:rPr>
            </w:pPr>
          </w:p>
        </w:tc>
      </w:tr>
      <w:tr w:rsidR="007E191A" w:rsidRPr="00346A17" w14:paraId="096D9E34" w14:textId="77777777" w:rsidTr="00C77534">
        <w:tc>
          <w:tcPr>
            <w:tcW w:w="993" w:type="dxa"/>
          </w:tcPr>
          <w:p w14:paraId="42284B3C" w14:textId="3313A080" w:rsidR="007E191A" w:rsidRPr="00346A17" w:rsidRDefault="007E191A" w:rsidP="007C2ED5">
            <w:pPr>
              <w:ind w:firstLine="0"/>
              <w:jc w:val="center"/>
              <w:rPr>
                <w:rFonts w:ascii="Times New Roman" w:hAnsi="Times New Roman" w:cs="Times New Roman"/>
                <w:i/>
                <w:sz w:val="24"/>
              </w:rPr>
            </w:pPr>
          </w:p>
        </w:tc>
        <w:tc>
          <w:tcPr>
            <w:tcW w:w="5708" w:type="dxa"/>
          </w:tcPr>
          <w:p w14:paraId="1EDB1BE2" w14:textId="790B5C87" w:rsidR="007E191A" w:rsidRPr="00346A17" w:rsidRDefault="005B35E9" w:rsidP="003F13A4">
            <w:pPr>
              <w:ind w:firstLine="0"/>
              <w:jc w:val="both"/>
              <w:rPr>
                <w:rFonts w:ascii="Times New Roman" w:hAnsi="Times New Roman" w:cs="Times New Roman"/>
                <w:i/>
                <w:sz w:val="24"/>
              </w:rPr>
            </w:pPr>
            <w:r w:rsidRPr="005B35E9">
              <w:rPr>
                <w:rFonts w:ascii="Times New Roman" w:hAnsi="Times New Roman" w:cs="Times New Roman"/>
                <w:i/>
                <w:sz w:val="24"/>
              </w:rPr>
              <w:t>12 darbo vietų mokymo klasėje turi būti galimybė praktinių užsiėmimų metu sudaryti detalės gamybos programą bei simuliuoti sudarytą detalės gamybos programą nenaudojant staklių</w:t>
            </w:r>
          </w:p>
        </w:tc>
        <w:tc>
          <w:tcPr>
            <w:tcW w:w="2938" w:type="dxa"/>
          </w:tcPr>
          <w:p w14:paraId="56C973D5" w14:textId="77777777" w:rsidR="007E191A" w:rsidRPr="00346A17" w:rsidRDefault="007E191A" w:rsidP="007C2ED5">
            <w:pPr>
              <w:jc w:val="center"/>
              <w:rPr>
                <w:rFonts w:ascii="Times New Roman" w:hAnsi="Times New Roman" w:cs="Times New Roman"/>
                <w:i/>
                <w:sz w:val="24"/>
              </w:rPr>
            </w:pPr>
          </w:p>
        </w:tc>
      </w:tr>
      <w:tr w:rsidR="005B35E9" w:rsidRPr="00346A17" w14:paraId="37904A45" w14:textId="77777777" w:rsidTr="00C77534">
        <w:tc>
          <w:tcPr>
            <w:tcW w:w="993" w:type="dxa"/>
          </w:tcPr>
          <w:p w14:paraId="058A1A71" w14:textId="13011576" w:rsidR="005B35E9" w:rsidRPr="00346A17" w:rsidRDefault="005B35E9" w:rsidP="007C2ED5">
            <w:pPr>
              <w:ind w:firstLine="0"/>
              <w:jc w:val="center"/>
              <w:rPr>
                <w:rFonts w:ascii="Times New Roman" w:hAnsi="Times New Roman" w:cs="Times New Roman"/>
                <w:i/>
                <w:sz w:val="24"/>
              </w:rPr>
            </w:pPr>
          </w:p>
        </w:tc>
        <w:tc>
          <w:tcPr>
            <w:tcW w:w="5708" w:type="dxa"/>
          </w:tcPr>
          <w:p w14:paraId="1E25094A" w14:textId="796E688F" w:rsidR="005B35E9" w:rsidRPr="00346A17" w:rsidRDefault="005B35E9" w:rsidP="003F13A4">
            <w:pPr>
              <w:ind w:firstLine="0"/>
              <w:jc w:val="both"/>
              <w:rPr>
                <w:rFonts w:ascii="Times New Roman" w:hAnsi="Times New Roman" w:cs="Times New Roman"/>
                <w:i/>
                <w:sz w:val="24"/>
              </w:rPr>
            </w:pPr>
            <w:r w:rsidRPr="005B35E9">
              <w:rPr>
                <w:rFonts w:ascii="Times New Roman" w:hAnsi="Times New Roman" w:cs="Times New Roman"/>
                <w:i/>
                <w:sz w:val="24"/>
              </w:rPr>
              <w:t>Klasėje turi būti įrengti stacionarūs kompiuteriai (12 vnt.) Jų techniniai parametrai</w:t>
            </w:r>
            <w:r>
              <w:rPr>
                <w:rFonts w:ascii="Times New Roman" w:hAnsi="Times New Roman" w:cs="Times New Roman"/>
                <w:i/>
                <w:sz w:val="24"/>
              </w:rPr>
              <w:t xml:space="preserve"> ne blogiau, nei šie</w:t>
            </w:r>
            <w:r w:rsidRPr="005B35E9">
              <w:rPr>
                <w:rFonts w:ascii="Times New Roman" w:hAnsi="Times New Roman" w:cs="Times New Roman"/>
                <w:i/>
                <w:sz w:val="24"/>
              </w:rPr>
              <w:t>:</w:t>
            </w:r>
          </w:p>
        </w:tc>
        <w:tc>
          <w:tcPr>
            <w:tcW w:w="2938" w:type="dxa"/>
          </w:tcPr>
          <w:p w14:paraId="0DE2241E" w14:textId="77777777" w:rsidR="005B35E9" w:rsidRPr="00346A17" w:rsidRDefault="005B35E9" w:rsidP="007C2ED5">
            <w:pPr>
              <w:jc w:val="center"/>
              <w:rPr>
                <w:rFonts w:ascii="Times New Roman" w:hAnsi="Times New Roman" w:cs="Times New Roman"/>
                <w:i/>
                <w:sz w:val="24"/>
              </w:rPr>
            </w:pPr>
          </w:p>
        </w:tc>
      </w:tr>
      <w:tr w:rsidR="005B35E9" w:rsidRPr="00346A17" w14:paraId="19FD0A3E" w14:textId="77777777" w:rsidTr="00C77534">
        <w:tc>
          <w:tcPr>
            <w:tcW w:w="993" w:type="dxa"/>
          </w:tcPr>
          <w:p w14:paraId="07EB828C" w14:textId="2BA103DE" w:rsidR="005B35E9" w:rsidRPr="00346A17" w:rsidRDefault="005B35E9" w:rsidP="007C2ED5">
            <w:pPr>
              <w:ind w:firstLine="0"/>
              <w:jc w:val="center"/>
              <w:rPr>
                <w:rFonts w:ascii="Times New Roman" w:hAnsi="Times New Roman" w:cs="Times New Roman"/>
                <w:i/>
                <w:sz w:val="24"/>
              </w:rPr>
            </w:pPr>
          </w:p>
        </w:tc>
        <w:tc>
          <w:tcPr>
            <w:tcW w:w="5708" w:type="dxa"/>
          </w:tcPr>
          <w:p w14:paraId="70FBEC9A" w14:textId="604AFDBB" w:rsidR="005B35E9" w:rsidRPr="00346A17" w:rsidRDefault="00BB6833" w:rsidP="00AD489D">
            <w:pPr>
              <w:ind w:firstLine="0"/>
              <w:jc w:val="both"/>
              <w:rPr>
                <w:rFonts w:ascii="Times New Roman" w:hAnsi="Times New Roman" w:cs="Times New Roman"/>
                <w:i/>
                <w:sz w:val="24"/>
              </w:rPr>
            </w:pPr>
            <w:r w:rsidRPr="00BB6833">
              <w:rPr>
                <w:rFonts w:ascii="Times New Roman" w:hAnsi="Times New Roman" w:cs="Times New Roman"/>
                <w:i/>
                <w:sz w:val="24"/>
              </w:rPr>
              <w:t>Tipas</w:t>
            </w:r>
            <w:r>
              <w:rPr>
                <w:rFonts w:ascii="Times New Roman" w:hAnsi="Times New Roman" w:cs="Times New Roman"/>
                <w:i/>
                <w:sz w:val="24"/>
              </w:rPr>
              <w:t xml:space="preserve"> </w:t>
            </w:r>
            <w:r w:rsidR="003F13A4">
              <w:rPr>
                <w:rFonts w:ascii="Times New Roman" w:hAnsi="Times New Roman" w:cs="Times New Roman"/>
                <w:i/>
                <w:sz w:val="24"/>
              </w:rPr>
              <w:t>–</w:t>
            </w:r>
            <w:r>
              <w:rPr>
                <w:rFonts w:ascii="Times New Roman" w:hAnsi="Times New Roman" w:cs="Times New Roman"/>
                <w:i/>
                <w:sz w:val="24"/>
              </w:rPr>
              <w:t xml:space="preserve"> s</w:t>
            </w:r>
            <w:r w:rsidRPr="00BB6833">
              <w:rPr>
                <w:rFonts w:ascii="Times New Roman" w:hAnsi="Times New Roman" w:cs="Times New Roman"/>
                <w:i/>
                <w:sz w:val="24"/>
              </w:rPr>
              <w:t>u monitoriumi suintegruotas kompiuteris</w:t>
            </w:r>
            <w:r>
              <w:rPr>
                <w:rFonts w:ascii="Times New Roman" w:hAnsi="Times New Roman" w:cs="Times New Roman"/>
                <w:i/>
                <w:sz w:val="24"/>
              </w:rPr>
              <w:t xml:space="preserve"> </w:t>
            </w:r>
            <w:r w:rsidRPr="00BB6833">
              <w:rPr>
                <w:rFonts w:ascii="Times New Roman" w:hAnsi="Times New Roman" w:cs="Times New Roman"/>
                <w:i/>
                <w:sz w:val="24"/>
              </w:rPr>
              <w:t>(ALL-IN-ONE)</w:t>
            </w:r>
          </w:p>
        </w:tc>
        <w:tc>
          <w:tcPr>
            <w:tcW w:w="2938" w:type="dxa"/>
          </w:tcPr>
          <w:p w14:paraId="0BB0D58C" w14:textId="77777777" w:rsidR="005B35E9" w:rsidRPr="00346A17" w:rsidRDefault="005B35E9" w:rsidP="007C2ED5">
            <w:pPr>
              <w:jc w:val="center"/>
              <w:rPr>
                <w:rFonts w:ascii="Times New Roman" w:hAnsi="Times New Roman" w:cs="Times New Roman"/>
                <w:i/>
                <w:sz w:val="24"/>
              </w:rPr>
            </w:pPr>
          </w:p>
        </w:tc>
      </w:tr>
      <w:tr w:rsidR="005B35E9" w:rsidRPr="00346A17" w14:paraId="305AD5B8" w14:textId="77777777" w:rsidTr="00C77534">
        <w:tc>
          <w:tcPr>
            <w:tcW w:w="993" w:type="dxa"/>
          </w:tcPr>
          <w:p w14:paraId="248082F3" w14:textId="5B1E37BC" w:rsidR="005B35E9" w:rsidRPr="00346A17" w:rsidRDefault="005B35E9" w:rsidP="007C2ED5">
            <w:pPr>
              <w:ind w:firstLine="0"/>
              <w:jc w:val="center"/>
              <w:rPr>
                <w:rFonts w:ascii="Times New Roman" w:hAnsi="Times New Roman" w:cs="Times New Roman"/>
                <w:i/>
                <w:sz w:val="24"/>
              </w:rPr>
            </w:pPr>
          </w:p>
        </w:tc>
        <w:tc>
          <w:tcPr>
            <w:tcW w:w="5708" w:type="dxa"/>
          </w:tcPr>
          <w:p w14:paraId="63E0738A" w14:textId="58A1151B" w:rsidR="00BB6833" w:rsidRPr="00BB6833" w:rsidRDefault="00BB6833" w:rsidP="00AD489D">
            <w:pPr>
              <w:ind w:firstLine="0"/>
              <w:jc w:val="both"/>
              <w:rPr>
                <w:rFonts w:ascii="Times New Roman" w:hAnsi="Times New Roman" w:cs="Times New Roman"/>
                <w:i/>
                <w:sz w:val="24"/>
              </w:rPr>
            </w:pPr>
            <w:r w:rsidRPr="00BB6833">
              <w:rPr>
                <w:rFonts w:ascii="Times New Roman" w:hAnsi="Times New Roman" w:cs="Times New Roman"/>
                <w:i/>
                <w:sz w:val="24"/>
              </w:rPr>
              <w:t>Procesorius</w:t>
            </w:r>
            <w:r>
              <w:rPr>
                <w:rFonts w:ascii="Times New Roman" w:hAnsi="Times New Roman" w:cs="Times New Roman"/>
                <w:i/>
                <w:sz w:val="24"/>
              </w:rPr>
              <w:t xml:space="preserve"> </w:t>
            </w:r>
            <w:r w:rsidR="003F13A4">
              <w:rPr>
                <w:rFonts w:ascii="Times New Roman" w:hAnsi="Times New Roman" w:cs="Times New Roman"/>
                <w:i/>
                <w:sz w:val="24"/>
              </w:rPr>
              <w:t>–</w:t>
            </w:r>
            <w:r>
              <w:rPr>
                <w:rFonts w:ascii="Times New Roman" w:hAnsi="Times New Roman" w:cs="Times New Roman"/>
                <w:i/>
                <w:sz w:val="24"/>
              </w:rPr>
              <w:t xml:space="preserve"> </w:t>
            </w:r>
            <w:r w:rsidRPr="00BB6833">
              <w:rPr>
                <w:rFonts w:ascii="Times New Roman" w:hAnsi="Times New Roman" w:cs="Times New Roman"/>
                <w:i/>
                <w:sz w:val="24"/>
              </w:rPr>
              <w:t>X86 architektūros, palaikantis 32 ir 64 bitų operacines sistemas ir taikomąsias programas. Ne mažiau 4 branduolių. Ne senesnės, nei 2017 metų technologijos. Procesoriaus našumas turi būti ne mažesnis kaip: 6483 pagal „</w:t>
            </w:r>
            <w:proofErr w:type="spellStart"/>
            <w:r w:rsidRPr="00BB6833">
              <w:rPr>
                <w:rFonts w:ascii="Times New Roman" w:hAnsi="Times New Roman" w:cs="Times New Roman"/>
                <w:i/>
                <w:sz w:val="24"/>
              </w:rPr>
              <w:t>Passmark</w:t>
            </w:r>
            <w:proofErr w:type="spellEnd"/>
            <w:r w:rsidRPr="00BB6833">
              <w:rPr>
                <w:rFonts w:ascii="Times New Roman" w:hAnsi="Times New Roman" w:cs="Times New Roman"/>
                <w:i/>
                <w:sz w:val="24"/>
              </w:rPr>
              <w:t xml:space="preserve"> CPU Mark“ testų rezultatus. Testų rezultatai (vidurkis visų atliktų bandymų) turi būti skelbiami http://www.passmark.com internetinėje.</w:t>
            </w:r>
          </w:p>
          <w:p w14:paraId="34BD6BAC" w14:textId="77777777" w:rsidR="00BB6833" w:rsidRPr="00BB6833" w:rsidRDefault="00BB6833" w:rsidP="00AD489D">
            <w:pPr>
              <w:ind w:firstLine="0"/>
              <w:jc w:val="both"/>
              <w:rPr>
                <w:rFonts w:ascii="Times New Roman" w:hAnsi="Times New Roman" w:cs="Times New Roman"/>
                <w:i/>
                <w:sz w:val="24"/>
              </w:rPr>
            </w:pPr>
          </w:p>
          <w:p w14:paraId="61D86698" w14:textId="77777777" w:rsidR="00BB6833" w:rsidRPr="00BB6833" w:rsidRDefault="00BB6833" w:rsidP="00AD489D">
            <w:pPr>
              <w:ind w:firstLine="0"/>
              <w:jc w:val="both"/>
              <w:rPr>
                <w:rFonts w:ascii="Times New Roman" w:hAnsi="Times New Roman" w:cs="Times New Roman"/>
                <w:i/>
                <w:sz w:val="24"/>
              </w:rPr>
            </w:pPr>
            <w:r w:rsidRPr="00BB6833">
              <w:rPr>
                <w:rFonts w:ascii="Times New Roman" w:hAnsi="Times New Roman" w:cs="Times New Roman"/>
                <w:i/>
                <w:sz w:val="24"/>
              </w:rPr>
              <w:t>Pateikti išrašą iš www.cpubenchmark.net arba pateikti oficialius gamintojo testų duomenis.</w:t>
            </w:r>
          </w:p>
          <w:p w14:paraId="712C5846" w14:textId="45E4CF80" w:rsidR="005B35E9" w:rsidRPr="00346A17" w:rsidRDefault="00BB6833" w:rsidP="00AD489D">
            <w:pPr>
              <w:ind w:firstLine="0"/>
              <w:jc w:val="both"/>
              <w:rPr>
                <w:rFonts w:ascii="Times New Roman" w:hAnsi="Times New Roman" w:cs="Times New Roman"/>
                <w:i/>
                <w:sz w:val="24"/>
              </w:rPr>
            </w:pPr>
            <w:r w:rsidRPr="00BB6833">
              <w:rPr>
                <w:rFonts w:ascii="Times New Roman" w:hAnsi="Times New Roman" w:cs="Times New Roman"/>
                <w:i/>
                <w:sz w:val="24"/>
              </w:rPr>
              <w:t>Nurodyti procesoriaus gamintoją, tipą, pavadinimą, dažnį, sparčiosios atminties dydį, sisteminės magistralės dažnį.</w:t>
            </w:r>
          </w:p>
        </w:tc>
        <w:tc>
          <w:tcPr>
            <w:tcW w:w="2938" w:type="dxa"/>
          </w:tcPr>
          <w:p w14:paraId="4D4377E1" w14:textId="77777777" w:rsidR="005B35E9" w:rsidRPr="00346A17" w:rsidRDefault="005B35E9" w:rsidP="007C2ED5">
            <w:pPr>
              <w:jc w:val="center"/>
              <w:rPr>
                <w:rFonts w:ascii="Times New Roman" w:hAnsi="Times New Roman" w:cs="Times New Roman"/>
                <w:i/>
                <w:sz w:val="24"/>
              </w:rPr>
            </w:pPr>
          </w:p>
        </w:tc>
      </w:tr>
      <w:tr w:rsidR="005B35E9" w:rsidRPr="00346A17" w14:paraId="17D437FD" w14:textId="77777777" w:rsidTr="00C77534">
        <w:tc>
          <w:tcPr>
            <w:tcW w:w="993" w:type="dxa"/>
          </w:tcPr>
          <w:p w14:paraId="05D81308" w14:textId="77777777" w:rsidR="005B35E9" w:rsidRPr="00346A17" w:rsidRDefault="005B35E9" w:rsidP="007C2ED5">
            <w:pPr>
              <w:ind w:firstLine="0"/>
              <w:jc w:val="center"/>
              <w:rPr>
                <w:rFonts w:ascii="Times New Roman" w:hAnsi="Times New Roman" w:cs="Times New Roman"/>
                <w:i/>
                <w:sz w:val="24"/>
              </w:rPr>
            </w:pPr>
          </w:p>
        </w:tc>
        <w:tc>
          <w:tcPr>
            <w:tcW w:w="5708" w:type="dxa"/>
          </w:tcPr>
          <w:p w14:paraId="4D5EC19E" w14:textId="36971846" w:rsidR="005B35E9" w:rsidRPr="00346A17" w:rsidRDefault="00BB6833" w:rsidP="00AD489D">
            <w:pPr>
              <w:ind w:firstLine="0"/>
              <w:jc w:val="both"/>
              <w:rPr>
                <w:rFonts w:ascii="Times New Roman" w:hAnsi="Times New Roman" w:cs="Times New Roman"/>
                <w:i/>
                <w:sz w:val="24"/>
              </w:rPr>
            </w:pPr>
            <w:r w:rsidRPr="00BB6833">
              <w:rPr>
                <w:rFonts w:ascii="Times New Roman" w:hAnsi="Times New Roman" w:cs="Times New Roman"/>
                <w:i/>
                <w:sz w:val="24"/>
              </w:rPr>
              <w:t>Operatyvioji atmintis (RAM)</w:t>
            </w:r>
            <w:r>
              <w:rPr>
                <w:rFonts w:ascii="Times New Roman" w:hAnsi="Times New Roman" w:cs="Times New Roman"/>
                <w:i/>
                <w:sz w:val="24"/>
              </w:rPr>
              <w:t xml:space="preserve"> </w:t>
            </w:r>
            <w:r w:rsidR="003F13A4">
              <w:rPr>
                <w:rFonts w:ascii="Times New Roman" w:hAnsi="Times New Roman" w:cs="Times New Roman"/>
                <w:i/>
                <w:sz w:val="24"/>
              </w:rPr>
              <w:t>–</w:t>
            </w:r>
            <w:r>
              <w:rPr>
                <w:rFonts w:ascii="Times New Roman" w:hAnsi="Times New Roman" w:cs="Times New Roman"/>
                <w:i/>
                <w:sz w:val="24"/>
              </w:rPr>
              <w:t xml:space="preserve"> n</w:t>
            </w:r>
            <w:r w:rsidRPr="00BB6833">
              <w:rPr>
                <w:rFonts w:ascii="Times New Roman" w:hAnsi="Times New Roman" w:cs="Times New Roman"/>
                <w:i/>
                <w:sz w:val="24"/>
              </w:rPr>
              <w:t>e mažiau kaip 8 GB DDR4 2400 MHz, galimybė plėsti ne mažiau nei iki 32 GB.</w:t>
            </w:r>
          </w:p>
        </w:tc>
        <w:tc>
          <w:tcPr>
            <w:tcW w:w="2938" w:type="dxa"/>
          </w:tcPr>
          <w:p w14:paraId="4736AE94" w14:textId="77777777" w:rsidR="005B35E9" w:rsidRPr="00346A17" w:rsidRDefault="005B35E9" w:rsidP="007C2ED5">
            <w:pPr>
              <w:jc w:val="center"/>
              <w:rPr>
                <w:rFonts w:ascii="Times New Roman" w:hAnsi="Times New Roman" w:cs="Times New Roman"/>
                <w:i/>
                <w:sz w:val="24"/>
              </w:rPr>
            </w:pPr>
          </w:p>
        </w:tc>
      </w:tr>
      <w:tr w:rsidR="005B35E9" w:rsidRPr="00346A17" w14:paraId="7F5B23D0" w14:textId="77777777" w:rsidTr="00C77534">
        <w:tc>
          <w:tcPr>
            <w:tcW w:w="993" w:type="dxa"/>
          </w:tcPr>
          <w:p w14:paraId="1F8FA8CF" w14:textId="77777777" w:rsidR="005B35E9" w:rsidRPr="00346A17" w:rsidRDefault="005B35E9" w:rsidP="007C2ED5">
            <w:pPr>
              <w:ind w:firstLine="0"/>
              <w:jc w:val="center"/>
              <w:rPr>
                <w:rFonts w:ascii="Times New Roman" w:hAnsi="Times New Roman" w:cs="Times New Roman"/>
                <w:i/>
                <w:sz w:val="24"/>
              </w:rPr>
            </w:pPr>
          </w:p>
        </w:tc>
        <w:tc>
          <w:tcPr>
            <w:tcW w:w="5708" w:type="dxa"/>
          </w:tcPr>
          <w:p w14:paraId="654BC099" w14:textId="38FEBA6B" w:rsidR="005B35E9" w:rsidRPr="00346A17" w:rsidRDefault="00BB6833" w:rsidP="00AD489D">
            <w:pPr>
              <w:ind w:firstLine="0"/>
              <w:jc w:val="both"/>
              <w:rPr>
                <w:rFonts w:ascii="Times New Roman" w:hAnsi="Times New Roman" w:cs="Times New Roman"/>
                <w:i/>
                <w:sz w:val="24"/>
              </w:rPr>
            </w:pPr>
            <w:r w:rsidRPr="00BB6833">
              <w:rPr>
                <w:rFonts w:ascii="Times New Roman" w:hAnsi="Times New Roman" w:cs="Times New Roman"/>
                <w:i/>
                <w:sz w:val="24"/>
              </w:rPr>
              <w:t>Vaizdo plokštė</w:t>
            </w:r>
            <w:r>
              <w:rPr>
                <w:rFonts w:ascii="Times New Roman" w:hAnsi="Times New Roman" w:cs="Times New Roman"/>
                <w:i/>
                <w:sz w:val="24"/>
              </w:rPr>
              <w:t xml:space="preserve"> </w:t>
            </w:r>
            <w:r w:rsidR="003F13A4">
              <w:rPr>
                <w:rFonts w:ascii="Times New Roman" w:hAnsi="Times New Roman" w:cs="Times New Roman"/>
                <w:i/>
                <w:sz w:val="24"/>
              </w:rPr>
              <w:t>–</w:t>
            </w:r>
            <w:r>
              <w:rPr>
                <w:rFonts w:ascii="Times New Roman" w:hAnsi="Times New Roman" w:cs="Times New Roman"/>
                <w:i/>
                <w:sz w:val="24"/>
              </w:rPr>
              <w:t xml:space="preserve"> integruota</w:t>
            </w:r>
            <w:r w:rsidRPr="00BB6833">
              <w:rPr>
                <w:rFonts w:ascii="Times New Roman" w:hAnsi="Times New Roman" w:cs="Times New Roman"/>
                <w:i/>
                <w:sz w:val="24"/>
              </w:rPr>
              <w:tab/>
            </w:r>
          </w:p>
        </w:tc>
        <w:tc>
          <w:tcPr>
            <w:tcW w:w="2938" w:type="dxa"/>
          </w:tcPr>
          <w:p w14:paraId="26289EA7" w14:textId="77777777" w:rsidR="005B35E9" w:rsidRPr="00346A17" w:rsidRDefault="005B35E9" w:rsidP="007C2ED5">
            <w:pPr>
              <w:jc w:val="center"/>
              <w:rPr>
                <w:rFonts w:ascii="Times New Roman" w:hAnsi="Times New Roman" w:cs="Times New Roman"/>
                <w:i/>
                <w:sz w:val="24"/>
              </w:rPr>
            </w:pPr>
          </w:p>
        </w:tc>
      </w:tr>
      <w:tr w:rsidR="005B35E9" w:rsidRPr="00346A17" w14:paraId="6AD89339" w14:textId="77777777" w:rsidTr="00C77534">
        <w:tc>
          <w:tcPr>
            <w:tcW w:w="993" w:type="dxa"/>
          </w:tcPr>
          <w:p w14:paraId="49EAB72E" w14:textId="77777777" w:rsidR="005B35E9" w:rsidRPr="00346A17" w:rsidRDefault="005B35E9" w:rsidP="007C2ED5">
            <w:pPr>
              <w:ind w:firstLine="0"/>
              <w:jc w:val="center"/>
              <w:rPr>
                <w:rFonts w:ascii="Times New Roman" w:hAnsi="Times New Roman" w:cs="Times New Roman"/>
                <w:i/>
                <w:sz w:val="24"/>
              </w:rPr>
            </w:pPr>
          </w:p>
        </w:tc>
        <w:tc>
          <w:tcPr>
            <w:tcW w:w="5708" w:type="dxa"/>
          </w:tcPr>
          <w:p w14:paraId="4C824204" w14:textId="3764655E" w:rsidR="005B35E9" w:rsidRPr="00346A17" w:rsidRDefault="00BB6833" w:rsidP="00AD489D">
            <w:pPr>
              <w:ind w:firstLine="0"/>
              <w:jc w:val="both"/>
              <w:rPr>
                <w:rFonts w:ascii="Times New Roman" w:hAnsi="Times New Roman" w:cs="Times New Roman"/>
                <w:i/>
                <w:sz w:val="24"/>
              </w:rPr>
            </w:pPr>
            <w:r w:rsidRPr="00BB6833">
              <w:rPr>
                <w:rFonts w:ascii="Times New Roman" w:hAnsi="Times New Roman" w:cs="Times New Roman"/>
                <w:i/>
                <w:sz w:val="24"/>
              </w:rPr>
              <w:t>Kietasis diskas (SSD)</w:t>
            </w:r>
            <w:r>
              <w:rPr>
                <w:rFonts w:ascii="Times New Roman" w:hAnsi="Times New Roman" w:cs="Times New Roman"/>
                <w:i/>
                <w:sz w:val="24"/>
              </w:rPr>
              <w:t xml:space="preserve"> </w:t>
            </w:r>
            <w:r w:rsidR="003F13A4">
              <w:rPr>
                <w:rFonts w:ascii="Times New Roman" w:hAnsi="Times New Roman" w:cs="Times New Roman"/>
                <w:i/>
                <w:sz w:val="24"/>
              </w:rPr>
              <w:t>–</w:t>
            </w:r>
            <w:r>
              <w:rPr>
                <w:rFonts w:ascii="Times New Roman" w:hAnsi="Times New Roman" w:cs="Times New Roman"/>
                <w:i/>
                <w:sz w:val="24"/>
              </w:rPr>
              <w:t xml:space="preserve"> n</w:t>
            </w:r>
            <w:r w:rsidRPr="00BB6833">
              <w:rPr>
                <w:rFonts w:ascii="Times New Roman" w:hAnsi="Times New Roman" w:cs="Times New Roman"/>
                <w:i/>
                <w:sz w:val="24"/>
              </w:rPr>
              <w:t xml:space="preserve">e mažiau kaip 256GB M.2 </w:t>
            </w:r>
            <w:proofErr w:type="spellStart"/>
            <w:r w:rsidRPr="00BB6833">
              <w:rPr>
                <w:rFonts w:ascii="Times New Roman" w:hAnsi="Times New Roman" w:cs="Times New Roman"/>
                <w:i/>
                <w:sz w:val="24"/>
              </w:rPr>
              <w:t>PCIe</w:t>
            </w:r>
            <w:proofErr w:type="spellEnd"/>
            <w:r w:rsidRPr="00BB6833">
              <w:rPr>
                <w:rFonts w:ascii="Times New Roman" w:hAnsi="Times New Roman" w:cs="Times New Roman"/>
                <w:i/>
                <w:sz w:val="24"/>
              </w:rPr>
              <w:t xml:space="preserve"> SSD palaikantis duomenų šifravimo technologijas techniniame lygmenyje. </w:t>
            </w:r>
          </w:p>
        </w:tc>
        <w:tc>
          <w:tcPr>
            <w:tcW w:w="2938" w:type="dxa"/>
          </w:tcPr>
          <w:p w14:paraId="3C2B7948" w14:textId="77777777" w:rsidR="005B35E9" w:rsidRPr="00346A17" w:rsidRDefault="005B35E9" w:rsidP="007C2ED5">
            <w:pPr>
              <w:jc w:val="center"/>
              <w:rPr>
                <w:rFonts w:ascii="Times New Roman" w:hAnsi="Times New Roman" w:cs="Times New Roman"/>
                <w:i/>
                <w:sz w:val="24"/>
              </w:rPr>
            </w:pPr>
          </w:p>
        </w:tc>
      </w:tr>
      <w:tr w:rsidR="00BB6833" w:rsidRPr="00346A17" w14:paraId="604BF6B5" w14:textId="77777777" w:rsidTr="00C77534">
        <w:tc>
          <w:tcPr>
            <w:tcW w:w="993" w:type="dxa"/>
          </w:tcPr>
          <w:p w14:paraId="71210F72" w14:textId="77777777" w:rsidR="00BB6833" w:rsidRPr="00346A17" w:rsidRDefault="00BB6833" w:rsidP="007C2ED5">
            <w:pPr>
              <w:ind w:firstLine="0"/>
              <w:jc w:val="center"/>
              <w:rPr>
                <w:rFonts w:ascii="Times New Roman" w:hAnsi="Times New Roman" w:cs="Times New Roman"/>
                <w:i/>
                <w:sz w:val="24"/>
              </w:rPr>
            </w:pPr>
          </w:p>
        </w:tc>
        <w:tc>
          <w:tcPr>
            <w:tcW w:w="5708" w:type="dxa"/>
          </w:tcPr>
          <w:p w14:paraId="1C5A7C41" w14:textId="39A14DF3" w:rsidR="00BB6833" w:rsidRPr="00BB6833" w:rsidRDefault="00BB6833" w:rsidP="00AD489D">
            <w:pPr>
              <w:ind w:firstLine="0"/>
              <w:jc w:val="both"/>
              <w:rPr>
                <w:rFonts w:ascii="Times New Roman" w:hAnsi="Times New Roman" w:cs="Times New Roman"/>
                <w:i/>
                <w:sz w:val="24"/>
              </w:rPr>
            </w:pPr>
            <w:r w:rsidRPr="00BB6833">
              <w:rPr>
                <w:rFonts w:ascii="Times New Roman" w:hAnsi="Times New Roman" w:cs="Times New Roman"/>
                <w:i/>
                <w:sz w:val="24"/>
              </w:rPr>
              <w:t>Garsas</w:t>
            </w:r>
            <w:r>
              <w:rPr>
                <w:rFonts w:ascii="Times New Roman" w:hAnsi="Times New Roman" w:cs="Times New Roman"/>
                <w:i/>
                <w:sz w:val="24"/>
              </w:rPr>
              <w:t xml:space="preserve"> </w:t>
            </w:r>
            <w:r w:rsidR="00AD489D">
              <w:rPr>
                <w:rFonts w:ascii="Times New Roman" w:hAnsi="Times New Roman" w:cs="Times New Roman"/>
                <w:i/>
                <w:sz w:val="24"/>
              </w:rPr>
              <w:t>–</w:t>
            </w:r>
            <w:r>
              <w:rPr>
                <w:rFonts w:ascii="Times New Roman" w:hAnsi="Times New Roman" w:cs="Times New Roman"/>
                <w:i/>
                <w:sz w:val="24"/>
              </w:rPr>
              <w:t xml:space="preserve"> k</w:t>
            </w:r>
            <w:r w:rsidRPr="00BB6833">
              <w:rPr>
                <w:rFonts w:ascii="Times New Roman" w:hAnsi="Times New Roman" w:cs="Times New Roman"/>
                <w:i/>
                <w:sz w:val="24"/>
              </w:rPr>
              <w:t xml:space="preserve">ompiuteris, priekinėje korpuso dalyje, turi </w:t>
            </w:r>
            <w:r w:rsidRPr="00BB6833">
              <w:rPr>
                <w:rFonts w:ascii="Times New Roman" w:hAnsi="Times New Roman" w:cs="Times New Roman"/>
                <w:i/>
                <w:sz w:val="24"/>
              </w:rPr>
              <w:lastRenderedPageBreak/>
              <w:t xml:space="preserve">turėti integruotus ne mažiau kaip 2 </w:t>
            </w:r>
            <w:proofErr w:type="spellStart"/>
            <w:r w:rsidRPr="00BB6833">
              <w:rPr>
                <w:rFonts w:ascii="Times New Roman" w:hAnsi="Times New Roman" w:cs="Times New Roman"/>
                <w:i/>
                <w:sz w:val="24"/>
              </w:rPr>
              <w:t>vnt</w:t>
            </w:r>
            <w:proofErr w:type="spellEnd"/>
            <w:r w:rsidRPr="00BB6833">
              <w:rPr>
                <w:rFonts w:ascii="Times New Roman" w:hAnsi="Times New Roman" w:cs="Times New Roman"/>
                <w:i/>
                <w:sz w:val="24"/>
              </w:rPr>
              <w:t xml:space="preserve"> 2W garsiakalbius</w:t>
            </w:r>
          </w:p>
        </w:tc>
        <w:tc>
          <w:tcPr>
            <w:tcW w:w="2938" w:type="dxa"/>
          </w:tcPr>
          <w:p w14:paraId="565D9C8F" w14:textId="77777777" w:rsidR="00BB6833" w:rsidRPr="00346A17" w:rsidRDefault="00BB6833" w:rsidP="007C2ED5">
            <w:pPr>
              <w:jc w:val="center"/>
              <w:rPr>
                <w:rFonts w:ascii="Times New Roman" w:hAnsi="Times New Roman" w:cs="Times New Roman"/>
                <w:i/>
                <w:sz w:val="24"/>
              </w:rPr>
            </w:pPr>
          </w:p>
        </w:tc>
      </w:tr>
      <w:tr w:rsidR="00BB6833" w:rsidRPr="00346A17" w14:paraId="3C77C5EC" w14:textId="77777777" w:rsidTr="00C77534">
        <w:tc>
          <w:tcPr>
            <w:tcW w:w="993" w:type="dxa"/>
          </w:tcPr>
          <w:p w14:paraId="49F80A9E" w14:textId="77777777" w:rsidR="00BB6833" w:rsidRPr="00346A17" w:rsidRDefault="00BB6833" w:rsidP="007C2ED5">
            <w:pPr>
              <w:ind w:firstLine="0"/>
              <w:jc w:val="center"/>
              <w:rPr>
                <w:rFonts w:ascii="Times New Roman" w:hAnsi="Times New Roman" w:cs="Times New Roman"/>
                <w:i/>
                <w:sz w:val="24"/>
              </w:rPr>
            </w:pPr>
          </w:p>
        </w:tc>
        <w:tc>
          <w:tcPr>
            <w:tcW w:w="5708" w:type="dxa"/>
          </w:tcPr>
          <w:p w14:paraId="4BBC2198" w14:textId="4B58CA46" w:rsidR="00BB6833" w:rsidRPr="00BB6833" w:rsidRDefault="00BB6833" w:rsidP="00AD489D">
            <w:pPr>
              <w:ind w:firstLine="0"/>
              <w:jc w:val="both"/>
              <w:rPr>
                <w:rFonts w:ascii="Times New Roman" w:hAnsi="Times New Roman" w:cs="Times New Roman"/>
                <w:i/>
                <w:sz w:val="24"/>
              </w:rPr>
            </w:pPr>
            <w:r w:rsidRPr="00BB6833">
              <w:rPr>
                <w:rFonts w:ascii="Times New Roman" w:hAnsi="Times New Roman" w:cs="Times New Roman"/>
                <w:i/>
                <w:sz w:val="24"/>
              </w:rPr>
              <w:t>Tinklo plokštė</w:t>
            </w:r>
            <w:r>
              <w:rPr>
                <w:rFonts w:ascii="Times New Roman" w:hAnsi="Times New Roman" w:cs="Times New Roman"/>
                <w:i/>
                <w:sz w:val="24"/>
              </w:rPr>
              <w:t xml:space="preserve"> </w:t>
            </w:r>
            <w:r w:rsidR="00AD489D">
              <w:rPr>
                <w:rFonts w:ascii="Times New Roman" w:hAnsi="Times New Roman" w:cs="Times New Roman"/>
                <w:i/>
                <w:sz w:val="24"/>
              </w:rPr>
              <w:t>–</w:t>
            </w:r>
            <w:r>
              <w:rPr>
                <w:rFonts w:ascii="Times New Roman" w:hAnsi="Times New Roman" w:cs="Times New Roman"/>
                <w:i/>
                <w:sz w:val="24"/>
              </w:rPr>
              <w:t xml:space="preserve"> </w:t>
            </w:r>
            <w:r w:rsidRPr="00BB6833">
              <w:rPr>
                <w:rFonts w:ascii="Times New Roman" w:hAnsi="Times New Roman" w:cs="Times New Roman"/>
                <w:i/>
                <w:sz w:val="24"/>
              </w:rPr>
              <w:t xml:space="preserve">1vnt. 10/100/1000 </w:t>
            </w:r>
            <w:proofErr w:type="spellStart"/>
            <w:r w:rsidRPr="00BB6833">
              <w:rPr>
                <w:rFonts w:ascii="Times New Roman" w:hAnsi="Times New Roman" w:cs="Times New Roman"/>
                <w:i/>
                <w:sz w:val="24"/>
              </w:rPr>
              <w:t>Mbps</w:t>
            </w:r>
            <w:proofErr w:type="spellEnd"/>
            <w:r w:rsidRPr="00BB6833">
              <w:rPr>
                <w:rFonts w:ascii="Times New Roman" w:hAnsi="Times New Roman" w:cs="Times New Roman"/>
                <w:i/>
                <w:sz w:val="24"/>
              </w:rPr>
              <w:t xml:space="preserve"> x RJ45, </w:t>
            </w:r>
            <w:proofErr w:type="spellStart"/>
            <w:r w:rsidRPr="00BB6833">
              <w:rPr>
                <w:rFonts w:ascii="Times New Roman" w:hAnsi="Times New Roman" w:cs="Times New Roman"/>
                <w:i/>
                <w:sz w:val="24"/>
              </w:rPr>
              <w:t>WoL</w:t>
            </w:r>
            <w:proofErr w:type="spellEnd"/>
            <w:r w:rsidRPr="00BB6833">
              <w:rPr>
                <w:rFonts w:ascii="Times New Roman" w:hAnsi="Times New Roman" w:cs="Times New Roman"/>
                <w:i/>
                <w:sz w:val="24"/>
              </w:rPr>
              <w:t xml:space="preserve"> palaikymas</w:t>
            </w:r>
          </w:p>
        </w:tc>
        <w:tc>
          <w:tcPr>
            <w:tcW w:w="2938" w:type="dxa"/>
          </w:tcPr>
          <w:p w14:paraId="0B61A807" w14:textId="77777777" w:rsidR="00BB6833" w:rsidRPr="00346A17" w:rsidRDefault="00BB6833" w:rsidP="007C2ED5">
            <w:pPr>
              <w:jc w:val="center"/>
              <w:rPr>
                <w:rFonts w:ascii="Times New Roman" w:hAnsi="Times New Roman" w:cs="Times New Roman"/>
                <w:i/>
                <w:sz w:val="24"/>
              </w:rPr>
            </w:pPr>
          </w:p>
        </w:tc>
      </w:tr>
      <w:tr w:rsidR="00BB6833" w:rsidRPr="00346A17" w14:paraId="13375CA5" w14:textId="77777777" w:rsidTr="00C77534">
        <w:tc>
          <w:tcPr>
            <w:tcW w:w="993" w:type="dxa"/>
          </w:tcPr>
          <w:p w14:paraId="24956BA1" w14:textId="77777777" w:rsidR="00BB6833" w:rsidRPr="00346A17" w:rsidRDefault="00BB6833" w:rsidP="007C2ED5">
            <w:pPr>
              <w:ind w:firstLine="0"/>
              <w:jc w:val="center"/>
              <w:rPr>
                <w:rFonts w:ascii="Times New Roman" w:hAnsi="Times New Roman" w:cs="Times New Roman"/>
                <w:i/>
                <w:sz w:val="24"/>
              </w:rPr>
            </w:pPr>
          </w:p>
        </w:tc>
        <w:tc>
          <w:tcPr>
            <w:tcW w:w="5708" w:type="dxa"/>
          </w:tcPr>
          <w:p w14:paraId="7200B031" w14:textId="602C7428" w:rsidR="00BB6833" w:rsidRPr="00BB6833" w:rsidRDefault="00BB6833" w:rsidP="00AD489D">
            <w:pPr>
              <w:ind w:firstLine="0"/>
              <w:jc w:val="both"/>
              <w:rPr>
                <w:rFonts w:ascii="Times New Roman" w:hAnsi="Times New Roman" w:cs="Times New Roman"/>
                <w:i/>
                <w:sz w:val="24"/>
              </w:rPr>
            </w:pPr>
            <w:r w:rsidRPr="00BB6833">
              <w:rPr>
                <w:rFonts w:ascii="Times New Roman" w:hAnsi="Times New Roman" w:cs="Times New Roman"/>
                <w:i/>
                <w:sz w:val="24"/>
              </w:rPr>
              <w:t>Išorinės jungtys</w:t>
            </w:r>
            <w:r>
              <w:rPr>
                <w:rFonts w:ascii="Times New Roman" w:hAnsi="Times New Roman" w:cs="Times New Roman"/>
                <w:i/>
                <w:sz w:val="24"/>
              </w:rPr>
              <w:t xml:space="preserve"> </w:t>
            </w:r>
            <w:r w:rsidR="00AD489D">
              <w:rPr>
                <w:rFonts w:ascii="Times New Roman" w:hAnsi="Times New Roman" w:cs="Times New Roman"/>
                <w:i/>
                <w:sz w:val="24"/>
              </w:rPr>
              <w:t>–</w:t>
            </w:r>
            <w:r>
              <w:rPr>
                <w:rFonts w:ascii="Times New Roman" w:hAnsi="Times New Roman" w:cs="Times New Roman"/>
                <w:i/>
                <w:sz w:val="24"/>
              </w:rPr>
              <w:t xml:space="preserve"> n</w:t>
            </w:r>
            <w:r w:rsidRPr="00BB6833">
              <w:rPr>
                <w:rFonts w:ascii="Times New Roman" w:hAnsi="Times New Roman" w:cs="Times New Roman"/>
                <w:i/>
                <w:sz w:val="24"/>
              </w:rPr>
              <w:t xml:space="preserve">e mažiau kaip: </w:t>
            </w:r>
          </w:p>
          <w:p w14:paraId="1F742F5B" w14:textId="77777777" w:rsidR="00BB6833" w:rsidRPr="00BB6833" w:rsidRDefault="00BB6833" w:rsidP="00AD489D">
            <w:pPr>
              <w:ind w:firstLine="0"/>
              <w:jc w:val="both"/>
              <w:rPr>
                <w:rFonts w:ascii="Times New Roman" w:hAnsi="Times New Roman" w:cs="Times New Roman"/>
                <w:i/>
                <w:sz w:val="24"/>
              </w:rPr>
            </w:pPr>
            <w:r w:rsidRPr="00BB6833">
              <w:rPr>
                <w:rFonts w:ascii="Times New Roman" w:hAnsi="Times New Roman" w:cs="Times New Roman"/>
                <w:i/>
                <w:sz w:val="24"/>
              </w:rPr>
              <w:t xml:space="preserve">2 vnt. </w:t>
            </w:r>
            <w:proofErr w:type="spellStart"/>
            <w:r w:rsidRPr="00BB6833">
              <w:rPr>
                <w:rFonts w:ascii="Times New Roman" w:hAnsi="Times New Roman" w:cs="Times New Roman"/>
                <w:i/>
                <w:sz w:val="24"/>
              </w:rPr>
              <w:t>Display</w:t>
            </w:r>
            <w:proofErr w:type="spellEnd"/>
            <w:r w:rsidRPr="00BB6833">
              <w:rPr>
                <w:rFonts w:ascii="Times New Roman" w:hAnsi="Times New Roman" w:cs="Times New Roman"/>
                <w:i/>
                <w:sz w:val="24"/>
              </w:rPr>
              <w:t xml:space="preserve"> Port jungčių;</w:t>
            </w:r>
          </w:p>
          <w:p w14:paraId="47496ABC" w14:textId="77777777" w:rsidR="00BB6833" w:rsidRPr="00BB6833" w:rsidRDefault="00BB6833" w:rsidP="00AD489D">
            <w:pPr>
              <w:ind w:firstLine="0"/>
              <w:jc w:val="both"/>
              <w:rPr>
                <w:rFonts w:ascii="Times New Roman" w:hAnsi="Times New Roman" w:cs="Times New Roman"/>
                <w:i/>
                <w:sz w:val="24"/>
              </w:rPr>
            </w:pPr>
            <w:r w:rsidRPr="00BB6833">
              <w:rPr>
                <w:rFonts w:ascii="Times New Roman" w:hAnsi="Times New Roman" w:cs="Times New Roman"/>
                <w:i/>
                <w:sz w:val="24"/>
              </w:rPr>
              <w:t xml:space="preserve">1 vnt. </w:t>
            </w:r>
            <w:proofErr w:type="spellStart"/>
            <w:r w:rsidRPr="00BB6833">
              <w:rPr>
                <w:rFonts w:ascii="Times New Roman" w:hAnsi="Times New Roman" w:cs="Times New Roman"/>
                <w:i/>
                <w:sz w:val="24"/>
              </w:rPr>
              <w:t>Serial</w:t>
            </w:r>
            <w:proofErr w:type="spellEnd"/>
            <w:r w:rsidRPr="00BB6833">
              <w:rPr>
                <w:rFonts w:ascii="Times New Roman" w:hAnsi="Times New Roman" w:cs="Times New Roman"/>
                <w:i/>
                <w:sz w:val="24"/>
              </w:rPr>
              <w:t xml:space="preserve"> </w:t>
            </w:r>
            <w:proofErr w:type="spellStart"/>
            <w:r w:rsidRPr="00BB6833">
              <w:rPr>
                <w:rFonts w:ascii="Times New Roman" w:hAnsi="Times New Roman" w:cs="Times New Roman"/>
                <w:i/>
                <w:sz w:val="24"/>
              </w:rPr>
              <w:t>port</w:t>
            </w:r>
            <w:proofErr w:type="spellEnd"/>
            <w:r w:rsidRPr="00BB6833">
              <w:rPr>
                <w:rFonts w:ascii="Times New Roman" w:hAnsi="Times New Roman" w:cs="Times New Roman"/>
                <w:i/>
                <w:sz w:val="24"/>
              </w:rPr>
              <w:t xml:space="preserve"> (RS-232);</w:t>
            </w:r>
          </w:p>
          <w:p w14:paraId="66907C5F" w14:textId="77777777" w:rsidR="00BB6833" w:rsidRPr="00BB6833" w:rsidRDefault="00BB6833" w:rsidP="00AD489D">
            <w:pPr>
              <w:ind w:firstLine="0"/>
              <w:jc w:val="both"/>
              <w:rPr>
                <w:rFonts w:ascii="Times New Roman" w:hAnsi="Times New Roman" w:cs="Times New Roman"/>
                <w:i/>
                <w:sz w:val="24"/>
              </w:rPr>
            </w:pPr>
            <w:r w:rsidRPr="00BB6833">
              <w:rPr>
                <w:rFonts w:ascii="Times New Roman" w:hAnsi="Times New Roman" w:cs="Times New Roman"/>
                <w:i/>
                <w:sz w:val="24"/>
              </w:rPr>
              <w:t>1vnt. VGA;</w:t>
            </w:r>
          </w:p>
          <w:p w14:paraId="50002CB1" w14:textId="77777777" w:rsidR="00BB6833" w:rsidRPr="00BB6833" w:rsidRDefault="00BB6833" w:rsidP="00AD489D">
            <w:pPr>
              <w:ind w:firstLine="0"/>
              <w:jc w:val="both"/>
              <w:rPr>
                <w:rFonts w:ascii="Times New Roman" w:hAnsi="Times New Roman" w:cs="Times New Roman"/>
                <w:i/>
                <w:sz w:val="24"/>
              </w:rPr>
            </w:pPr>
            <w:r w:rsidRPr="00BB6833">
              <w:rPr>
                <w:rFonts w:ascii="Times New Roman" w:hAnsi="Times New Roman" w:cs="Times New Roman"/>
                <w:i/>
                <w:sz w:val="24"/>
              </w:rPr>
              <w:t>1vnt RJ-45;</w:t>
            </w:r>
          </w:p>
          <w:p w14:paraId="134EBEBB" w14:textId="2DDD14E4" w:rsidR="00BB6833" w:rsidRPr="00BB6833" w:rsidRDefault="00BB6833" w:rsidP="00AD489D">
            <w:pPr>
              <w:ind w:firstLine="0"/>
              <w:jc w:val="both"/>
              <w:rPr>
                <w:rFonts w:ascii="Times New Roman" w:hAnsi="Times New Roman" w:cs="Times New Roman"/>
                <w:i/>
                <w:sz w:val="24"/>
              </w:rPr>
            </w:pPr>
            <w:r w:rsidRPr="00BB6833">
              <w:rPr>
                <w:rFonts w:ascii="Times New Roman" w:hAnsi="Times New Roman" w:cs="Times New Roman"/>
                <w:i/>
                <w:sz w:val="24"/>
              </w:rPr>
              <w:t>Ne maži</w:t>
            </w:r>
            <w:r>
              <w:rPr>
                <w:rFonts w:ascii="Times New Roman" w:hAnsi="Times New Roman" w:cs="Times New Roman"/>
                <w:i/>
                <w:sz w:val="24"/>
              </w:rPr>
              <w:t>au kaip 6 USB 3.1 Gen1 jungtys</w:t>
            </w:r>
          </w:p>
        </w:tc>
        <w:tc>
          <w:tcPr>
            <w:tcW w:w="2938" w:type="dxa"/>
          </w:tcPr>
          <w:p w14:paraId="4EF7CB19" w14:textId="77777777" w:rsidR="00BB6833" w:rsidRPr="00346A17" w:rsidRDefault="00BB6833" w:rsidP="007C2ED5">
            <w:pPr>
              <w:jc w:val="center"/>
              <w:rPr>
                <w:rFonts w:ascii="Times New Roman" w:hAnsi="Times New Roman" w:cs="Times New Roman"/>
                <w:i/>
                <w:sz w:val="24"/>
              </w:rPr>
            </w:pPr>
          </w:p>
        </w:tc>
      </w:tr>
      <w:tr w:rsidR="00BB6833" w:rsidRPr="00346A17" w14:paraId="24239CB7" w14:textId="77777777" w:rsidTr="00C77534">
        <w:tc>
          <w:tcPr>
            <w:tcW w:w="993" w:type="dxa"/>
          </w:tcPr>
          <w:p w14:paraId="47710EBF" w14:textId="77777777" w:rsidR="00BB6833" w:rsidRPr="00346A17" w:rsidRDefault="00BB6833" w:rsidP="007C2ED5">
            <w:pPr>
              <w:ind w:firstLine="0"/>
              <w:jc w:val="center"/>
              <w:rPr>
                <w:rFonts w:ascii="Times New Roman" w:hAnsi="Times New Roman" w:cs="Times New Roman"/>
                <w:i/>
                <w:sz w:val="24"/>
              </w:rPr>
            </w:pPr>
          </w:p>
        </w:tc>
        <w:tc>
          <w:tcPr>
            <w:tcW w:w="5708" w:type="dxa"/>
          </w:tcPr>
          <w:p w14:paraId="574F9272" w14:textId="0F6E82AE" w:rsidR="00BB6833" w:rsidRPr="00BB6833" w:rsidRDefault="00BB6833" w:rsidP="00AD489D">
            <w:pPr>
              <w:tabs>
                <w:tab w:val="center" w:pos="2746"/>
              </w:tabs>
              <w:ind w:firstLine="0"/>
              <w:jc w:val="both"/>
              <w:rPr>
                <w:rFonts w:ascii="Times New Roman" w:hAnsi="Times New Roman" w:cs="Times New Roman"/>
                <w:i/>
                <w:sz w:val="24"/>
              </w:rPr>
            </w:pPr>
            <w:r w:rsidRPr="00BB6833">
              <w:rPr>
                <w:rFonts w:ascii="Times New Roman" w:hAnsi="Times New Roman" w:cs="Times New Roman"/>
                <w:i/>
                <w:sz w:val="24"/>
              </w:rPr>
              <w:t>I/O išplėtimo lizdai</w:t>
            </w:r>
            <w:r>
              <w:rPr>
                <w:rFonts w:ascii="Times New Roman" w:hAnsi="Times New Roman" w:cs="Times New Roman"/>
                <w:i/>
                <w:sz w:val="24"/>
              </w:rPr>
              <w:t xml:space="preserve"> </w:t>
            </w:r>
            <w:r w:rsidR="00FD1F0E">
              <w:rPr>
                <w:rFonts w:ascii="Times New Roman" w:hAnsi="Times New Roman" w:cs="Times New Roman"/>
                <w:i/>
                <w:sz w:val="24"/>
              </w:rPr>
              <w:t>–</w:t>
            </w:r>
            <w:r>
              <w:rPr>
                <w:rFonts w:ascii="Times New Roman" w:hAnsi="Times New Roman" w:cs="Times New Roman"/>
                <w:i/>
                <w:sz w:val="24"/>
              </w:rPr>
              <w:t xml:space="preserve"> t</w:t>
            </w:r>
            <w:r w:rsidRPr="00BB6833">
              <w:rPr>
                <w:rFonts w:ascii="Times New Roman" w:hAnsi="Times New Roman" w:cs="Times New Roman"/>
                <w:i/>
                <w:sz w:val="24"/>
              </w:rPr>
              <w:t>uri būti galimybė įdiegti vidinį M.2, integruotą IEEE 802.11 b/g/n/</w:t>
            </w:r>
            <w:proofErr w:type="spellStart"/>
            <w:r w:rsidRPr="00BB6833">
              <w:rPr>
                <w:rFonts w:ascii="Times New Roman" w:hAnsi="Times New Roman" w:cs="Times New Roman"/>
                <w:i/>
                <w:sz w:val="24"/>
              </w:rPr>
              <w:t>ac</w:t>
            </w:r>
            <w:proofErr w:type="spellEnd"/>
            <w:r w:rsidRPr="00BB6833">
              <w:rPr>
                <w:rFonts w:ascii="Times New Roman" w:hAnsi="Times New Roman" w:cs="Times New Roman"/>
                <w:i/>
                <w:sz w:val="24"/>
              </w:rPr>
              <w:t xml:space="preserve"> standarto, </w:t>
            </w:r>
            <w:proofErr w:type="spellStart"/>
            <w:r w:rsidRPr="00BB6833">
              <w:rPr>
                <w:rFonts w:ascii="Times New Roman" w:hAnsi="Times New Roman" w:cs="Times New Roman"/>
                <w:i/>
                <w:sz w:val="24"/>
              </w:rPr>
              <w:t>Blueto</w:t>
            </w:r>
            <w:r>
              <w:rPr>
                <w:rFonts w:ascii="Times New Roman" w:hAnsi="Times New Roman" w:cs="Times New Roman"/>
                <w:i/>
                <w:sz w:val="24"/>
              </w:rPr>
              <w:t>oth</w:t>
            </w:r>
            <w:proofErr w:type="spellEnd"/>
            <w:r>
              <w:rPr>
                <w:rFonts w:ascii="Times New Roman" w:hAnsi="Times New Roman" w:cs="Times New Roman"/>
                <w:i/>
                <w:sz w:val="24"/>
              </w:rPr>
              <w:t xml:space="preserve"> v4.1 bevielio tinklo modulį</w:t>
            </w:r>
            <w:r>
              <w:rPr>
                <w:rFonts w:ascii="Times New Roman" w:hAnsi="Times New Roman" w:cs="Times New Roman"/>
                <w:i/>
                <w:sz w:val="24"/>
              </w:rPr>
              <w:tab/>
            </w:r>
          </w:p>
        </w:tc>
        <w:tc>
          <w:tcPr>
            <w:tcW w:w="2938" w:type="dxa"/>
          </w:tcPr>
          <w:p w14:paraId="22B2102F" w14:textId="77777777" w:rsidR="00BB6833" w:rsidRPr="00346A17" w:rsidRDefault="00BB6833" w:rsidP="007C2ED5">
            <w:pPr>
              <w:jc w:val="center"/>
              <w:rPr>
                <w:rFonts w:ascii="Times New Roman" w:hAnsi="Times New Roman" w:cs="Times New Roman"/>
                <w:i/>
                <w:sz w:val="24"/>
              </w:rPr>
            </w:pPr>
          </w:p>
        </w:tc>
      </w:tr>
      <w:tr w:rsidR="00BB6833" w:rsidRPr="00346A17" w14:paraId="03DC0875" w14:textId="77777777" w:rsidTr="00C77534">
        <w:tc>
          <w:tcPr>
            <w:tcW w:w="993" w:type="dxa"/>
          </w:tcPr>
          <w:p w14:paraId="60134712" w14:textId="77777777" w:rsidR="00BB6833" w:rsidRPr="00346A17" w:rsidRDefault="00BB6833" w:rsidP="007C2ED5">
            <w:pPr>
              <w:ind w:firstLine="0"/>
              <w:jc w:val="center"/>
              <w:rPr>
                <w:rFonts w:ascii="Times New Roman" w:hAnsi="Times New Roman" w:cs="Times New Roman"/>
                <w:i/>
                <w:sz w:val="24"/>
              </w:rPr>
            </w:pPr>
          </w:p>
        </w:tc>
        <w:tc>
          <w:tcPr>
            <w:tcW w:w="5708" w:type="dxa"/>
          </w:tcPr>
          <w:p w14:paraId="5E9A6DB5" w14:textId="123386AD" w:rsidR="00BB6833" w:rsidRPr="00BB6833" w:rsidRDefault="00BB6833" w:rsidP="00AD489D">
            <w:pPr>
              <w:ind w:firstLine="0"/>
              <w:jc w:val="both"/>
              <w:rPr>
                <w:rFonts w:ascii="Times New Roman" w:hAnsi="Times New Roman" w:cs="Times New Roman"/>
                <w:i/>
                <w:sz w:val="24"/>
              </w:rPr>
            </w:pPr>
            <w:r w:rsidRPr="00BB6833">
              <w:rPr>
                <w:rFonts w:ascii="Times New Roman" w:hAnsi="Times New Roman" w:cs="Times New Roman"/>
                <w:i/>
                <w:sz w:val="24"/>
              </w:rPr>
              <w:t>Ekranas</w:t>
            </w:r>
            <w:r w:rsidR="00FD1F0E">
              <w:rPr>
                <w:rFonts w:ascii="Times New Roman" w:hAnsi="Times New Roman" w:cs="Times New Roman"/>
                <w:i/>
                <w:sz w:val="24"/>
              </w:rPr>
              <w:t xml:space="preserve"> –</w:t>
            </w:r>
            <w:r>
              <w:rPr>
                <w:rFonts w:ascii="Times New Roman" w:hAnsi="Times New Roman" w:cs="Times New Roman"/>
                <w:i/>
                <w:sz w:val="24"/>
              </w:rPr>
              <w:t xml:space="preserve"> t</w:t>
            </w:r>
            <w:r w:rsidRPr="00BB6833">
              <w:rPr>
                <w:rFonts w:ascii="Times New Roman" w:hAnsi="Times New Roman" w:cs="Times New Roman"/>
                <w:i/>
                <w:sz w:val="24"/>
              </w:rPr>
              <w:t>o paties gamintojo kaip ir siūlomas kompiuteris</w:t>
            </w:r>
            <w:r>
              <w:rPr>
                <w:rFonts w:ascii="Times New Roman" w:hAnsi="Times New Roman" w:cs="Times New Roman"/>
                <w:i/>
                <w:sz w:val="24"/>
              </w:rPr>
              <w:t xml:space="preserve">. </w:t>
            </w:r>
            <w:r w:rsidRPr="00BB6833">
              <w:rPr>
                <w:rFonts w:ascii="Times New Roman" w:hAnsi="Times New Roman" w:cs="Times New Roman"/>
                <w:i/>
                <w:sz w:val="24"/>
              </w:rPr>
              <w:t xml:space="preserve">Įstrižainė nemažesnė kaip 23.8“, raiška nemažesnė kaip 1920 x 1080, žiūrėjimo kampas ne prastesnis nei +/-89º, kontrastas neblogiau kaip 1000:1, ryškumas neblogiau kaip 250 </w:t>
            </w:r>
            <w:proofErr w:type="spellStart"/>
            <w:r w:rsidRPr="00BB6833">
              <w:rPr>
                <w:rFonts w:ascii="Times New Roman" w:hAnsi="Times New Roman" w:cs="Times New Roman"/>
                <w:i/>
                <w:sz w:val="24"/>
              </w:rPr>
              <w:t>cd</w:t>
            </w:r>
            <w:proofErr w:type="spellEnd"/>
            <w:r w:rsidRPr="00BB6833">
              <w:rPr>
                <w:rFonts w:ascii="Times New Roman" w:hAnsi="Times New Roman" w:cs="Times New Roman"/>
                <w:i/>
                <w:sz w:val="24"/>
              </w:rPr>
              <w:t>/m2.</w:t>
            </w:r>
          </w:p>
        </w:tc>
        <w:tc>
          <w:tcPr>
            <w:tcW w:w="2938" w:type="dxa"/>
          </w:tcPr>
          <w:p w14:paraId="656F8F5E" w14:textId="77777777" w:rsidR="00BB6833" w:rsidRPr="00346A17" w:rsidRDefault="00BB6833" w:rsidP="007C2ED5">
            <w:pPr>
              <w:jc w:val="center"/>
              <w:rPr>
                <w:rFonts w:ascii="Times New Roman" w:hAnsi="Times New Roman" w:cs="Times New Roman"/>
                <w:i/>
                <w:sz w:val="24"/>
              </w:rPr>
            </w:pPr>
          </w:p>
        </w:tc>
      </w:tr>
      <w:tr w:rsidR="00BB6833" w:rsidRPr="00346A17" w14:paraId="1EB53A47" w14:textId="77777777" w:rsidTr="00C77534">
        <w:tc>
          <w:tcPr>
            <w:tcW w:w="993" w:type="dxa"/>
          </w:tcPr>
          <w:p w14:paraId="0C364CD2" w14:textId="77777777" w:rsidR="00BB6833" w:rsidRPr="00346A17" w:rsidRDefault="00BB6833" w:rsidP="007C2ED5">
            <w:pPr>
              <w:ind w:firstLine="0"/>
              <w:jc w:val="center"/>
              <w:rPr>
                <w:rFonts w:ascii="Times New Roman" w:hAnsi="Times New Roman" w:cs="Times New Roman"/>
                <w:i/>
                <w:sz w:val="24"/>
              </w:rPr>
            </w:pPr>
          </w:p>
        </w:tc>
        <w:tc>
          <w:tcPr>
            <w:tcW w:w="5708" w:type="dxa"/>
          </w:tcPr>
          <w:p w14:paraId="1A2DDD59" w14:textId="2B0C9848" w:rsidR="00BB6833" w:rsidRPr="00BB6833" w:rsidRDefault="00BB6833" w:rsidP="00AD489D">
            <w:pPr>
              <w:ind w:firstLine="0"/>
              <w:jc w:val="both"/>
              <w:rPr>
                <w:rFonts w:ascii="Times New Roman" w:hAnsi="Times New Roman" w:cs="Times New Roman"/>
                <w:i/>
                <w:sz w:val="24"/>
              </w:rPr>
            </w:pPr>
            <w:r w:rsidRPr="00BB6833">
              <w:rPr>
                <w:rFonts w:ascii="Times New Roman" w:hAnsi="Times New Roman" w:cs="Times New Roman"/>
                <w:i/>
                <w:sz w:val="24"/>
              </w:rPr>
              <w:t>Klaviatūra ir pelė</w:t>
            </w:r>
            <w:r w:rsidR="00FD1F0E">
              <w:rPr>
                <w:rFonts w:ascii="Times New Roman" w:hAnsi="Times New Roman" w:cs="Times New Roman"/>
                <w:i/>
                <w:sz w:val="24"/>
              </w:rPr>
              <w:t xml:space="preserve"> –</w:t>
            </w:r>
            <w:r>
              <w:rPr>
                <w:rFonts w:ascii="Times New Roman" w:hAnsi="Times New Roman" w:cs="Times New Roman"/>
                <w:i/>
                <w:sz w:val="24"/>
              </w:rPr>
              <w:t xml:space="preserve"> </w:t>
            </w:r>
            <w:r w:rsidR="005C4694">
              <w:rPr>
                <w:rFonts w:ascii="Times New Roman" w:hAnsi="Times New Roman" w:cs="Times New Roman"/>
                <w:i/>
                <w:sz w:val="24"/>
              </w:rPr>
              <w:t>p</w:t>
            </w:r>
            <w:r w:rsidRPr="00BB6833">
              <w:rPr>
                <w:rFonts w:ascii="Times New Roman" w:hAnsi="Times New Roman" w:cs="Times New Roman"/>
                <w:i/>
                <w:sz w:val="24"/>
              </w:rPr>
              <w:t>elė USB kabeliu prijungiama optinė su ratuku, klaviatūra USB kabeliu prijungiama su lietuviškos abėcėlės ženklais (ne lipdukais)</w:t>
            </w:r>
          </w:p>
        </w:tc>
        <w:tc>
          <w:tcPr>
            <w:tcW w:w="2938" w:type="dxa"/>
          </w:tcPr>
          <w:p w14:paraId="6C9156A0" w14:textId="77777777" w:rsidR="00BB6833" w:rsidRPr="00346A17" w:rsidRDefault="00BB6833" w:rsidP="007C2ED5">
            <w:pPr>
              <w:jc w:val="center"/>
              <w:rPr>
                <w:rFonts w:ascii="Times New Roman" w:hAnsi="Times New Roman" w:cs="Times New Roman"/>
                <w:i/>
                <w:sz w:val="24"/>
              </w:rPr>
            </w:pPr>
          </w:p>
        </w:tc>
      </w:tr>
      <w:tr w:rsidR="00BB6833" w:rsidRPr="00346A17" w14:paraId="6071AEEE" w14:textId="77777777" w:rsidTr="00C77534">
        <w:tc>
          <w:tcPr>
            <w:tcW w:w="993" w:type="dxa"/>
          </w:tcPr>
          <w:p w14:paraId="702AC416" w14:textId="77777777" w:rsidR="00BB6833" w:rsidRPr="00346A17" w:rsidRDefault="00BB6833" w:rsidP="007C2ED5">
            <w:pPr>
              <w:ind w:firstLine="0"/>
              <w:jc w:val="center"/>
              <w:rPr>
                <w:rFonts w:ascii="Times New Roman" w:hAnsi="Times New Roman" w:cs="Times New Roman"/>
                <w:i/>
                <w:sz w:val="24"/>
              </w:rPr>
            </w:pPr>
          </w:p>
        </w:tc>
        <w:tc>
          <w:tcPr>
            <w:tcW w:w="5708" w:type="dxa"/>
          </w:tcPr>
          <w:p w14:paraId="60D7E0ED" w14:textId="546F295E" w:rsidR="005C4694" w:rsidRPr="005C4694" w:rsidRDefault="005C4694" w:rsidP="00AD489D">
            <w:pPr>
              <w:ind w:firstLine="0"/>
              <w:jc w:val="both"/>
              <w:rPr>
                <w:rFonts w:ascii="Times New Roman" w:hAnsi="Times New Roman" w:cs="Times New Roman"/>
                <w:i/>
                <w:sz w:val="24"/>
              </w:rPr>
            </w:pPr>
            <w:r w:rsidRPr="005C4694">
              <w:rPr>
                <w:rFonts w:ascii="Times New Roman" w:hAnsi="Times New Roman" w:cs="Times New Roman"/>
                <w:i/>
                <w:sz w:val="24"/>
              </w:rPr>
              <w:t>Saugumo galimybės</w:t>
            </w:r>
            <w:r w:rsidR="00FD1F0E">
              <w:rPr>
                <w:rFonts w:ascii="Times New Roman" w:hAnsi="Times New Roman" w:cs="Times New Roman"/>
                <w:i/>
                <w:sz w:val="24"/>
              </w:rPr>
              <w:t xml:space="preserve"> –</w:t>
            </w:r>
            <w:r>
              <w:rPr>
                <w:rFonts w:ascii="Times New Roman" w:hAnsi="Times New Roman" w:cs="Times New Roman"/>
                <w:i/>
                <w:sz w:val="24"/>
              </w:rPr>
              <w:t xml:space="preserve"> k</w:t>
            </w:r>
            <w:r w:rsidRPr="005C4694">
              <w:rPr>
                <w:rFonts w:ascii="Times New Roman" w:hAnsi="Times New Roman" w:cs="Times New Roman"/>
                <w:i/>
                <w:sz w:val="24"/>
              </w:rPr>
              <w:t xml:space="preserve">ompiuteris turi turėti integruotą saugumo TPM modulį v. 2.0 (angl. </w:t>
            </w:r>
            <w:proofErr w:type="spellStart"/>
            <w:r w:rsidRPr="005C4694">
              <w:rPr>
                <w:rFonts w:ascii="Times New Roman" w:hAnsi="Times New Roman" w:cs="Times New Roman"/>
                <w:i/>
                <w:sz w:val="24"/>
              </w:rPr>
              <w:t>Trusted</w:t>
            </w:r>
            <w:proofErr w:type="spellEnd"/>
            <w:r w:rsidRPr="005C4694">
              <w:rPr>
                <w:rFonts w:ascii="Times New Roman" w:hAnsi="Times New Roman" w:cs="Times New Roman"/>
                <w:i/>
                <w:sz w:val="24"/>
              </w:rPr>
              <w:t xml:space="preserve"> </w:t>
            </w:r>
            <w:proofErr w:type="spellStart"/>
            <w:r w:rsidRPr="005C4694">
              <w:rPr>
                <w:rFonts w:ascii="Times New Roman" w:hAnsi="Times New Roman" w:cs="Times New Roman"/>
                <w:i/>
                <w:sz w:val="24"/>
              </w:rPr>
              <w:t>Platform</w:t>
            </w:r>
            <w:proofErr w:type="spellEnd"/>
            <w:r w:rsidRPr="005C4694">
              <w:rPr>
                <w:rFonts w:ascii="Times New Roman" w:hAnsi="Times New Roman" w:cs="Times New Roman"/>
                <w:i/>
                <w:sz w:val="24"/>
              </w:rPr>
              <w:t xml:space="preserve"> Module). Turi būti galimybė sumažinti versiją iki 1.2.</w:t>
            </w:r>
          </w:p>
          <w:p w14:paraId="54DCC56E" w14:textId="77777777" w:rsidR="005C4694" w:rsidRPr="005C4694" w:rsidRDefault="005C4694" w:rsidP="00AD489D">
            <w:pPr>
              <w:ind w:firstLine="0"/>
              <w:jc w:val="both"/>
              <w:rPr>
                <w:rFonts w:ascii="Times New Roman" w:hAnsi="Times New Roman" w:cs="Times New Roman"/>
                <w:i/>
                <w:sz w:val="24"/>
              </w:rPr>
            </w:pPr>
            <w:r w:rsidRPr="005C4694">
              <w:rPr>
                <w:rFonts w:ascii="Times New Roman" w:hAnsi="Times New Roman" w:cs="Times New Roman"/>
                <w:i/>
                <w:sz w:val="24"/>
              </w:rPr>
              <w:t xml:space="preserve">Turi būti galimybė </w:t>
            </w:r>
            <w:proofErr w:type="spellStart"/>
            <w:r w:rsidRPr="005C4694">
              <w:rPr>
                <w:rFonts w:ascii="Times New Roman" w:hAnsi="Times New Roman" w:cs="Times New Roman"/>
                <w:i/>
                <w:sz w:val="24"/>
              </w:rPr>
              <w:t>BIOS‘e</w:t>
            </w:r>
            <w:proofErr w:type="spellEnd"/>
            <w:r w:rsidRPr="005C4694">
              <w:rPr>
                <w:rFonts w:ascii="Times New Roman" w:hAnsi="Times New Roman" w:cs="Times New Roman"/>
                <w:i/>
                <w:sz w:val="24"/>
              </w:rPr>
              <w:t xml:space="preserve"> leisti/blokuoti USB lizdus.</w:t>
            </w:r>
          </w:p>
          <w:p w14:paraId="33B16F1D" w14:textId="348EE4EE" w:rsidR="00BB6833" w:rsidRPr="00BB6833" w:rsidRDefault="005C4694" w:rsidP="00AD489D">
            <w:pPr>
              <w:ind w:firstLine="0"/>
              <w:jc w:val="both"/>
              <w:rPr>
                <w:rFonts w:ascii="Times New Roman" w:hAnsi="Times New Roman" w:cs="Times New Roman"/>
                <w:i/>
                <w:sz w:val="24"/>
              </w:rPr>
            </w:pPr>
            <w:r w:rsidRPr="005C4694">
              <w:rPr>
                <w:rFonts w:ascii="Times New Roman" w:hAnsi="Times New Roman" w:cs="Times New Roman"/>
                <w:i/>
                <w:sz w:val="24"/>
              </w:rPr>
              <w:t xml:space="preserve">Galimybė prirakinti </w:t>
            </w:r>
            <w:proofErr w:type="spellStart"/>
            <w:r w:rsidRPr="005C4694">
              <w:rPr>
                <w:rFonts w:ascii="Times New Roman" w:hAnsi="Times New Roman" w:cs="Times New Roman"/>
                <w:i/>
                <w:sz w:val="24"/>
              </w:rPr>
              <w:t>Kensington</w:t>
            </w:r>
            <w:proofErr w:type="spellEnd"/>
            <w:r w:rsidRPr="005C4694">
              <w:rPr>
                <w:rFonts w:ascii="Times New Roman" w:hAnsi="Times New Roman" w:cs="Times New Roman"/>
                <w:i/>
                <w:sz w:val="24"/>
              </w:rPr>
              <w:t xml:space="preserve"> </w:t>
            </w:r>
            <w:proofErr w:type="spellStart"/>
            <w:r w:rsidRPr="005C4694">
              <w:rPr>
                <w:rFonts w:ascii="Times New Roman" w:hAnsi="Times New Roman" w:cs="Times New Roman"/>
                <w:i/>
                <w:sz w:val="24"/>
              </w:rPr>
              <w:t>Lock</w:t>
            </w:r>
            <w:proofErr w:type="spellEnd"/>
            <w:r w:rsidRPr="005C4694">
              <w:rPr>
                <w:rFonts w:ascii="Times New Roman" w:hAnsi="Times New Roman" w:cs="Times New Roman"/>
                <w:i/>
                <w:sz w:val="24"/>
              </w:rPr>
              <w:t xml:space="preserve"> tipo lynu; Įjungimo slaptažodis (Power-</w:t>
            </w:r>
            <w:proofErr w:type="spellStart"/>
            <w:r w:rsidRPr="005C4694">
              <w:rPr>
                <w:rFonts w:ascii="Times New Roman" w:hAnsi="Times New Roman" w:cs="Times New Roman"/>
                <w:i/>
                <w:sz w:val="24"/>
              </w:rPr>
              <w:t>on</w:t>
            </w:r>
            <w:proofErr w:type="spellEnd"/>
            <w:r w:rsidRPr="005C4694">
              <w:rPr>
                <w:rFonts w:ascii="Times New Roman" w:hAnsi="Times New Roman" w:cs="Times New Roman"/>
                <w:i/>
                <w:sz w:val="24"/>
              </w:rPr>
              <w:t xml:space="preserve"> </w:t>
            </w:r>
            <w:proofErr w:type="spellStart"/>
            <w:r w:rsidRPr="005C4694">
              <w:rPr>
                <w:rFonts w:ascii="Times New Roman" w:hAnsi="Times New Roman" w:cs="Times New Roman"/>
                <w:i/>
                <w:sz w:val="24"/>
              </w:rPr>
              <w:t>password</w:t>
            </w:r>
            <w:proofErr w:type="spellEnd"/>
            <w:r w:rsidRPr="005C4694">
              <w:rPr>
                <w:rFonts w:ascii="Times New Roman" w:hAnsi="Times New Roman" w:cs="Times New Roman"/>
                <w:i/>
                <w:sz w:val="24"/>
              </w:rPr>
              <w:t xml:space="preserve">); kietojo disko slaptažodis (HDD </w:t>
            </w:r>
            <w:proofErr w:type="spellStart"/>
            <w:r w:rsidRPr="005C4694">
              <w:rPr>
                <w:rFonts w:ascii="Times New Roman" w:hAnsi="Times New Roman" w:cs="Times New Roman"/>
                <w:i/>
                <w:sz w:val="24"/>
              </w:rPr>
              <w:t>Password</w:t>
            </w:r>
            <w:proofErr w:type="spellEnd"/>
            <w:r w:rsidRPr="005C4694">
              <w:rPr>
                <w:rFonts w:ascii="Times New Roman" w:hAnsi="Times New Roman" w:cs="Times New Roman"/>
                <w:i/>
                <w:sz w:val="24"/>
              </w:rPr>
              <w:t>), administratoriaus slaptažodis (</w:t>
            </w:r>
            <w:proofErr w:type="spellStart"/>
            <w:r w:rsidRPr="005C4694">
              <w:rPr>
                <w:rFonts w:ascii="Times New Roman" w:hAnsi="Times New Roman" w:cs="Times New Roman"/>
                <w:i/>
                <w:sz w:val="24"/>
              </w:rPr>
              <w:t>Supervisor</w:t>
            </w:r>
            <w:proofErr w:type="spellEnd"/>
            <w:r w:rsidRPr="005C4694">
              <w:rPr>
                <w:rFonts w:ascii="Times New Roman" w:hAnsi="Times New Roman" w:cs="Times New Roman"/>
                <w:i/>
                <w:sz w:val="24"/>
              </w:rPr>
              <w:t xml:space="preserve"> </w:t>
            </w:r>
            <w:proofErr w:type="spellStart"/>
            <w:r w:rsidRPr="005C4694">
              <w:rPr>
                <w:rFonts w:ascii="Times New Roman" w:hAnsi="Times New Roman" w:cs="Times New Roman"/>
                <w:i/>
                <w:sz w:val="24"/>
              </w:rPr>
              <w:t>Password</w:t>
            </w:r>
            <w:proofErr w:type="spellEnd"/>
            <w:r w:rsidRPr="005C4694">
              <w:rPr>
                <w:rFonts w:ascii="Times New Roman" w:hAnsi="Times New Roman" w:cs="Times New Roman"/>
                <w:i/>
                <w:sz w:val="24"/>
              </w:rPr>
              <w:t>).</w:t>
            </w:r>
          </w:p>
        </w:tc>
        <w:tc>
          <w:tcPr>
            <w:tcW w:w="2938" w:type="dxa"/>
          </w:tcPr>
          <w:p w14:paraId="39006D66" w14:textId="77777777" w:rsidR="00BB6833" w:rsidRPr="00346A17" w:rsidRDefault="00BB6833" w:rsidP="007C2ED5">
            <w:pPr>
              <w:jc w:val="center"/>
              <w:rPr>
                <w:rFonts w:ascii="Times New Roman" w:hAnsi="Times New Roman" w:cs="Times New Roman"/>
                <w:i/>
                <w:sz w:val="24"/>
              </w:rPr>
            </w:pPr>
          </w:p>
        </w:tc>
      </w:tr>
      <w:tr w:rsidR="00BB6833" w:rsidRPr="00346A17" w14:paraId="7F16AF86" w14:textId="77777777" w:rsidTr="00C77534">
        <w:tc>
          <w:tcPr>
            <w:tcW w:w="993" w:type="dxa"/>
          </w:tcPr>
          <w:p w14:paraId="257761E1" w14:textId="77777777" w:rsidR="00BB6833" w:rsidRPr="00346A17" w:rsidRDefault="00BB6833" w:rsidP="007C2ED5">
            <w:pPr>
              <w:ind w:firstLine="0"/>
              <w:jc w:val="center"/>
              <w:rPr>
                <w:rFonts w:ascii="Times New Roman" w:hAnsi="Times New Roman" w:cs="Times New Roman"/>
                <w:i/>
                <w:sz w:val="24"/>
              </w:rPr>
            </w:pPr>
          </w:p>
        </w:tc>
        <w:tc>
          <w:tcPr>
            <w:tcW w:w="5708" w:type="dxa"/>
          </w:tcPr>
          <w:p w14:paraId="6FF2B5B3" w14:textId="196C8F50" w:rsidR="00BB6833" w:rsidRPr="00BB6833" w:rsidRDefault="005C4694" w:rsidP="00AD489D">
            <w:pPr>
              <w:ind w:firstLine="0"/>
              <w:jc w:val="both"/>
              <w:rPr>
                <w:rFonts w:ascii="Times New Roman" w:hAnsi="Times New Roman" w:cs="Times New Roman"/>
                <w:i/>
                <w:sz w:val="24"/>
              </w:rPr>
            </w:pPr>
            <w:r w:rsidRPr="005C4694">
              <w:rPr>
                <w:rFonts w:ascii="Times New Roman" w:hAnsi="Times New Roman" w:cs="Times New Roman"/>
                <w:i/>
                <w:sz w:val="24"/>
              </w:rPr>
              <w:t>Operacinė sistema</w:t>
            </w:r>
            <w:r>
              <w:rPr>
                <w:rFonts w:ascii="Times New Roman" w:hAnsi="Times New Roman" w:cs="Times New Roman"/>
                <w:i/>
                <w:sz w:val="24"/>
              </w:rPr>
              <w:t xml:space="preserve"> </w:t>
            </w:r>
            <w:r w:rsidR="00FD1F0E">
              <w:rPr>
                <w:rFonts w:ascii="Times New Roman" w:hAnsi="Times New Roman" w:cs="Times New Roman"/>
                <w:i/>
                <w:sz w:val="24"/>
              </w:rPr>
              <w:t xml:space="preserve">– </w:t>
            </w:r>
            <w:r>
              <w:rPr>
                <w:rFonts w:ascii="Times New Roman" w:hAnsi="Times New Roman" w:cs="Times New Roman"/>
                <w:i/>
                <w:sz w:val="24"/>
              </w:rPr>
              <w:t xml:space="preserve"> n</w:t>
            </w:r>
            <w:r w:rsidRPr="005C4694">
              <w:rPr>
                <w:rFonts w:ascii="Times New Roman" w:hAnsi="Times New Roman" w:cs="Times New Roman"/>
                <w:i/>
                <w:sz w:val="24"/>
              </w:rPr>
              <w:t xml:space="preserve">e blogiau kaip Microsoft Windows 10 Pro, turi būti galimybė prijungti įrenginį į perkančiosios organizacijos aktyviąją direktoriją (angl. </w:t>
            </w:r>
            <w:proofErr w:type="spellStart"/>
            <w:r w:rsidRPr="005C4694">
              <w:rPr>
                <w:rFonts w:ascii="Times New Roman" w:hAnsi="Times New Roman" w:cs="Times New Roman"/>
                <w:i/>
                <w:sz w:val="24"/>
              </w:rPr>
              <w:t>Active</w:t>
            </w:r>
            <w:proofErr w:type="spellEnd"/>
            <w:r w:rsidRPr="005C4694">
              <w:rPr>
                <w:rFonts w:ascii="Times New Roman" w:hAnsi="Times New Roman" w:cs="Times New Roman"/>
                <w:i/>
                <w:sz w:val="24"/>
              </w:rPr>
              <w:t xml:space="preserve"> </w:t>
            </w:r>
            <w:proofErr w:type="spellStart"/>
            <w:r w:rsidRPr="005C4694">
              <w:rPr>
                <w:rFonts w:ascii="Times New Roman" w:hAnsi="Times New Roman" w:cs="Times New Roman"/>
                <w:i/>
                <w:sz w:val="24"/>
              </w:rPr>
              <w:t>Directory</w:t>
            </w:r>
            <w:proofErr w:type="spellEnd"/>
            <w:r w:rsidRPr="005C4694">
              <w:rPr>
                <w:rFonts w:ascii="Times New Roman" w:hAnsi="Times New Roman" w:cs="Times New Roman"/>
                <w:i/>
                <w:sz w:val="24"/>
              </w:rPr>
              <w:t>).</w:t>
            </w:r>
          </w:p>
        </w:tc>
        <w:tc>
          <w:tcPr>
            <w:tcW w:w="2938" w:type="dxa"/>
          </w:tcPr>
          <w:p w14:paraId="4D318060" w14:textId="77777777" w:rsidR="00BB6833" w:rsidRPr="00346A17" w:rsidRDefault="00BB6833" w:rsidP="007C2ED5">
            <w:pPr>
              <w:jc w:val="center"/>
              <w:rPr>
                <w:rFonts w:ascii="Times New Roman" w:hAnsi="Times New Roman" w:cs="Times New Roman"/>
                <w:i/>
                <w:sz w:val="24"/>
              </w:rPr>
            </w:pPr>
          </w:p>
        </w:tc>
      </w:tr>
      <w:tr w:rsidR="005C4694" w:rsidRPr="00346A17" w14:paraId="5FBEF5D9" w14:textId="77777777" w:rsidTr="00C77534">
        <w:tc>
          <w:tcPr>
            <w:tcW w:w="993" w:type="dxa"/>
          </w:tcPr>
          <w:p w14:paraId="2AA0C611" w14:textId="77777777" w:rsidR="005C4694" w:rsidRPr="00346A17" w:rsidRDefault="005C4694" w:rsidP="007C2ED5">
            <w:pPr>
              <w:ind w:firstLine="0"/>
              <w:jc w:val="center"/>
              <w:rPr>
                <w:rFonts w:ascii="Times New Roman" w:hAnsi="Times New Roman" w:cs="Times New Roman"/>
                <w:i/>
                <w:sz w:val="24"/>
              </w:rPr>
            </w:pPr>
          </w:p>
        </w:tc>
        <w:tc>
          <w:tcPr>
            <w:tcW w:w="5708" w:type="dxa"/>
          </w:tcPr>
          <w:p w14:paraId="74DB501E" w14:textId="5BE9CB74" w:rsidR="005C4694" w:rsidRPr="005C4694" w:rsidRDefault="005C4694" w:rsidP="00AD489D">
            <w:pPr>
              <w:ind w:firstLine="0"/>
              <w:jc w:val="both"/>
              <w:rPr>
                <w:rFonts w:ascii="Times New Roman" w:hAnsi="Times New Roman" w:cs="Times New Roman"/>
                <w:i/>
                <w:sz w:val="24"/>
              </w:rPr>
            </w:pPr>
            <w:r w:rsidRPr="005C4694">
              <w:rPr>
                <w:rFonts w:ascii="Times New Roman" w:hAnsi="Times New Roman" w:cs="Times New Roman"/>
                <w:i/>
                <w:sz w:val="24"/>
              </w:rPr>
              <w:t>Aplinkosaugos reikalavimai</w:t>
            </w:r>
            <w:r>
              <w:rPr>
                <w:rFonts w:ascii="Times New Roman" w:hAnsi="Times New Roman" w:cs="Times New Roman"/>
                <w:i/>
                <w:sz w:val="24"/>
              </w:rPr>
              <w:t xml:space="preserve"> </w:t>
            </w:r>
            <w:r w:rsidR="00FD1F0E">
              <w:rPr>
                <w:rFonts w:ascii="Times New Roman" w:hAnsi="Times New Roman" w:cs="Times New Roman"/>
                <w:i/>
                <w:sz w:val="24"/>
              </w:rPr>
              <w:t>–</w:t>
            </w:r>
            <w:r>
              <w:rPr>
                <w:rFonts w:ascii="Times New Roman" w:hAnsi="Times New Roman" w:cs="Times New Roman"/>
                <w:i/>
                <w:sz w:val="24"/>
              </w:rPr>
              <w:t xml:space="preserve"> n</w:t>
            </w:r>
            <w:r w:rsidRPr="005C4694">
              <w:rPr>
                <w:rFonts w:ascii="Times New Roman" w:hAnsi="Times New Roman" w:cs="Times New Roman"/>
                <w:i/>
                <w:sz w:val="24"/>
              </w:rPr>
              <w:t xml:space="preserve">eturi viršyti 16 </w:t>
            </w:r>
            <w:proofErr w:type="spellStart"/>
            <w:r w:rsidRPr="005C4694">
              <w:rPr>
                <w:rFonts w:ascii="Times New Roman" w:hAnsi="Times New Roman" w:cs="Times New Roman"/>
                <w:i/>
                <w:sz w:val="24"/>
              </w:rPr>
              <w:t>db</w:t>
            </w:r>
            <w:proofErr w:type="spellEnd"/>
            <w:r w:rsidRPr="005C4694">
              <w:rPr>
                <w:rFonts w:ascii="Times New Roman" w:hAnsi="Times New Roman" w:cs="Times New Roman"/>
                <w:i/>
                <w:sz w:val="24"/>
              </w:rPr>
              <w:t xml:space="preserve"> „</w:t>
            </w:r>
            <w:proofErr w:type="spellStart"/>
            <w:r w:rsidRPr="005C4694">
              <w:rPr>
                <w:rFonts w:ascii="Times New Roman" w:hAnsi="Times New Roman" w:cs="Times New Roman"/>
                <w:i/>
                <w:sz w:val="24"/>
              </w:rPr>
              <w:t>idle</w:t>
            </w:r>
            <w:proofErr w:type="spellEnd"/>
            <w:r w:rsidRPr="005C4694">
              <w:rPr>
                <w:rFonts w:ascii="Times New Roman" w:hAnsi="Times New Roman" w:cs="Times New Roman"/>
                <w:i/>
                <w:sz w:val="24"/>
              </w:rPr>
              <w:t>“ rėžime operatoriaus pozicijoje, pagal ISO 7779 arba ISO 9296. Būtina pateikti tai įrodančius dokumentus.</w:t>
            </w:r>
          </w:p>
        </w:tc>
        <w:tc>
          <w:tcPr>
            <w:tcW w:w="2938" w:type="dxa"/>
          </w:tcPr>
          <w:p w14:paraId="1C9D75DA" w14:textId="77777777" w:rsidR="005C4694" w:rsidRPr="00346A17" w:rsidRDefault="005C4694" w:rsidP="007C2ED5">
            <w:pPr>
              <w:jc w:val="center"/>
              <w:rPr>
                <w:rFonts w:ascii="Times New Roman" w:hAnsi="Times New Roman" w:cs="Times New Roman"/>
                <w:i/>
                <w:sz w:val="24"/>
              </w:rPr>
            </w:pPr>
          </w:p>
        </w:tc>
      </w:tr>
      <w:tr w:rsidR="00BB6833" w:rsidRPr="00346A17" w14:paraId="42074456" w14:textId="77777777" w:rsidTr="00C77534">
        <w:tc>
          <w:tcPr>
            <w:tcW w:w="993" w:type="dxa"/>
          </w:tcPr>
          <w:p w14:paraId="05FABCAB" w14:textId="77777777" w:rsidR="00BB6833" w:rsidRPr="00346A17" w:rsidRDefault="00BB6833" w:rsidP="007C2ED5">
            <w:pPr>
              <w:ind w:firstLine="0"/>
              <w:jc w:val="center"/>
              <w:rPr>
                <w:rFonts w:ascii="Times New Roman" w:hAnsi="Times New Roman" w:cs="Times New Roman"/>
                <w:i/>
                <w:sz w:val="24"/>
              </w:rPr>
            </w:pPr>
          </w:p>
        </w:tc>
        <w:tc>
          <w:tcPr>
            <w:tcW w:w="5708" w:type="dxa"/>
          </w:tcPr>
          <w:p w14:paraId="7F248E49" w14:textId="5C85ED8B" w:rsidR="00BB6833" w:rsidRPr="00BB6833" w:rsidRDefault="005C4694" w:rsidP="00AD489D">
            <w:pPr>
              <w:ind w:firstLine="0"/>
              <w:jc w:val="both"/>
              <w:rPr>
                <w:rFonts w:ascii="Times New Roman" w:hAnsi="Times New Roman" w:cs="Times New Roman"/>
                <w:i/>
                <w:sz w:val="24"/>
              </w:rPr>
            </w:pPr>
            <w:r w:rsidRPr="005C4694">
              <w:rPr>
                <w:rFonts w:ascii="Times New Roman" w:hAnsi="Times New Roman" w:cs="Times New Roman"/>
                <w:i/>
                <w:sz w:val="24"/>
              </w:rPr>
              <w:t>Surinkimo reikalavimai</w:t>
            </w:r>
            <w:r>
              <w:rPr>
                <w:rFonts w:ascii="Times New Roman" w:hAnsi="Times New Roman" w:cs="Times New Roman"/>
                <w:i/>
                <w:sz w:val="24"/>
              </w:rPr>
              <w:t xml:space="preserve"> </w:t>
            </w:r>
            <w:r w:rsidR="00FD1F0E">
              <w:rPr>
                <w:rFonts w:ascii="Times New Roman" w:hAnsi="Times New Roman" w:cs="Times New Roman"/>
                <w:i/>
                <w:sz w:val="24"/>
              </w:rPr>
              <w:t>–</w:t>
            </w:r>
            <w:r>
              <w:rPr>
                <w:rFonts w:ascii="Times New Roman" w:hAnsi="Times New Roman" w:cs="Times New Roman"/>
                <w:i/>
                <w:sz w:val="24"/>
              </w:rPr>
              <w:t xml:space="preserve"> k</w:t>
            </w:r>
            <w:r w:rsidRPr="005C4694">
              <w:rPr>
                <w:rFonts w:ascii="Times New Roman" w:hAnsi="Times New Roman" w:cs="Times New Roman"/>
                <w:i/>
                <w:sz w:val="24"/>
              </w:rPr>
              <w:t xml:space="preserve">ompiuteris, jo pagrindinė plokštė (įskaitant BIOS programas), išorinė pelė ir klaviatūra turi būti vienos firmos gamintojos (angl. </w:t>
            </w:r>
            <w:proofErr w:type="spellStart"/>
            <w:r w:rsidRPr="005C4694">
              <w:rPr>
                <w:rFonts w:ascii="Times New Roman" w:hAnsi="Times New Roman" w:cs="Times New Roman"/>
                <w:i/>
                <w:sz w:val="24"/>
              </w:rPr>
              <w:t>manufacturer</w:t>
            </w:r>
            <w:proofErr w:type="spellEnd"/>
            <w:r w:rsidRPr="005C4694">
              <w:rPr>
                <w:rFonts w:ascii="Times New Roman" w:hAnsi="Times New Roman" w:cs="Times New Roman"/>
                <w:i/>
                <w:sz w:val="24"/>
              </w:rPr>
              <w:t>) ir pažymėti firmos gamintojos prekiniu ženklu.</w:t>
            </w:r>
          </w:p>
        </w:tc>
        <w:tc>
          <w:tcPr>
            <w:tcW w:w="2938" w:type="dxa"/>
          </w:tcPr>
          <w:p w14:paraId="38738021" w14:textId="77777777" w:rsidR="00BB6833" w:rsidRPr="00346A17" w:rsidRDefault="00BB6833" w:rsidP="007C2ED5">
            <w:pPr>
              <w:jc w:val="center"/>
              <w:rPr>
                <w:rFonts w:ascii="Times New Roman" w:hAnsi="Times New Roman" w:cs="Times New Roman"/>
                <w:i/>
                <w:sz w:val="24"/>
              </w:rPr>
            </w:pPr>
          </w:p>
        </w:tc>
      </w:tr>
      <w:tr w:rsidR="00BB6833" w:rsidRPr="00346A17" w14:paraId="6185C619" w14:textId="77777777" w:rsidTr="00C77534">
        <w:tc>
          <w:tcPr>
            <w:tcW w:w="993" w:type="dxa"/>
          </w:tcPr>
          <w:p w14:paraId="776E1F3F" w14:textId="77777777" w:rsidR="00BB6833" w:rsidRPr="00346A17" w:rsidRDefault="00BB6833" w:rsidP="007C2ED5">
            <w:pPr>
              <w:ind w:firstLine="0"/>
              <w:jc w:val="center"/>
              <w:rPr>
                <w:rFonts w:ascii="Times New Roman" w:hAnsi="Times New Roman" w:cs="Times New Roman"/>
                <w:i/>
                <w:sz w:val="24"/>
              </w:rPr>
            </w:pPr>
          </w:p>
        </w:tc>
        <w:tc>
          <w:tcPr>
            <w:tcW w:w="5708" w:type="dxa"/>
          </w:tcPr>
          <w:p w14:paraId="56B1B7E9" w14:textId="22A95AD8" w:rsidR="00BB6833" w:rsidRPr="00BB6833" w:rsidRDefault="005C4694" w:rsidP="00AD489D">
            <w:pPr>
              <w:ind w:firstLine="0"/>
              <w:jc w:val="both"/>
              <w:rPr>
                <w:rFonts w:ascii="Times New Roman" w:hAnsi="Times New Roman" w:cs="Times New Roman"/>
                <w:i/>
                <w:sz w:val="24"/>
              </w:rPr>
            </w:pPr>
            <w:r w:rsidRPr="005C4694">
              <w:rPr>
                <w:rFonts w:ascii="Times New Roman" w:hAnsi="Times New Roman" w:cs="Times New Roman"/>
                <w:i/>
                <w:sz w:val="24"/>
              </w:rPr>
              <w:t>Ekologiniai gamybos reikalavimai</w:t>
            </w:r>
            <w:r>
              <w:rPr>
                <w:rFonts w:ascii="Times New Roman" w:hAnsi="Times New Roman" w:cs="Times New Roman"/>
                <w:i/>
                <w:sz w:val="24"/>
              </w:rPr>
              <w:t xml:space="preserve"> </w:t>
            </w:r>
            <w:r w:rsidR="00FD1F0E">
              <w:rPr>
                <w:rFonts w:ascii="Times New Roman" w:hAnsi="Times New Roman" w:cs="Times New Roman"/>
                <w:i/>
                <w:sz w:val="24"/>
              </w:rPr>
              <w:t>–</w:t>
            </w:r>
            <w:r>
              <w:rPr>
                <w:rFonts w:ascii="Times New Roman" w:hAnsi="Times New Roman" w:cs="Times New Roman"/>
                <w:i/>
                <w:sz w:val="24"/>
              </w:rPr>
              <w:t xml:space="preserve"> k</w:t>
            </w:r>
            <w:r w:rsidRPr="005C4694">
              <w:rPr>
                <w:rFonts w:ascii="Times New Roman" w:hAnsi="Times New Roman" w:cs="Times New Roman"/>
                <w:i/>
                <w:sz w:val="24"/>
              </w:rPr>
              <w:t>ompiuteris privalo atitikti EPEAT GOLD arba lygiavertį ekologinį sertifikavimą. Informacija apie sertifikavimą privalo būti pateikta www.epeat.net svetainėje.</w:t>
            </w:r>
          </w:p>
        </w:tc>
        <w:tc>
          <w:tcPr>
            <w:tcW w:w="2938" w:type="dxa"/>
          </w:tcPr>
          <w:p w14:paraId="7AE94194" w14:textId="77777777" w:rsidR="00BB6833" w:rsidRPr="00346A17" w:rsidRDefault="00BB6833" w:rsidP="007C2ED5">
            <w:pPr>
              <w:jc w:val="center"/>
              <w:rPr>
                <w:rFonts w:ascii="Times New Roman" w:hAnsi="Times New Roman" w:cs="Times New Roman"/>
                <w:i/>
                <w:sz w:val="24"/>
              </w:rPr>
            </w:pPr>
          </w:p>
        </w:tc>
      </w:tr>
      <w:tr w:rsidR="005C4694" w:rsidRPr="00346A17" w14:paraId="5557E28D" w14:textId="77777777" w:rsidTr="00C77534">
        <w:tc>
          <w:tcPr>
            <w:tcW w:w="993" w:type="dxa"/>
          </w:tcPr>
          <w:p w14:paraId="72FD68EA" w14:textId="77777777" w:rsidR="005C4694" w:rsidRPr="00346A17" w:rsidRDefault="005C4694" w:rsidP="007C2ED5">
            <w:pPr>
              <w:ind w:firstLine="0"/>
              <w:jc w:val="center"/>
              <w:rPr>
                <w:rFonts w:ascii="Times New Roman" w:hAnsi="Times New Roman" w:cs="Times New Roman"/>
                <w:i/>
                <w:sz w:val="24"/>
              </w:rPr>
            </w:pPr>
          </w:p>
        </w:tc>
        <w:tc>
          <w:tcPr>
            <w:tcW w:w="5708" w:type="dxa"/>
          </w:tcPr>
          <w:p w14:paraId="7EAEDD2E" w14:textId="6B03DE96" w:rsidR="005C4694" w:rsidRPr="005C4694" w:rsidRDefault="005C4694" w:rsidP="00AD489D">
            <w:pPr>
              <w:ind w:firstLine="0"/>
              <w:jc w:val="both"/>
              <w:rPr>
                <w:rFonts w:ascii="Times New Roman" w:hAnsi="Times New Roman" w:cs="Times New Roman"/>
                <w:i/>
                <w:sz w:val="24"/>
              </w:rPr>
            </w:pPr>
            <w:r w:rsidRPr="005C4694">
              <w:rPr>
                <w:rFonts w:ascii="Times New Roman" w:hAnsi="Times New Roman" w:cs="Times New Roman"/>
                <w:i/>
                <w:sz w:val="24"/>
              </w:rPr>
              <w:t>Biuro programa</w:t>
            </w:r>
            <w:r>
              <w:rPr>
                <w:rFonts w:ascii="Times New Roman" w:hAnsi="Times New Roman" w:cs="Times New Roman"/>
                <w:i/>
                <w:sz w:val="24"/>
              </w:rPr>
              <w:t xml:space="preserve"> </w:t>
            </w:r>
            <w:r w:rsidR="00FD1F0E">
              <w:rPr>
                <w:rFonts w:ascii="Times New Roman" w:hAnsi="Times New Roman" w:cs="Times New Roman"/>
                <w:i/>
                <w:sz w:val="24"/>
              </w:rPr>
              <w:t>–</w:t>
            </w:r>
            <w:r>
              <w:rPr>
                <w:rFonts w:ascii="Times New Roman" w:hAnsi="Times New Roman" w:cs="Times New Roman"/>
                <w:i/>
                <w:sz w:val="24"/>
              </w:rPr>
              <w:t xml:space="preserve"> </w:t>
            </w:r>
            <w:r w:rsidRPr="005C4694">
              <w:rPr>
                <w:rFonts w:ascii="Times New Roman" w:hAnsi="Times New Roman" w:cs="Times New Roman"/>
                <w:i/>
                <w:sz w:val="24"/>
              </w:rPr>
              <w:t>Microsoft Office Professional arba lygiavertis (</w:t>
            </w:r>
            <w:proofErr w:type="spellStart"/>
            <w:r w:rsidRPr="005C4694">
              <w:rPr>
                <w:rFonts w:ascii="Times New Roman" w:hAnsi="Times New Roman" w:cs="Times New Roman"/>
                <w:i/>
                <w:sz w:val="24"/>
              </w:rPr>
              <w:t>Medialess</w:t>
            </w:r>
            <w:proofErr w:type="spellEnd"/>
            <w:r w:rsidRPr="005C4694">
              <w:rPr>
                <w:rFonts w:ascii="Times New Roman" w:hAnsi="Times New Roman" w:cs="Times New Roman"/>
                <w:i/>
                <w:sz w:val="24"/>
              </w:rPr>
              <w:t>, naujausia versija pristatymo metu)</w:t>
            </w:r>
          </w:p>
        </w:tc>
        <w:tc>
          <w:tcPr>
            <w:tcW w:w="2938" w:type="dxa"/>
          </w:tcPr>
          <w:p w14:paraId="15681770" w14:textId="77777777" w:rsidR="005C4694" w:rsidRPr="00346A17" w:rsidRDefault="005C4694" w:rsidP="007C2ED5">
            <w:pPr>
              <w:jc w:val="center"/>
              <w:rPr>
                <w:rFonts w:ascii="Times New Roman" w:hAnsi="Times New Roman" w:cs="Times New Roman"/>
                <w:i/>
                <w:sz w:val="24"/>
              </w:rPr>
            </w:pPr>
          </w:p>
        </w:tc>
      </w:tr>
      <w:tr w:rsidR="005C4694" w:rsidRPr="00346A17" w14:paraId="0C08EC0A" w14:textId="77777777" w:rsidTr="00C77534">
        <w:tc>
          <w:tcPr>
            <w:tcW w:w="993" w:type="dxa"/>
          </w:tcPr>
          <w:p w14:paraId="75CCD32D" w14:textId="77777777" w:rsidR="005C4694" w:rsidRPr="00346A17" w:rsidRDefault="005C4694" w:rsidP="007C2ED5">
            <w:pPr>
              <w:ind w:firstLine="0"/>
              <w:jc w:val="center"/>
              <w:rPr>
                <w:rFonts w:ascii="Times New Roman" w:hAnsi="Times New Roman" w:cs="Times New Roman"/>
                <w:i/>
                <w:sz w:val="24"/>
              </w:rPr>
            </w:pPr>
          </w:p>
        </w:tc>
        <w:tc>
          <w:tcPr>
            <w:tcW w:w="5708" w:type="dxa"/>
          </w:tcPr>
          <w:p w14:paraId="4DCE6AB8" w14:textId="77777777" w:rsidR="005C4694" w:rsidRPr="005C4694" w:rsidRDefault="005C4694" w:rsidP="00AD489D">
            <w:pPr>
              <w:ind w:firstLine="0"/>
              <w:jc w:val="both"/>
              <w:rPr>
                <w:rFonts w:ascii="Times New Roman" w:hAnsi="Times New Roman" w:cs="Times New Roman"/>
                <w:i/>
                <w:sz w:val="24"/>
              </w:rPr>
            </w:pPr>
          </w:p>
        </w:tc>
        <w:tc>
          <w:tcPr>
            <w:tcW w:w="2938" w:type="dxa"/>
          </w:tcPr>
          <w:p w14:paraId="02E0FAFA" w14:textId="77777777" w:rsidR="005C4694" w:rsidRPr="00346A17" w:rsidRDefault="005C4694" w:rsidP="007C2ED5">
            <w:pPr>
              <w:jc w:val="center"/>
              <w:rPr>
                <w:rFonts w:ascii="Times New Roman" w:hAnsi="Times New Roman" w:cs="Times New Roman"/>
                <w:i/>
                <w:sz w:val="24"/>
              </w:rPr>
            </w:pPr>
          </w:p>
        </w:tc>
      </w:tr>
      <w:tr w:rsidR="005B35E9" w:rsidRPr="00346A17" w14:paraId="625DCC18" w14:textId="77777777" w:rsidTr="00C77534">
        <w:tc>
          <w:tcPr>
            <w:tcW w:w="993" w:type="dxa"/>
          </w:tcPr>
          <w:p w14:paraId="47681F8B" w14:textId="314D0A34" w:rsidR="005B35E9" w:rsidRPr="00346A17" w:rsidRDefault="005B35E9" w:rsidP="007C2ED5">
            <w:pPr>
              <w:ind w:firstLine="0"/>
              <w:jc w:val="center"/>
              <w:rPr>
                <w:rFonts w:ascii="Times New Roman" w:hAnsi="Times New Roman" w:cs="Times New Roman"/>
                <w:i/>
                <w:sz w:val="24"/>
              </w:rPr>
            </w:pPr>
          </w:p>
        </w:tc>
        <w:tc>
          <w:tcPr>
            <w:tcW w:w="5708" w:type="dxa"/>
          </w:tcPr>
          <w:p w14:paraId="008EE487" w14:textId="16793DEA" w:rsidR="005B35E9" w:rsidRPr="00346A17" w:rsidRDefault="005B35E9" w:rsidP="00AD489D">
            <w:pPr>
              <w:ind w:firstLine="0"/>
              <w:jc w:val="both"/>
              <w:rPr>
                <w:rFonts w:ascii="Times New Roman" w:hAnsi="Times New Roman" w:cs="Times New Roman"/>
                <w:i/>
                <w:sz w:val="24"/>
              </w:rPr>
            </w:pPr>
            <w:r w:rsidRPr="005B35E9">
              <w:rPr>
                <w:rFonts w:ascii="Times New Roman" w:hAnsi="Times New Roman" w:cs="Times New Roman"/>
                <w:i/>
                <w:sz w:val="24"/>
              </w:rPr>
              <w:t>Kiekvienoje darbo vietoje turi būti įrengta:</w:t>
            </w:r>
          </w:p>
        </w:tc>
        <w:tc>
          <w:tcPr>
            <w:tcW w:w="2938" w:type="dxa"/>
          </w:tcPr>
          <w:p w14:paraId="04E1B808" w14:textId="77777777" w:rsidR="005B35E9" w:rsidRPr="00346A17" w:rsidRDefault="005B35E9" w:rsidP="007C2ED5">
            <w:pPr>
              <w:jc w:val="center"/>
              <w:rPr>
                <w:rFonts w:ascii="Times New Roman" w:hAnsi="Times New Roman" w:cs="Times New Roman"/>
                <w:i/>
                <w:sz w:val="24"/>
              </w:rPr>
            </w:pPr>
          </w:p>
        </w:tc>
      </w:tr>
      <w:tr w:rsidR="005B35E9" w:rsidRPr="00346A17" w14:paraId="478CFB58" w14:textId="77777777" w:rsidTr="00C77534">
        <w:tc>
          <w:tcPr>
            <w:tcW w:w="993" w:type="dxa"/>
          </w:tcPr>
          <w:p w14:paraId="666C3CF0" w14:textId="77777777" w:rsidR="005B35E9" w:rsidRPr="00346A17" w:rsidRDefault="005B35E9" w:rsidP="007C2ED5">
            <w:pPr>
              <w:ind w:firstLine="0"/>
              <w:jc w:val="center"/>
              <w:rPr>
                <w:rFonts w:ascii="Times New Roman" w:hAnsi="Times New Roman" w:cs="Times New Roman"/>
                <w:i/>
                <w:sz w:val="24"/>
              </w:rPr>
            </w:pPr>
          </w:p>
        </w:tc>
        <w:tc>
          <w:tcPr>
            <w:tcW w:w="5708" w:type="dxa"/>
          </w:tcPr>
          <w:p w14:paraId="616AAA10" w14:textId="64105762" w:rsidR="005B35E9" w:rsidRPr="00346A17" w:rsidRDefault="005B35E9" w:rsidP="00AD489D">
            <w:pPr>
              <w:ind w:firstLine="0"/>
              <w:jc w:val="both"/>
              <w:rPr>
                <w:rFonts w:ascii="Times New Roman" w:hAnsi="Times New Roman" w:cs="Times New Roman"/>
                <w:i/>
                <w:sz w:val="24"/>
              </w:rPr>
            </w:pPr>
            <w:r w:rsidRPr="005B35E9">
              <w:rPr>
                <w:rFonts w:ascii="Times New Roman" w:hAnsi="Times New Roman" w:cs="Times New Roman"/>
                <w:i/>
                <w:sz w:val="24"/>
              </w:rPr>
              <w:t>Easy2Operate arba lygiavertis portatyvinis staklių valdymo blokas staklių valdymui (su USB jungtimi)</w:t>
            </w:r>
          </w:p>
        </w:tc>
        <w:tc>
          <w:tcPr>
            <w:tcW w:w="2938" w:type="dxa"/>
          </w:tcPr>
          <w:p w14:paraId="540B10B6" w14:textId="77777777" w:rsidR="005B35E9" w:rsidRPr="00346A17" w:rsidRDefault="005B35E9" w:rsidP="007C2ED5">
            <w:pPr>
              <w:jc w:val="center"/>
              <w:rPr>
                <w:rFonts w:ascii="Times New Roman" w:hAnsi="Times New Roman" w:cs="Times New Roman"/>
                <w:i/>
                <w:sz w:val="24"/>
              </w:rPr>
            </w:pPr>
          </w:p>
        </w:tc>
      </w:tr>
      <w:tr w:rsidR="005B35E9" w:rsidRPr="00346A17" w14:paraId="578EFC99" w14:textId="77777777" w:rsidTr="00C77534">
        <w:tc>
          <w:tcPr>
            <w:tcW w:w="993" w:type="dxa"/>
          </w:tcPr>
          <w:p w14:paraId="516D82B7" w14:textId="77777777" w:rsidR="005B35E9" w:rsidRPr="00346A17" w:rsidRDefault="005B35E9" w:rsidP="007C2ED5">
            <w:pPr>
              <w:ind w:firstLine="0"/>
              <w:jc w:val="center"/>
              <w:rPr>
                <w:rFonts w:ascii="Times New Roman" w:hAnsi="Times New Roman" w:cs="Times New Roman"/>
                <w:i/>
                <w:sz w:val="24"/>
              </w:rPr>
            </w:pPr>
          </w:p>
        </w:tc>
        <w:tc>
          <w:tcPr>
            <w:tcW w:w="5708" w:type="dxa"/>
          </w:tcPr>
          <w:p w14:paraId="713C8D34" w14:textId="45439B7F" w:rsidR="005B35E9" w:rsidRPr="00346A17" w:rsidRDefault="005B35E9" w:rsidP="00AD489D">
            <w:pPr>
              <w:ind w:firstLine="0"/>
              <w:jc w:val="both"/>
              <w:rPr>
                <w:rFonts w:ascii="Times New Roman" w:hAnsi="Times New Roman" w:cs="Times New Roman"/>
                <w:i/>
                <w:sz w:val="24"/>
              </w:rPr>
            </w:pPr>
            <w:r w:rsidRPr="005B35E9">
              <w:rPr>
                <w:rFonts w:ascii="Times New Roman" w:hAnsi="Times New Roman" w:cs="Times New Roman"/>
                <w:i/>
                <w:sz w:val="24"/>
              </w:rPr>
              <w:t>Easy2control programavimo arba lygiavertė stotis su vienetine licencija (ir dviem USB jungtimis)</w:t>
            </w:r>
          </w:p>
        </w:tc>
        <w:tc>
          <w:tcPr>
            <w:tcW w:w="2938" w:type="dxa"/>
          </w:tcPr>
          <w:p w14:paraId="3B020538" w14:textId="77777777" w:rsidR="005B35E9" w:rsidRPr="00346A17" w:rsidRDefault="005B35E9" w:rsidP="007C2ED5">
            <w:pPr>
              <w:jc w:val="center"/>
              <w:rPr>
                <w:rFonts w:ascii="Times New Roman" w:hAnsi="Times New Roman" w:cs="Times New Roman"/>
                <w:i/>
                <w:sz w:val="24"/>
              </w:rPr>
            </w:pPr>
          </w:p>
        </w:tc>
      </w:tr>
      <w:tr w:rsidR="005B35E9" w:rsidRPr="00346A17" w14:paraId="641A6655" w14:textId="77777777" w:rsidTr="00C77534">
        <w:tc>
          <w:tcPr>
            <w:tcW w:w="993" w:type="dxa"/>
          </w:tcPr>
          <w:p w14:paraId="61B97811" w14:textId="738D3DBC" w:rsidR="005B35E9" w:rsidRPr="00346A17" w:rsidRDefault="005B35E9" w:rsidP="007C2ED5">
            <w:pPr>
              <w:ind w:firstLine="0"/>
              <w:jc w:val="center"/>
              <w:rPr>
                <w:rFonts w:ascii="Times New Roman" w:hAnsi="Times New Roman" w:cs="Times New Roman"/>
                <w:i/>
                <w:sz w:val="24"/>
              </w:rPr>
            </w:pPr>
          </w:p>
        </w:tc>
        <w:tc>
          <w:tcPr>
            <w:tcW w:w="5708" w:type="dxa"/>
          </w:tcPr>
          <w:p w14:paraId="23400B81" w14:textId="2E077DE2" w:rsidR="005B35E9" w:rsidRPr="00346A17" w:rsidRDefault="005B35E9" w:rsidP="00AD489D">
            <w:pPr>
              <w:ind w:firstLine="0"/>
              <w:jc w:val="both"/>
              <w:rPr>
                <w:rFonts w:ascii="Times New Roman" w:hAnsi="Times New Roman" w:cs="Times New Roman"/>
                <w:i/>
                <w:sz w:val="24"/>
              </w:rPr>
            </w:pPr>
            <w:r w:rsidRPr="005B35E9">
              <w:rPr>
                <w:rFonts w:ascii="Times New Roman" w:hAnsi="Times New Roman" w:cs="Times New Roman"/>
                <w:i/>
                <w:sz w:val="24"/>
              </w:rPr>
              <w:t>Ekrano valdymo klaviatūra</w:t>
            </w:r>
          </w:p>
        </w:tc>
        <w:tc>
          <w:tcPr>
            <w:tcW w:w="2938" w:type="dxa"/>
          </w:tcPr>
          <w:p w14:paraId="6B0619D8" w14:textId="77777777" w:rsidR="005B35E9" w:rsidRPr="00346A17" w:rsidRDefault="005B35E9" w:rsidP="007C2ED5">
            <w:pPr>
              <w:jc w:val="center"/>
              <w:rPr>
                <w:rFonts w:ascii="Times New Roman" w:hAnsi="Times New Roman" w:cs="Times New Roman"/>
                <w:i/>
                <w:sz w:val="24"/>
              </w:rPr>
            </w:pPr>
          </w:p>
        </w:tc>
      </w:tr>
      <w:tr w:rsidR="005B35E9" w:rsidRPr="00346A17" w14:paraId="09FE6822" w14:textId="77777777" w:rsidTr="00C77534">
        <w:tc>
          <w:tcPr>
            <w:tcW w:w="993" w:type="dxa"/>
          </w:tcPr>
          <w:p w14:paraId="2A0F63C3" w14:textId="77777777" w:rsidR="005B35E9" w:rsidRPr="00346A17" w:rsidRDefault="005B35E9" w:rsidP="007C2ED5">
            <w:pPr>
              <w:ind w:firstLine="0"/>
              <w:jc w:val="center"/>
              <w:rPr>
                <w:rFonts w:ascii="Times New Roman" w:hAnsi="Times New Roman" w:cs="Times New Roman"/>
                <w:i/>
                <w:sz w:val="24"/>
              </w:rPr>
            </w:pPr>
          </w:p>
        </w:tc>
        <w:tc>
          <w:tcPr>
            <w:tcW w:w="5708" w:type="dxa"/>
          </w:tcPr>
          <w:p w14:paraId="2B73088E" w14:textId="77777777" w:rsidR="005B35E9" w:rsidRPr="00346A17" w:rsidRDefault="005B35E9" w:rsidP="00AD489D">
            <w:pPr>
              <w:ind w:firstLine="0"/>
              <w:jc w:val="both"/>
              <w:rPr>
                <w:rFonts w:ascii="Times New Roman" w:hAnsi="Times New Roman" w:cs="Times New Roman"/>
                <w:i/>
                <w:sz w:val="24"/>
              </w:rPr>
            </w:pPr>
          </w:p>
        </w:tc>
        <w:tc>
          <w:tcPr>
            <w:tcW w:w="2938" w:type="dxa"/>
          </w:tcPr>
          <w:p w14:paraId="771C0BD2" w14:textId="77777777" w:rsidR="005B35E9" w:rsidRPr="00346A17" w:rsidRDefault="005B35E9" w:rsidP="007C2ED5">
            <w:pPr>
              <w:jc w:val="center"/>
              <w:rPr>
                <w:rFonts w:ascii="Times New Roman" w:hAnsi="Times New Roman" w:cs="Times New Roman"/>
                <w:i/>
                <w:sz w:val="24"/>
              </w:rPr>
            </w:pPr>
          </w:p>
        </w:tc>
      </w:tr>
      <w:tr w:rsidR="007E191A" w:rsidRPr="00346A17" w14:paraId="20884AFE" w14:textId="77777777" w:rsidTr="00C77534">
        <w:tc>
          <w:tcPr>
            <w:tcW w:w="993" w:type="dxa"/>
          </w:tcPr>
          <w:p w14:paraId="507ADACF" w14:textId="1C602267" w:rsidR="007E191A" w:rsidRPr="005B35E9" w:rsidRDefault="007E191A" w:rsidP="005B35E9">
            <w:pPr>
              <w:pStyle w:val="Sraopastraipa"/>
              <w:numPr>
                <w:ilvl w:val="0"/>
                <w:numId w:val="35"/>
              </w:numPr>
              <w:jc w:val="center"/>
              <w:rPr>
                <w:rFonts w:ascii="Times New Roman" w:hAnsi="Times New Roman"/>
                <w:b/>
                <w:i/>
              </w:rPr>
            </w:pPr>
          </w:p>
        </w:tc>
        <w:tc>
          <w:tcPr>
            <w:tcW w:w="5708" w:type="dxa"/>
          </w:tcPr>
          <w:p w14:paraId="14292A38" w14:textId="0AF46F7B" w:rsidR="007E191A" w:rsidRPr="005B35E9" w:rsidRDefault="005B35E9" w:rsidP="00AD489D">
            <w:pPr>
              <w:ind w:firstLine="0"/>
              <w:jc w:val="both"/>
              <w:rPr>
                <w:rFonts w:ascii="Times New Roman" w:hAnsi="Times New Roman" w:cs="Times New Roman"/>
                <w:b/>
                <w:i/>
                <w:sz w:val="24"/>
              </w:rPr>
            </w:pPr>
            <w:r w:rsidRPr="005B35E9">
              <w:rPr>
                <w:rFonts w:ascii="Times New Roman" w:hAnsi="Times New Roman" w:cs="Times New Roman"/>
                <w:b/>
                <w:i/>
                <w:sz w:val="24"/>
              </w:rPr>
              <w:t>Programinė įranga</w:t>
            </w:r>
          </w:p>
        </w:tc>
        <w:tc>
          <w:tcPr>
            <w:tcW w:w="2938" w:type="dxa"/>
          </w:tcPr>
          <w:p w14:paraId="0A4552DB" w14:textId="77777777" w:rsidR="007E191A" w:rsidRPr="00346A17" w:rsidRDefault="007E191A" w:rsidP="007C2ED5">
            <w:pPr>
              <w:jc w:val="center"/>
              <w:rPr>
                <w:rFonts w:ascii="Times New Roman" w:hAnsi="Times New Roman" w:cs="Times New Roman"/>
                <w:i/>
                <w:sz w:val="24"/>
              </w:rPr>
            </w:pPr>
          </w:p>
        </w:tc>
      </w:tr>
      <w:tr w:rsidR="007E191A" w:rsidRPr="00346A17" w14:paraId="632E0003" w14:textId="77777777" w:rsidTr="00C77534">
        <w:tc>
          <w:tcPr>
            <w:tcW w:w="993" w:type="dxa"/>
          </w:tcPr>
          <w:p w14:paraId="4EECCF59" w14:textId="77777777" w:rsidR="007E191A" w:rsidRPr="00346A17" w:rsidRDefault="007E191A" w:rsidP="007C2ED5">
            <w:pPr>
              <w:ind w:firstLine="0"/>
              <w:jc w:val="center"/>
              <w:rPr>
                <w:rFonts w:ascii="Times New Roman" w:hAnsi="Times New Roman" w:cs="Times New Roman"/>
                <w:i/>
                <w:sz w:val="24"/>
              </w:rPr>
            </w:pPr>
          </w:p>
        </w:tc>
        <w:tc>
          <w:tcPr>
            <w:tcW w:w="5708" w:type="dxa"/>
          </w:tcPr>
          <w:p w14:paraId="6DDB64D1" w14:textId="7BE7E0BB" w:rsidR="007E191A" w:rsidRPr="00346A17" w:rsidRDefault="005B35E9" w:rsidP="00AD489D">
            <w:pPr>
              <w:ind w:firstLine="0"/>
              <w:jc w:val="both"/>
              <w:rPr>
                <w:rFonts w:ascii="Times New Roman" w:hAnsi="Times New Roman" w:cs="Times New Roman"/>
                <w:i/>
                <w:sz w:val="24"/>
              </w:rPr>
            </w:pPr>
            <w:r w:rsidRPr="005B35E9">
              <w:rPr>
                <w:rFonts w:ascii="Times New Roman" w:hAnsi="Times New Roman" w:cs="Times New Roman"/>
                <w:i/>
                <w:sz w:val="24"/>
              </w:rPr>
              <w:t xml:space="preserve">SOLIDWORKS/ SOLIDWORKS </w:t>
            </w:r>
            <w:proofErr w:type="spellStart"/>
            <w:r w:rsidRPr="005B35E9">
              <w:rPr>
                <w:rFonts w:ascii="Times New Roman" w:hAnsi="Times New Roman" w:cs="Times New Roman"/>
                <w:i/>
                <w:sz w:val="24"/>
              </w:rPr>
              <w:t>Electrical</w:t>
            </w:r>
            <w:proofErr w:type="spellEnd"/>
            <w:r w:rsidRPr="005B35E9">
              <w:rPr>
                <w:rFonts w:ascii="Times New Roman" w:hAnsi="Times New Roman" w:cs="Times New Roman"/>
                <w:i/>
                <w:sz w:val="24"/>
              </w:rPr>
              <w:t xml:space="preserve"> EDU </w:t>
            </w:r>
            <w:proofErr w:type="spellStart"/>
            <w:r w:rsidRPr="005B35E9">
              <w:rPr>
                <w:rFonts w:ascii="Times New Roman" w:hAnsi="Times New Roman" w:cs="Times New Roman"/>
                <w:i/>
                <w:sz w:val="24"/>
              </w:rPr>
              <w:t>Edition</w:t>
            </w:r>
            <w:proofErr w:type="spellEnd"/>
            <w:r w:rsidRPr="005B35E9">
              <w:rPr>
                <w:rFonts w:ascii="Times New Roman" w:hAnsi="Times New Roman" w:cs="Times New Roman"/>
                <w:i/>
                <w:sz w:val="24"/>
              </w:rPr>
              <w:t xml:space="preserve"> 2018 NETWORK-</w:t>
            </w:r>
            <w:proofErr w:type="spellStart"/>
            <w:r w:rsidRPr="005B35E9">
              <w:rPr>
                <w:rFonts w:ascii="Times New Roman" w:hAnsi="Times New Roman" w:cs="Times New Roman"/>
                <w:i/>
                <w:sz w:val="24"/>
              </w:rPr>
              <w:t>Classroom-60</w:t>
            </w:r>
            <w:proofErr w:type="spellEnd"/>
            <w:r w:rsidRPr="005B35E9">
              <w:rPr>
                <w:rFonts w:ascii="Times New Roman" w:hAnsi="Times New Roman" w:cs="Times New Roman"/>
                <w:i/>
                <w:sz w:val="24"/>
              </w:rPr>
              <w:t xml:space="preserve"> </w:t>
            </w:r>
            <w:proofErr w:type="spellStart"/>
            <w:r w:rsidRPr="005B35E9">
              <w:rPr>
                <w:rFonts w:ascii="Times New Roman" w:hAnsi="Times New Roman" w:cs="Times New Roman"/>
                <w:i/>
                <w:sz w:val="24"/>
              </w:rPr>
              <w:t>users</w:t>
            </w:r>
            <w:proofErr w:type="spellEnd"/>
            <w:r w:rsidRPr="005B35E9">
              <w:rPr>
                <w:rFonts w:ascii="Times New Roman" w:hAnsi="Times New Roman" w:cs="Times New Roman"/>
                <w:i/>
                <w:sz w:val="24"/>
              </w:rPr>
              <w:t xml:space="preserve"> su techniniu palaikymu 1 metams</w:t>
            </w:r>
          </w:p>
        </w:tc>
        <w:tc>
          <w:tcPr>
            <w:tcW w:w="2938" w:type="dxa"/>
          </w:tcPr>
          <w:p w14:paraId="14B79DD0" w14:textId="77777777" w:rsidR="007E191A" w:rsidRPr="00346A17" w:rsidRDefault="007E191A" w:rsidP="007C2ED5">
            <w:pPr>
              <w:jc w:val="center"/>
              <w:rPr>
                <w:rFonts w:ascii="Times New Roman" w:hAnsi="Times New Roman" w:cs="Times New Roman"/>
                <w:i/>
                <w:sz w:val="24"/>
              </w:rPr>
            </w:pPr>
          </w:p>
        </w:tc>
      </w:tr>
      <w:tr w:rsidR="007E191A" w:rsidRPr="00346A17" w14:paraId="0FBFFD1A" w14:textId="77777777" w:rsidTr="00C77534">
        <w:tc>
          <w:tcPr>
            <w:tcW w:w="993" w:type="dxa"/>
          </w:tcPr>
          <w:p w14:paraId="515DA04B" w14:textId="77777777" w:rsidR="007E191A" w:rsidRPr="00346A17" w:rsidRDefault="007E191A" w:rsidP="007C2ED5">
            <w:pPr>
              <w:ind w:firstLine="0"/>
              <w:jc w:val="center"/>
              <w:rPr>
                <w:rFonts w:ascii="Times New Roman" w:hAnsi="Times New Roman" w:cs="Times New Roman"/>
                <w:i/>
                <w:sz w:val="24"/>
              </w:rPr>
            </w:pPr>
          </w:p>
        </w:tc>
        <w:tc>
          <w:tcPr>
            <w:tcW w:w="5708" w:type="dxa"/>
          </w:tcPr>
          <w:p w14:paraId="0FDB512A" w14:textId="77777777" w:rsidR="007E191A" w:rsidRPr="00346A17" w:rsidRDefault="007E191A" w:rsidP="00AD489D">
            <w:pPr>
              <w:jc w:val="both"/>
              <w:rPr>
                <w:rFonts w:ascii="Times New Roman" w:hAnsi="Times New Roman" w:cs="Times New Roman"/>
                <w:i/>
                <w:sz w:val="24"/>
              </w:rPr>
            </w:pPr>
          </w:p>
        </w:tc>
        <w:tc>
          <w:tcPr>
            <w:tcW w:w="2938" w:type="dxa"/>
          </w:tcPr>
          <w:p w14:paraId="6BC56BA8" w14:textId="77777777" w:rsidR="007E191A" w:rsidRPr="00346A17" w:rsidRDefault="007E191A" w:rsidP="007C2ED5">
            <w:pPr>
              <w:jc w:val="center"/>
              <w:rPr>
                <w:rFonts w:ascii="Times New Roman" w:hAnsi="Times New Roman" w:cs="Times New Roman"/>
                <w:i/>
                <w:sz w:val="24"/>
              </w:rPr>
            </w:pPr>
          </w:p>
        </w:tc>
      </w:tr>
      <w:tr w:rsidR="007E191A" w:rsidRPr="00346A17" w14:paraId="58D86152" w14:textId="77777777" w:rsidTr="00C77534">
        <w:tc>
          <w:tcPr>
            <w:tcW w:w="993" w:type="dxa"/>
          </w:tcPr>
          <w:p w14:paraId="2ED9C2C4" w14:textId="3BA697F2" w:rsidR="007E191A" w:rsidRPr="005B35E9" w:rsidRDefault="007E191A" w:rsidP="005B35E9">
            <w:pPr>
              <w:pStyle w:val="Sraopastraipa"/>
              <w:numPr>
                <w:ilvl w:val="0"/>
                <w:numId w:val="35"/>
              </w:numPr>
              <w:jc w:val="center"/>
              <w:rPr>
                <w:rFonts w:ascii="Times New Roman" w:hAnsi="Times New Roman"/>
                <w:b/>
                <w:i/>
              </w:rPr>
            </w:pPr>
          </w:p>
        </w:tc>
        <w:tc>
          <w:tcPr>
            <w:tcW w:w="5708" w:type="dxa"/>
          </w:tcPr>
          <w:p w14:paraId="7311B5F6" w14:textId="3A31510B" w:rsidR="007E191A" w:rsidRPr="005B35E9" w:rsidRDefault="007E191A" w:rsidP="00AD489D">
            <w:pPr>
              <w:ind w:firstLine="0"/>
              <w:jc w:val="both"/>
              <w:rPr>
                <w:rFonts w:ascii="Times New Roman" w:hAnsi="Times New Roman" w:cs="Times New Roman"/>
                <w:b/>
                <w:i/>
                <w:sz w:val="24"/>
              </w:rPr>
            </w:pPr>
            <w:r w:rsidRPr="005B35E9">
              <w:rPr>
                <w:rFonts w:ascii="Times New Roman" w:hAnsi="Times New Roman" w:cs="Times New Roman"/>
                <w:b/>
                <w:i/>
                <w:sz w:val="24"/>
              </w:rPr>
              <w:t>Mokomoji medžiaga:</w:t>
            </w:r>
          </w:p>
        </w:tc>
        <w:tc>
          <w:tcPr>
            <w:tcW w:w="2938" w:type="dxa"/>
          </w:tcPr>
          <w:p w14:paraId="097E99A1" w14:textId="77777777" w:rsidR="007E191A" w:rsidRPr="00346A17" w:rsidRDefault="007E191A" w:rsidP="007C2ED5">
            <w:pPr>
              <w:jc w:val="center"/>
              <w:rPr>
                <w:rFonts w:ascii="Times New Roman" w:hAnsi="Times New Roman" w:cs="Times New Roman"/>
                <w:i/>
                <w:sz w:val="24"/>
              </w:rPr>
            </w:pPr>
          </w:p>
        </w:tc>
      </w:tr>
      <w:tr w:rsidR="007E191A" w:rsidRPr="00346A17" w14:paraId="27B38802" w14:textId="77777777" w:rsidTr="00C77534">
        <w:tc>
          <w:tcPr>
            <w:tcW w:w="993" w:type="dxa"/>
          </w:tcPr>
          <w:p w14:paraId="000CFA32" w14:textId="77777777" w:rsidR="007E191A" w:rsidRPr="00346A17" w:rsidRDefault="007E191A" w:rsidP="007C2ED5">
            <w:pPr>
              <w:ind w:firstLine="0"/>
              <w:jc w:val="center"/>
              <w:rPr>
                <w:rFonts w:ascii="Times New Roman" w:hAnsi="Times New Roman" w:cs="Times New Roman"/>
                <w:i/>
                <w:sz w:val="24"/>
              </w:rPr>
            </w:pPr>
          </w:p>
        </w:tc>
        <w:tc>
          <w:tcPr>
            <w:tcW w:w="5708" w:type="dxa"/>
          </w:tcPr>
          <w:p w14:paraId="0CE6F781" w14:textId="3B052ED3" w:rsidR="007E191A" w:rsidRPr="00346A17" w:rsidRDefault="00635869" w:rsidP="00AD489D">
            <w:pPr>
              <w:ind w:firstLine="0"/>
              <w:jc w:val="both"/>
              <w:rPr>
                <w:rFonts w:ascii="Times New Roman" w:hAnsi="Times New Roman" w:cs="Times New Roman"/>
                <w:i/>
                <w:sz w:val="24"/>
              </w:rPr>
            </w:pPr>
            <w:r w:rsidRPr="00635869">
              <w:rPr>
                <w:rFonts w:ascii="Times New Roman" w:hAnsi="Times New Roman" w:cs="Times New Roman"/>
                <w:i/>
                <w:sz w:val="24"/>
              </w:rPr>
              <w:t>CNC staklių aprašymas</w:t>
            </w:r>
          </w:p>
        </w:tc>
        <w:tc>
          <w:tcPr>
            <w:tcW w:w="2938" w:type="dxa"/>
          </w:tcPr>
          <w:p w14:paraId="13B1D135" w14:textId="77777777" w:rsidR="007E191A" w:rsidRPr="00346A17" w:rsidRDefault="007E191A" w:rsidP="007C2ED5">
            <w:pPr>
              <w:jc w:val="center"/>
              <w:rPr>
                <w:rFonts w:ascii="Times New Roman" w:hAnsi="Times New Roman" w:cs="Times New Roman"/>
                <w:i/>
                <w:sz w:val="24"/>
              </w:rPr>
            </w:pPr>
          </w:p>
        </w:tc>
      </w:tr>
      <w:tr w:rsidR="00635869" w:rsidRPr="00346A17" w14:paraId="5C96D1A3" w14:textId="77777777" w:rsidTr="00C77534">
        <w:tc>
          <w:tcPr>
            <w:tcW w:w="993" w:type="dxa"/>
          </w:tcPr>
          <w:p w14:paraId="5991D9AA" w14:textId="77777777" w:rsidR="00635869" w:rsidRPr="00346A17" w:rsidRDefault="00635869" w:rsidP="007C2ED5">
            <w:pPr>
              <w:ind w:firstLine="0"/>
              <w:jc w:val="center"/>
              <w:rPr>
                <w:rFonts w:ascii="Times New Roman" w:hAnsi="Times New Roman" w:cs="Times New Roman"/>
                <w:i/>
                <w:sz w:val="24"/>
              </w:rPr>
            </w:pPr>
          </w:p>
        </w:tc>
        <w:tc>
          <w:tcPr>
            <w:tcW w:w="5708" w:type="dxa"/>
          </w:tcPr>
          <w:p w14:paraId="4B583EC6" w14:textId="547C2E33" w:rsidR="00635869" w:rsidRPr="00635869" w:rsidRDefault="00635869" w:rsidP="00AD489D">
            <w:pPr>
              <w:ind w:firstLine="0"/>
              <w:jc w:val="both"/>
              <w:rPr>
                <w:rFonts w:ascii="Times New Roman" w:hAnsi="Times New Roman" w:cs="Times New Roman"/>
                <w:i/>
                <w:sz w:val="24"/>
              </w:rPr>
            </w:pPr>
            <w:proofErr w:type="spellStart"/>
            <w:r w:rsidRPr="00635869">
              <w:rPr>
                <w:rFonts w:ascii="Times New Roman" w:hAnsi="Times New Roman" w:cs="Times New Roman"/>
                <w:i/>
                <w:sz w:val="24"/>
              </w:rPr>
              <w:t>Win</w:t>
            </w:r>
            <w:proofErr w:type="spellEnd"/>
            <w:r w:rsidRPr="00635869">
              <w:rPr>
                <w:rFonts w:ascii="Times New Roman" w:hAnsi="Times New Roman" w:cs="Times New Roman"/>
                <w:i/>
                <w:sz w:val="24"/>
              </w:rPr>
              <w:t xml:space="preserve"> 3D-View aprašymas</w:t>
            </w:r>
          </w:p>
        </w:tc>
        <w:tc>
          <w:tcPr>
            <w:tcW w:w="2938" w:type="dxa"/>
          </w:tcPr>
          <w:p w14:paraId="136D20FA" w14:textId="77777777" w:rsidR="00635869" w:rsidRPr="00346A17" w:rsidRDefault="00635869" w:rsidP="007C2ED5">
            <w:pPr>
              <w:jc w:val="center"/>
              <w:rPr>
                <w:rFonts w:ascii="Times New Roman" w:hAnsi="Times New Roman" w:cs="Times New Roman"/>
                <w:i/>
                <w:sz w:val="24"/>
              </w:rPr>
            </w:pPr>
          </w:p>
        </w:tc>
      </w:tr>
      <w:tr w:rsidR="00635869" w:rsidRPr="00346A17" w14:paraId="63185E0D" w14:textId="77777777" w:rsidTr="00C77534">
        <w:tc>
          <w:tcPr>
            <w:tcW w:w="993" w:type="dxa"/>
          </w:tcPr>
          <w:p w14:paraId="194AD964" w14:textId="77777777" w:rsidR="00635869" w:rsidRPr="00346A17" w:rsidRDefault="00635869" w:rsidP="007C2ED5">
            <w:pPr>
              <w:ind w:firstLine="0"/>
              <w:jc w:val="center"/>
              <w:rPr>
                <w:rFonts w:ascii="Times New Roman" w:hAnsi="Times New Roman" w:cs="Times New Roman"/>
                <w:i/>
                <w:sz w:val="24"/>
              </w:rPr>
            </w:pPr>
          </w:p>
        </w:tc>
        <w:tc>
          <w:tcPr>
            <w:tcW w:w="5708" w:type="dxa"/>
          </w:tcPr>
          <w:p w14:paraId="6782A09A" w14:textId="1C287D76" w:rsidR="00635869" w:rsidRPr="00635869" w:rsidRDefault="00635869" w:rsidP="00AD489D">
            <w:pPr>
              <w:ind w:firstLine="0"/>
              <w:jc w:val="both"/>
              <w:rPr>
                <w:rFonts w:ascii="Times New Roman" w:hAnsi="Times New Roman" w:cs="Times New Roman"/>
                <w:i/>
                <w:sz w:val="24"/>
              </w:rPr>
            </w:pPr>
            <w:proofErr w:type="spellStart"/>
            <w:r w:rsidRPr="00635869">
              <w:rPr>
                <w:rFonts w:ascii="Times New Roman" w:hAnsi="Times New Roman" w:cs="Times New Roman"/>
                <w:i/>
                <w:sz w:val="24"/>
              </w:rPr>
              <w:t>WinNC</w:t>
            </w:r>
            <w:proofErr w:type="spellEnd"/>
            <w:r w:rsidRPr="00635869">
              <w:rPr>
                <w:rFonts w:ascii="Times New Roman" w:hAnsi="Times New Roman" w:cs="Times New Roman"/>
                <w:i/>
                <w:sz w:val="24"/>
              </w:rPr>
              <w:t xml:space="preserve"> </w:t>
            </w:r>
            <w:proofErr w:type="spellStart"/>
            <w:r w:rsidRPr="00635869">
              <w:rPr>
                <w:rFonts w:ascii="Times New Roman" w:hAnsi="Times New Roman" w:cs="Times New Roman"/>
                <w:i/>
                <w:sz w:val="24"/>
              </w:rPr>
              <w:t>Fanuc</w:t>
            </w:r>
            <w:proofErr w:type="spellEnd"/>
            <w:r w:rsidRPr="00635869">
              <w:rPr>
                <w:rFonts w:ascii="Times New Roman" w:hAnsi="Times New Roman" w:cs="Times New Roman"/>
                <w:i/>
                <w:sz w:val="24"/>
              </w:rPr>
              <w:t xml:space="preserve"> aprašymas</w:t>
            </w:r>
          </w:p>
        </w:tc>
        <w:tc>
          <w:tcPr>
            <w:tcW w:w="2938" w:type="dxa"/>
          </w:tcPr>
          <w:p w14:paraId="19581488" w14:textId="77777777" w:rsidR="00635869" w:rsidRPr="00346A17" w:rsidRDefault="00635869" w:rsidP="007C2ED5">
            <w:pPr>
              <w:jc w:val="center"/>
              <w:rPr>
                <w:rFonts w:ascii="Times New Roman" w:hAnsi="Times New Roman" w:cs="Times New Roman"/>
                <w:i/>
                <w:sz w:val="24"/>
              </w:rPr>
            </w:pPr>
          </w:p>
        </w:tc>
      </w:tr>
      <w:tr w:rsidR="00635869" w:rsidRPr="00346A17" w14:paraId="7D11E4EB" w14:textId="77777777" w:rsidTr="00C77534">
        <w:tc>
          <w:tcPr>
            <w:tcW w:w="993" w:type="dxa"/>
          </w:tcPr>
          <w:p w14:paraId="6F93DCD5" w14:textId="77777777" w:rsidR="00635869" w:rsidRPr="00346A17" w:rsidRDefault="00635869" w:rsidP="007C2ED5">
            <w:pPr>
              <w:ind w:firstLine="0"/>
              <w:jc w:val="center"/>
              <w:rPr>
                <w:rFonts w:ascii="Times New Roman" w:hAnsi="Times New Roman" w:cs="Times New Roman"/>
                <w:i/>
                <w:sz w:val="24"/>
              </w:rPr>
            </w:pPr>
          </w:p>
        </w:tc>
        <w:tc>
          <w:tcPr>
            <w:tcW w:w="5708" w:type="dxa"/>
          </w:tcPr>
          <w:p w14:paraId="168BDAE2" w14:textId="77777777" w:rsidR="00635869" w:rsidRPr="00635869" w:rsidRDefault="00635869" w:rsidP="00AD489D">
            <w:pPr>
              <w:ind w:firstLine="0"/>
              <w:jc w:val="both"/>
              <w:rPr>
                <w:rFonts w:ascii="Times New Roman" w:hAnsi="Times New Roman" w:cs="Times New Roman"/>
                <w:i/>
                <w:sz w:val="24"/>
              </w:rPr>
            </w:pPr>
          </w:p>
        </w:tc>
        <w:tc>
          <w:tcPr>
            <w:tcW w:w="2938" w:type="dxa"/>
          </w:tcPr>
          <w:p w14:paraId="0E58BB30" w14:textId="77777777" w:rsidR="00635869" w:rsidRPr="00346A17" w:rsidRDefault="00635869" w:rsidP="007C2ED5">
            <w:pPr>
              <w:jc w:val="center"/>
              <w:rPr>
                <w:rFonts w:ascii="Times New Roman" w:hAnsi="Times New Roman" w:cs="Times New Roman"/>
                <w:i/>
                <w:sz w:val="24"/>
              </w:rPr>
            </w:pPr>
          </w:p>
        </w:tc>
      </w:tr>
      <w:tr w:rsidR="00635869" w:rsidRPr="00346A17" w14:paraId="79E8EB40" w14:textId="77777777" w:rsidTr="00C77534">
        <w:tc>
          <w:tcPr>
            <w:tcW w:w="993" w:type="dxa"/>
          </w:tcPr>
          <w:p w14:paraId="7C79190A" w14:textId="2912A0FD" w:rsidR="00635869" w:rsidRPr="00635869" w:rsidRDefault="00635869" w:rsidP="007C2ED5">
            <w:pPr>
              <w:ind w:firstLine="0"/>
              <w:jc w:val="center"/>
              <w:rPr>
                <w:rFonts w:ascii="Times New Roman" w:hAnsi="Times New Roman" w:cs="Times New Roman"/>
                <w:b/>
                <w:i/>
                <w:sz w:val="24"/>
              </w:rPr>
            </w:pPr>
            <w:r w:rsidRPr="00635869">
              <w:rPr>
                <w:rFonts w:ascii="Times New Roman" w:hAnsi="Times New Roman" w:cs="Times New Roman"/>
                <w:b/>
                <w:i/>
                <w:sz w:val="24"/>
              </w:rPr>
              <w:t>6.</w:t>
            </w:r>
          </w:p>
        </w:tc>
        <w:tc>
          <w:tcPr>
            <w:tcW w:w="5708" w:type="dxa"/>
          </w:tcPr>
          <w:p w14:paraId="4CC2A0C0" w14:textId="703078D5" w:rsidR="00635869" w:rsidRPr="00635869" w:rsidRDefault="00635869" w:rsidP="00AD489D">
            <w:pPr>
              <w:ind w:firstLine="0"/>
              <w:jc w:val="both"/>
              <w:rPr>
                <w:rFonts w:ascii="Times New Roman" w:hAnsi="Times New Roman" w:cs="Times New Roman"/>
                <w:b/>
                <w:i/>
                <w:sz w:val="24"/>
              </w:rPr>
            </w:pPr>
            <w:r w:rsidRPr="00635869">
              <w:rPr>
                <w:rFonts w:ascii="Times New Roman" w:hAnsi="Times New Roman" w:cs="Times New Roman"/>
                <w:b/>
                <w:i/>
                <w:sz w:val="24"/>
              </w:rPr>
              <w:t>Garantinis laikotarpis</w:t>
            </w:r>
          </w:p>
        </w:tc>
        <w:tc>
          <w:tcPr>
            <w:tcW w:w="2938" w:type="dxa"/>
          </w:tcPr>
          <w:p w14:paraId="619DB300" w14:textId="77777777" w:rsidR="00635869" w:rsidRPr="00346A17" w:rsidRDefault="00635869" w:rsidP="007C2ED5">
            <w:pPr>
              <w:jc w:val="center"/>
              <w:rPr>
                <w:rFonts w:ascii="Times New Roman" w:hAnsi="Times New Roman" w:cs="Times New Roman"/>
                <w:i/>
                <w:sz w:val="24"/>
              </w:rPr>
            </w:pPr>
          </w:p>
        </w:tc>
      </w:tr>
      <w:tr w:rsidR="00635869" w:rsidRPr="00346A17" w14:paraId="001CB4B8" w14:textId="77777777" w:rsidTr="00C77534">
        <w:tc>
          <w:tcPr>
            <w:tcW w:w="993" w:type="dxa"/>
          </w:tcPr>
          <w:p w14:paraId="32CB4DB7" w14:textId="77777777" w:rsidR="00635869" w:rsidRPr="00346A17" w:rsidRDefault="00635869" w:rsidP="007C2ED5">
            <w:pPr>
              <w:ind w:firstLine="0"/>
              <w:jc w:val="center"/>
              <w:rPr>
                <w:rFonts w:ascii="Times New Roman" w:hAnsi="Times New Roman" w:cs="Times New Roman"/>
                <w:i/>
                <w:sz w:val="24"/>
              </w:rPr>
            </w:pPr>
          </w:p>
        </w:tc>
        <w:tc>
          <w:tcPr>
            <w:tcW w:w="5708" w:type="dxa"/>
          </w:tcPr>
          <w:p w14:paraId="3C712D30" w14:textId="3EB10B7D" w:rsidR="00635869" w:rsidRPr="00635869" w:rsidRDefault="00635869" w:rsidP="00AD489D">
            <w:pPr>
              <w:ind w:firstLine="0"/>
              <w:jc w:val="both"/>
              <w:rPr>
                <w:rFonts w:ascii="Times New Roman" w:hAnsi="Times New Roman" w:cs="Times New Roman"/>
                <w:i/>
                <w:sz w:val="24"/>
              </w:rPr>
            </w:pPr>
            <w:r w:rsidRPr="00635869">
              <w:rPr>
                <w:rFonts w:ascii="Times New Roman" w:hAnsi="Times New Roman" w:cs="Times New Roman"/>
                <w:i/>
                <w:sz w:val="24"/>
              </w:rPr>
              <w:t>Visoms techninėje specifikacijoje įvardintoms prekėms/įrangai taikomas ne mažiau, kaip 12 mėnesių garantinis laikotarpis</w:t>
            </w:r>
          </w:p>
        </w:tc>
        <w:tc>
          <w:tcPr>
            <w:tcW w:w="2938" w:type="dxa"/>
          </w:tcPr>
          <w:p w14:paraId="5CDF5DC2" w14:textId="77777777" w:rsidR="00635869" w:rsidRPr="00346A17" w:rsidRDefault="00635869" w:rsidP="007C2ED5">
            <w:pPr>
              <w:jc w:val="center"/>
              <w:rPr>
                <w:rFonts w:ascii="Times New Roman" w:hAnsi="Times New Roman" w:cs="Times New Roman"/>
                <w:i/>
                <w:sz w:val="24"/>
              </w:rPr>
            </w:pPr>
          </w:p>
        </w:tc>
      </w:tr>
      <w:tr w:rsidR="00635869" w:rsidRPr="00346A17" w14:paraId="07E6353B" w14:textId="77777777" w:rsidTr="00C77534">
        <w:tc>
          <w:tcPr>
            <w:tcW w:w="993" w:type="dxa"/>
          </w:tcPr>
          <w:p w14:paraId="7EBF7F54" w14:textId="77777777" w:rsidR="00635869" w:rsidRPr="00346A17" w:rsidRDefault="00635869" w:rsidP="007C2ED5">
            <w:pPr>
              <w:ind w:firstLine="0"/>
              <w:jc w:val="center"/>
              <w:rPr>
                <w:rFonts w:ascii="Times New Roman" w:hAnsi="Times New Roman" w:cs="Times New Roman"/>
                <w:i/>
                <w:sz w:val="24"/>
              </w:rPr>
            </w:pPr>
          </w:p>
        </w:tc>
        <w:tc>
          <w:tcPr>
            <w:tcW w:w="5708" w:type="dxa"/>
          </w:tcPr>
          <w:p w14:paraId="1384AB69" w14:textId="77777777" w:rsidR="00635869" w:rsidRPr="00635869" w:rsidRDefault="00635869" w:rsidP="00AD489D">
            <w:pPr>
              <w:ind w:firstLine="0"/>
              <w:jc w:val="both"/>
              <w:rPr>
                <w:rFonts w:ascii="Times New Roman" w:hAnsi="Times New Roman" w:cs="Times New Roman"/>
                <w:i/>
                <w:sz w:val="24"/>
              </w:rPr>
            </w:pPr>
          </w:p>
        </w:tc>
        <w:tc>
          <w:tcPr>
            <w:tcW w:w="2938" w:type="dxa"/>
          </w:tcPr>
          <w:p w14:paraId="63B09237" w14:textId="77777777" w:rsidR="00635869" w:rsidRPr="00346A17" w:rsidRDefault="00635869" w:rsidP="007C2ED5">
            <w:pPr>
              <w:jc w:val="center"/>
              <w:rPr>
                <w:rFonts w:ascii="Times New Roman" w:hAnsi="Times New Roman" w:cs="Times New Roman"/>
                <w:i/>
                <w:sz w:val="24"/>
              </w:rPr>
            </w:pPr>
          </w:p>
        </w:tc>
      </w:tr>
      <w:tr w:rsidR="00635869" w:rsidRPr="00346A17" w14:paraId="25CA870F" w14:textId="77777777" w:rsidTr="00C77534">
        <w:tc>
          <w:tcPr>
            <w:tcW w:w="993" w:type="dxa"/>
          </w:tcPr>
          <w:p w14:paraId="2072628D" w14:textId="63608489" w:rsidR="00635869" w:rsidRPr="00635869" w:rsidRDefault="00635869" w:rsidP="007C2ED5">
            <w:pPr>
              <w:ind w:firstLine="0"/>
              <w:jc w:val="center"/>
              <w:rPr>
                <w:rFonts w:ascii="Times New Roman" w:hAnsi="Times New Roman" w:cs="Times New Roman"/>
                <w:b/>
                <w:i/>
                <w:sz w:val="24"/>
              </w:rPr>
            </w:pPr>
            <w:r w:rsidRPr="00635869">
              <w:rPr>
                <w:rFonts w:ascii="Times New Roman" w:hAnsi="Times New Roman" w:cs="Times New Roman"/>
                <w:b/>
                <w:i/>
                <w:sz w:val="24"/>
              </w:rPr>
              <w:t>7.</w:t>
            </w:r>
          </w:p>
        </w:tc>
        <w:tc>
          <w:tcPr>
            <w:tcW w:w="5708" w:type="dxa"/>
          </w:tcPr>
          <w:p w14:paraId="5F3B89AC" w14:textId="4414ECD9" w:rsidR="00635869" w:rsidRPr="00635869" w:rsidRDefault="00635869" w:rsidP="00AD489D">
            <w:pPr>
              <w:ind w:firstLine="0"/>
              <w:jc w:val="both"/>
              <w:rPr>
                <w:rFonts w:ascii="Times New Roman" w:hAnsi="Times New Roman" w:cs="Times New Roman"/>
                <w:b/>
                <w:i/>
                <w:sz w:val="24"/>
              </w:rPr>
            </w:pPr>
            <w:r w:rsidRPr="00635869">
              <w:rPr>
                <w:rFonts w:ascii="Times New Roman" w:hAnsi="Times New Roman" w:cs="Times New Roman"/>
                <w:b/>
                <w:i/>
                <w:sz w:val="24"/>
              </w:rPr>
              <w:t>Sutartinių įsipareigojimų apimtis</w:t>
            </w:r>
          </w:p>
        </w:tc>
        <w:tc>
          <w:tcPr>
            <w:tcW w:w="2938" w:type="dxa"/>
          </w:tcPr>
          <w:p w14:paraId="0A1D6C25" w14:textId="77777777" w:rsidR="00635869" w:rsidRPr="00346A17" w:rsidRDefault="00635869" w:rsidP="007C2ED5">
            <w:pPr>
              <w:jc w:val="center"/>
              <w:rPr>
                <w:rFonts w:ascii="Times New Roman" w:hAnsi="Times New Roman" w:cs="Times New Roman"/>
                <w:i/>
                <w:sz w:val="24"/>
              </w:rPr>
            </w:pPr>
          </w:p>
        </w:tc>
      </w:tr>
      <w:tr w:rsidR="007E191A" w:rsidRPr="00346A17" w14:paraId="70F6E4AB" w14:textId="77777777" w:rsidTr="00C77534">
        <w:tc>
          <w:tcPr>
            <w:tcW w:w="993" w:type="dxa"/>
          </w:tcPr>
          <w:p w14:paraId="756C780F" w14:textId="77777777" w:rsidR="007E191A" w:rsidRPr="00346A17" w:rsidRDefault="007E191A" w:rsidP="007C2ED5">
            <w:pPr>
              <w:ind w:firstLine="0"/>
              <w:jc w:val="center"/>
              <w:rPr>
                <w:rFonts w:ascii="Times New Roman" w:hAnsi="Times New Roman" w:cs="Times New Roman"/>
                <w:i/>
                <w:sz w:val="24"/>
              </w:rPr>
            </w:pPr>
          </w:p>
        </w:tc>
        <w:tc>
          <w:tcPr>
            <w:tcW w:w="5708" w:type="dxa"/>
          </w:tcPr>
          <w:p w14:paraId="5D46CAC3" w14:textId="21189E91" w:rsidR="007E191A" w:rsidRPr="00346A17" w:rsidRDefault="00635869" w:rsidP="00AD489D">
            <w:pPr>
              <w:ind w:firstLine="0"/>
              <w:jc w:val="both"/>
              <w:rPr>
                <w:rFonts w:ascii="Times New Roman" w:hAnsi="Times New Roman" w:cs="Times New Roman"/>
                <w:i/>
                <w:sz w:val="24"/>
              </w:rPr>
            </w:pPr>
            <w:r w:rsidRPr="00635869">
              <w:rPr>
                <w:rFonts w:ascii="Times New Roman" w:hAnsi="Times New Roman" w:cs="Times New Roman"/>
                <w:i/>
                <w:sz w:val="24"/>
              </w:rPr>
              <w:t>Tiekėjo sutartiniai įsipareigojimai yra šioje techninėje specifikacijoje aprašytų prekių/įrangos pristatymas, įdiegimas, montavimas ir instaliavimas darbo vietose, personalo mokymas.</w:t>
            </w:r>
          </w:p>
        </w:tc>
        <w:tc>
          <w:tcPr>
            <w:tcW w:w="2938" w:type="dxa"/>
          </w:tcPr>
          <w:p w14:paraId="7FDD89A8" w14:textId="77777777" w:rsidR="007E191A" w:rsidRPr="00346A17" w:rsidRDefault="007E191A" w:rsidP="007C2ED5">
            <w:pPr>
              <w:jc w:val="center"/>
              <w:rPr>
                <w:rFonts w:ascii="Times New Roman" w:hAnsi="Times New Roman" w:cs="Times New Roman"/>
                <w:i/>
                <w:sz w:val="24"/>
              </w:rPr>
            </w:pPr>
          </w:p>
        </w:tc>
      </w:tr>
      <w:tr w:rsidR="00635869" w:rsidRPr="00346A17" w14:paraId="518F40E4" w14:textId="77777777" w:rsidTr="00C77534">
        <w:tc>
          <w:tcPr>
            <w:tcW w:w="993" w:type="dxa"/>
          </w:tcPr>
          <w:p w14:paraId="7635FE76" w14:textId="77777777" w:rsidR="00635869" w:rsidRPr="00346A17" w:rsidRDefault="00635869" w:rsidP="007C2ED5">
            <w:pPr>
              <w:ind w:firstLine="0"/>
              <w:jc w:val="center"/>
              <w:rPr>
                <w:rFonts w:ascii="Times New Roman" w:hAnsi="Times New Roman" w:cs="Times New Roman"/>
                <w:i/>
                <w:sz w:val="24"/>
              </w:rPr>
            </w:pPr>
          </w:p>
        </w:tc>
        <w:tc>
          <w:tcPr>
            <w:tcW w:w="5708" w:type="dxa"/>
          </w:tcPr>
          <w:p w14:paraId="106FE6C3" w14:textId="77777777" w:rsidR="00635869" w:rsidRPr="00635869" w:rsidRDefault="00635869" w:rsidP="00635869">
            <w:pPr>
              <w:ind w:firstLine="0"/>
              <w:rPr>
                <w:rFonts w:ascii="Times New Roman" w:hAnsi="Times New Roman" w:cs="Times New Roman"/>
                <w:i/>
                <w:sz w:val="24"/>
              </w:rPr>
            </w:pPr>
          </w:p>
        </w:tc>
        <w:tc>
          <w:tcPr>
            <w:tcW w:w="2938" w:type="dxa"/>
          </w:tcPr>
          <w:p w14:paraId="2FF47DEA" w14:textId="77777777" w:rsidR="00635869" w:rsidRPr="00346A17" w:rsidRDefault="00635869" w:rsidP="007C2ED5">
            <w:pPr>
              <w:jc w:val="center"/>
              <w:rPr>
                <w:rFonts w:ascii="Times New Roman" w:hAnsi="Times New Roman" w:cs="Times New Roman"/>
                <w:i/>
                <w:sz w:val="24"/>
              </w:rPr>
            </w:pPr>
          </w:p>
        </w:tc>
      </w:tr>
    </w:tbl>
    <w:p w14:paraId="6B226080" w14:textId="77777777" w:rsidR="005A24F2" w:rsidRPr="00346A17" w:rsidRDefault="005A24F2" w:rsidP="005A24F2">
      <w:pPr>
        <w:widowControl/>
        <w:autoSpaceDE/>
        <w:autoSpaceDN/>
        <w:adjustRightInd/>
        <w:jc w:val="both"/>
        <w:rPr>
          <w:rFonts w:ascii="Times New Roman" w:hAnsi="Times New Roman" w:cs="Times New Roman"/>
          <w:i/>
          <w:sz w:val="24"/>
        </w:rPr>
      </w:pPr>
      <w:r w:rsidRPr="00346A17" w:rsidDel="003E5A6C">
        <w:rPr>
          <w:rFonts w:ascii="Times New Roman" w:hAnsi="Times New Roman" w:cs="Times New Roman"/>
          <w:sz w:val="24"/>
        </w:rPr>
        <w:t xml:space="preserve"> </w:t>
      </w:r>
      <w:r w:rsidRPr="00346A17">
        <w:rPr>
          <w:rFonts w:ascii="Times New Roman" w:hAnsi="Times New Roman" w:cs="Times New Roman"/>
          <w:i/>
          <w:sz w:val="24"/>
        </w:rPr>
        <w:t>(</w:t>
      </w:r>
      <w:r w:rsidRPr="00346A17">
        <w:rPr>
          <w:rFonts w:ascii="Times New Roman" w:hAnsi="Times New Roman" w:cs="Times New Roman"/>
          <w:b/>
          <w:i/>
          <w:sz w:val="24"/>
        </w:rPr>
        <w:t>Pastaba</w:t>
      </w:r>
      <w:r w:rsidRPr="00346A17">
        <w:rPr>
          <w:rFonts w:ascii="Times New Roman" w:hAnsi="Times New Roman" w:cs="Times New Roman"/>
          <w:i/>
          <w:sz w:val="24"/>
        </w:rPr>
        <w:t>. Lentelės 1–2 skiltis pildo perkančioji organizacija.)</w:t>
      </w:r>
    </w:p>
    <w:p w14:paraId="20DD0FE7" w14:textId="77777777" w:rsidR="005A24F2" w:rsidRPr="00346A17" w:rsidRDefault="005A24F2" w:rsidP="005A24F2">
      <w:pPr>
        <w:widowControl/>
        <w:autoSpaceDE/>
        <w:autoSpaceDN/>
        <w:adjustRightInd/>
        <w:jc w:val="both"/>
        <w:rPr>
          <w:rFonts w:ascii="Times New Roman" w:hAnsi="Times New Roman" w:cs="Times New Roman"/>
          <w:sz w:val="24"/>
        </w:rPr>
      </w:pPr>
    </w:p>
    <w:p w14:paraId="5BB7DF11"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5. Kartu su pasiūlymu pateikiami šie dokumentai: (pasirašydamas pasiūlymą ar kiekvieną dokumentą saugiu elektroniniu parašu patvirtinu, kad dokumentų skaitmeninės kopijos yra tikros):</w:t>
      </w:r>
    </w:p>
    <w:p w14:paraId="37F57A53" w14:textId="77777777" w:rsidR="005A24F2" w:rsidRPr="00346A17" w:rsidRDefault="005A24F2" w:rsidP="005A24F2">
      <w:pPr>
        <w:widowControl/>
        <w:autoSpaceDE/>
        <w:autoSpaceDN/>
        <w:adjustRightInd/>
        <w:jc w:val="both"/>
        <w:rPr>
          <w:rFonts w:ascii="Times New Roman" w:hAnsi="Times New Roman" w:cs="Times New Roman"/>
          <w:szCs w:val="20"/>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6386"/>
        <w:gridCol w:w="2585"/>
      </w:tblGrid>
      <w:tr w:rsidR="005A24F2" w:rsidRPr="00346A17" w14:paraId="0A91FD34" w14:textId="77777777" w:rsidTr="007C2ED5">
        <w:tc>
          <w:tcPr>
            <w:tcW w:w="675" w:type="dxa"/>
            <w:tcBorders>
              <w:top w:val="single" w:sz="4" w:space="0" w:color="auto"/>
              <w:left w:val="single" w:sz="4" w:space="0" w:color="auto"/>
              <w:bottom w:val="single" w:sz="4" w:space="0" w:color="auto"/>
              <w:right w:val="single" w:sz="4" w:space="0" w:color="auto"/>
            </w:tcBorders>
          </w:tcPr>
          <w:p w14:paraId="5F629240"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Eil. Nr.</w:t>
            </w:r>
          </w:p>
        </w:tc>
        <w:tc>
          <w:tcPr>
            <w:tcW w:w="6518" w:type="dxa"/>
            <w:tcBorders>
              <w:top w:val="single" w:sz="4" w:space="0" w:color="auto"/>
              <w:left w:val="single" w:sz="4" w:space="0" w:color="auto"/>
              <w:bottom w:val="single" w:sz="4" w:space="0" w:color="auto"/>
              <w:right w:val="single" w:sz="4" w:space="0" w:color="auto"/>
            </w:tcBorders>
          </w:tcPr>
          <w:p w14:paraId="639181C1"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Pateiktų dokumentų pavadinimas</w:t>
            </w:r>
          </w:p>
        </w:tc>
        <w:tc>
          <w:tcPr>
            <w:tcW w:w="2635" w:type="dxa"/>
            <w:tcBorders>
              <w:top w:val="single" w:sz="4" w:space="0" w:color="auto"/>
              <w:left w:val="single" w:sz="4" w:space="0" w:color="auto"/>
              <w:bottom w:val="single" w:sz="4" w:space="0" w:color="auto"/>
              <w:right w:val="single" w:sz="4" w:space="0" w:color="auto"/>
            </w:tcBorders>
          </w:tcPr>
          <w:p w14:paraId="602BC784"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Dokumento puslapių skaičius</w:t>
            </w:r>
          </w:p>
        </w:tc>
      </w:tr>
      <w:tr w:rsidR="005A24F2" w:rsidRPr="00346A17" w14:paraId="2A348B3D" w14:textId="77777777" w:rsidTr="007C2ED5">
        <w:tc>
          <w:tcPr>
            <w:tcW w:w="675" w:type="dxa"/>
            <w:tcBorders>
              <w:top w:val="single" w:sz="4" w:space="0" w:color="auto"/>
              <w:left w:val="single" w:sz="4" w:space="0" w:color="auto"/>
              <w:bottom w:val="single" w:sz="4" w:space="0" w:color="auto"/>
              <w:right w:val="single" w:sz="4" w:space="0" w:color="auto"/>
            </w:tcBorders>
          </w:tcPr>
          <w:p w14:paraId="1DAB7D19"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56EAED51"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0D9F0FF9"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r>
      <w:tr w:rsidR="005A24F2" w:rsidRPr="00346A17" w14:paraId="72A78DD0" w14:textId="77777777" w:rsidTr="007C2ED5">
        <w:tc>
          <w:tcPr>
            <w:tcW w:w="675" w:type="dxa"/>
            <w:tcBorders>
              <w:top w:val="single" w:sz="4" w:space="0" w:color="auto"/>
              <w:left w:val="single" w:sz="4" w:space="0" w:color="auto"/>
              <w:bottom w:val="single" w:sz="4" w:space="0" w:color="auto"/>
              <w:right w:val="single" w:sz="4" w:space="0" w:color="auto"/>
            </w:tcBorders>
          </w:tcPr>
          <w:p w14:paraId="3CCE7D73"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58AF79E5" w14:textId="77777777" w:rsidR="005A24F2" w:rsidRPr="00346A17" w:rsidRDefault="005A24F2" w:rsidP="007C2ED5">
            <w:pPr>
              <w:widowControl/>
              <w:tabs>
                <w:tab w:val="left" w:pos="1296"/>
                <w:tab w:val="center" w:pos="4153"/>
                <w:tab w:val="right" w:pos="8306"/>
              </w:tabs>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5EE42D37"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r>
      <w:tr w:rsidR="005A24F2" w:rsidRPr="00346A17" w14:paraId="4017E5D6" w14:textId="77777777" w:rsidTr="007C2ED5">
        <w:tc>
          <w:tcPr>
            <w:tcW w:w="675" w:type="dxa"/>
            <w:tcBorders>
              <w:top w:val="single" w:sz="4" w:space="0" w:color="auto"/>
              <w:left w:val="single" w:sz="4" w:space="0" w:color="auto"/>
              <w:bottom w:val="single" w:sz="4" w:space="0" w:color="auto"/>
              <w:right w:val="single" w:sz="4" w:space="0" w:color="auto"/>
            </w:tcBorders>
          </w:tcPr>
          <w:p w14:paraId="20F867EA"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74B73F84"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350C9E0B"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r>
    </w:tbl>
    <w:p w14:paraId="6FD91469" w14:textId="77777777" w:rsidR="005A24F2" w:rsidRPr="00346A17" w:rsidRDefault="005A24F2" w:rsidP="005A24F2">
      <w:pPr>
        <w:widowControl/>
        <w:autoSpaceDE/>
        <w:autoSpaceDN/>
        <w:adjustRightInd/>
        <w:jc w:val="both"/>
        <w:rPr>
          <w:rFonts w:ascii="Times New Roman" w:hAnsi="Times New Roman" w:cs="Times New Roman"/>
          <w:sz w:val="24"/>
        </w:rPr>
      </w:pPr>
    </w:p>
    <w:p w14:paraId="75F0FFE5" w14:textId="77777777" w:rsidR="005A24F2" w:rsidRPr="00346A17" w:rsidRDefault="005A24F2" w:rsidP="005A24F2">
      <w:pPr>
        <w:widowControl/>
        <w:tabs>
          <w:tab w:val="left" w:pos="9460"/>
        </w:tabs>
        <w:autoSpaceDE/>
        <w:autoSpaceDN/>
        <w:adjustRightInd/>
        <w:jc w:val="both"/>
        <w:rPr>
          <w:rFonts w:ascii="Times New Roman" w:hAnsi="Times New Roman" w:cs="Times New Roman"/>
          <w:i/>
          <w:sz w:val="24"/>
        </w:rPr>
      </w:pPr>
      <w:r w:rsidRPr="00346A17">
        <w:rPr>
          <w:rFonts w:ascii="Times New Roman" w:hAnsi="Times New Roman" w:cs="Times New Roman"/>
          <w:i/>
          <w:sz w:val="24"/>
        </w:rPr>
        <w:t>(Tais atvejais, kai perkančioji organizacija reikalauja pasiūlymo galiojimo užtikrinimo:)</w:t>
      </w:r>
    </w:p>
    <w:p w14:paraId="3995E8DB" w14:textId="77777777" w:rsidR="00F70808" w:rsidRDefault="00F70808" w:rsidP="005A24F2">
      <w:pPr>
        <w:widowControl/>
        <w:tabs>
          <w:tab w:val="left" w:leader="underscore" w:pos="8902"/>
        </w:tabs>
        <w:autoSpaceDE/>
        <w:autoSpaceDN/>
        <w:adjustRightInd/>
        <w:jc w:val="both"/>
        <w:rPr>
          <w:rFonts w:ascii="Times New Roman" w:hAnsi="Times New Roman" w:cs="Times New Roman"/>
          <w:sz w:val="24"/>
        </w:rPr>
      </w:pPr>
    </w:p>
    <w:p w14:paraId="4712EC5B" w14:textId="77777777" w:rsidR="005A24F2" w:rsidRPr="00346A17" w:rsidRDefault="005A24F2" w:rsidP="005A24F2">
      <w:pPr>
        <w:widowControl/>
        <w:tabs>
          <w:tab w:val="left" w:leader="underscore" w:pos="8902"/>
        </w:tabs>
        <w:autoSpaceDE/>
        <w:autoSpaceDN/>
        <w:adjustRightInd/>
        <w:jc w:val="both"/>
        <w:rPr>
          <w:rFonts w:ascii="Times New Roman" w:hAnsi="Times New Roman" w:cs="Times New Roman"/>
          <w:i/>
          <w:sz w:val="24"/>
        </w:rPr>
      </w:pPr>
      <w:r w:rsidRPr="00346A17">
        <w:rPr>
          <w:rFonts w:ascii="Times New Roman" w:hAnsi="Times New Roman" w:cs="Times New Roman"/>
          <w:sz w:val="24"/>
        </w:rPr>
        <w:t xml:space="preserve">Pasiūlymo galiojimo užtikrinimui pateikiame </w:t>
      </w:r>
      <w:r w:rsidRPr="00346A17">
        <w:rPr>
          <w:rFonts w:ascii="Times New Roman" w:hAnsi="Times New Roman" w:cs="Times New Roman"/>
          <w:sz w:val="24"/>
        </w:rPr>
        <w:tab/>
        <w:t>_.</w:t>
      </w:r>
    </w:p>
    <w:p w14:paraId="3C022DE2" w14:textId="77777777" w:rsidR="005A24F2" w:rsidRPr="00346A17" w:rsidRDefault="005A24F2" w:rsidP="005A24F2">
      <w:pPr>
        <w:widowControl/>
        <w:tabs>
          <w:tab w:val="left" w:pos="9460"/>
        </w:tabs>
        <w:autoSpaceDE/>
        <w:autoSpaceDN/>
        <w:adjustRightInd/>
        <w:ind w:firstLine="5220"/>
        <w:rPr>
          <w:rFonts w:ascii="Times New Roman" w:hAnsi="Times New Roman" w:cs="Times New Roman"/>
          <w:i/>
          <w:sz w:val="22"/>
          <w:szCs w:val="22"/>
        </w:rPr>
      </w:pPr>
      <w:r w:rsidRPr="00346A17">
        <w:rPr>
          <w:rFonts w:ascii="Times New Roman" w:hAnsi="Times New Roman" w:cs="Times New Roman"/>
          <w:i/>
          <w:sz w:val="22"/>
          <w:szCs w:val="22"/>
        </w:rPr>
        <w:t>(Nurodyti užtikrinimo būdą, dydį, dokumentus)</w:t>
      </w:r>
    </w:p>
    <w:p w14:paraId="3AA7143D" w14:textId="77777777" w:rsidR="005A24F2" w:rsidRPr="00346A17" w:rsidRDefault="005A24F2" w:rsidP="005A24F2">
      <w:pPr>
        <w:widowControl/>
        <w:tabs>
          <w:tab w:val="left" w:pos="9460"/>
        </w:tabs>
        <w:autoSpaceDE/>
        <w:autoSpaceDN/>
        <w:adjustRightInd/>
        <w:jc w:val="both"/>
        <w:rPr>
          <w:rFonts w:ascii="Times New Roman" w:hAnsi="Times New Roman" w:cs="Times New Roman"/>
          <w:sz w:val="24"/>
        </w:rPr>
      </w:pPr>
    </w:p>
    <w:p w14:paraId="36C03988" w14:textId="77777777" w:rsidR="005A24F2" w:rsidRPr="00346A17" w:rsidRDefault="005A24F2" w:rsidP="005A24F2">
      <w:pPr>
        <w:widowControl/>
        <w:tabs>
          <w:tab w:val="left" w:pos="9460"/>
        </w:tabs>
        <w:autoSpaceDE/>
        <w:autoSpaceDN/>
        <w:adjustRightInd/>
        <w:jc w:val="both"/>
        <w:rPr>
          <w:rFonts w:ascii="Times New Roman" w:hAnsi="Times New Roman" w:cs="Times New Roman"/>
          <w:sz w:val="24"/>
        </w:rPr>
      </w:pPr>
      <w:r w:rsidRPr="00346A17">
        <w:rPr>
          <w:rFonts w:ascii="Times New Roman" w:hAnsi="Times New Roman" w:cs="Times New Roman"/>
          <w:sz w:val="24"/>
        </w:rPr>
        <w:t>Pasiūlymas galioja iki (</w:t>
      </w:r>
      <w:r w:rsidRPr="00346A17">
        <w:rPr>
          <w:rFonts w:ascii="Times New Roman" w:hAnsi="Times New Roman" w:cs="Times New Roman"/>
          <w:i/>
          <w:sz w:val="24"/>
        </w:rPr>
        <w:t>datos  nurodytos  pirkimo dokumentuose /arba laikotarpį, nurodytą pirkimo dokumentuose) (palikti tik reikalingą)</w:t>
      </w:r>
      <w:r w:rsidRPr="00346A17">
        <w:rPr>
          <w:rFonts w:ascii="Times New Roman" w:hAnsi="Times New Roman" w:cs="Times New Roman"/>
          <w:sz w:val="24"/>
        </w:rPr>
        <w:t>.</w:t>
      </w:r>
    </w:p>
    <w:p w14:paraId="076BFA4A" w14:textId="77777777" w:rsidR="005A24F2" w:rsidRPr="00346A17" w:rsidRDefault="005A24F2" w:rsidP="005A24F2">
      <w:pPr>
        <w:widowControl/>
        <w:tabs>
          <w:tab w:val="left" w:pos="9460"/>
        </w:tabs>
        <w:autoSpaceDE/>
        <w:autoSpaceDN/>
        <w:adjustRightInd/>
        <w:jc w:val="both"/>
        <w:rPr>
          <w:rFonts w:ascii="Times New Roman" w:hAnsi="Times New Roman" w:cs="Times New Roman"/>
          <w:sz w:val="24"/>
        </w:rPr>
      </w:pPr>
    </w:p>
    <w:tbl>
      <w:tblPr>
        <w:tblW w:w="9637" w:type="dxa"/>
        <w:tblLayout w:type="fixed"/>
        <w:tblLook w:val="01E0" w:firstRow="1" w:lastRow="1" w:firstColumn="1" w:lastColumn="1" w:noHBand="0" w:noVBand="0"/>
      </w:tblPr>
      <w:tblGrid>
        <w:gridCol w:w="4082"/>
        <w:gridCol w:w="2814"/>
        <w:gridCol w:w="2741"/>
      </w:tblGrid>
      <w:tr w:rsidR="005A24F2" w:rsidRPr="00346A17" w14:paraId="475C136B" w14:textId="77777777" w:rsidTr="007C2ED5">
        <w:trPr>
          <w:trHeight w:val="186"/>
        </w:trPr>
        <w:tc>
          <w:tcPr>
            <w:tcW w:w="3888" w:type="dxa"/>
          </w:tcPr>
          <w:p w14:paraId="546DA13A" w14:textId="77777777" w:rsidR="005A24F2" w:rsidRPr="00346A17" w:rsidRDefault="005A24F2" w:rsidP="007C2ED5">
            <w:pPr>
              <w:widowControl/>
              <w:autoSpaceDE/>
              <w:autoSpaceDN/>
              <w:adjustRightInd/>
              <w:ind w:right="-1" w:firstLine="0"/>
              <w:rPr>
                <w:rFonts w:ascii="Times New Roman" w:hAnsi="Times New Roman" w:cs="Times New Roman"/>
                <w:position w:val="6"/>
                <w:sz w:val="24"/>
              </w:rPr>
            </w:pPr>
            <w:r w:rsidRPr="00346A17">
              <w:rPr>
                <w:rFonts w:ascii="Times New Roman" w:hAnsi="Times New Roman" w:cs="Times New Roman"/>
                <w:position w:val="6"/>
                <w:sz w:val="24"/>
              </w:rPr>
              <w:t>_________________</w:t>
            </w:r>
          </w:p>
          <w:p w14:paraId="0CCF1EB1" w14:textId="77777777" w:rsidR="005A24F2" w:rsidRPr="00346A17" w:rsidRDefault="005A24F2" w:rsidP="007C2ED5">
            <w:pPr>
              <w:widowControl/>
              <w:autoSpaceDE/>
              <w:autoSpaceDN/>
              <w:adjustRightInd/>
              <w:ind w:right="-1" w:firstLine="0"/>
              <w:rPr>
                <w:rFonts w:ascii="Times New Roman" w:hAnsi="Times New Roman" w:cs="Times New Roman"/>
                <w:sz w:val="24"/>
              </w:rPr>
            </w:pPr>
            <w:r w:rsidRPr="00346A17">
              <w:rPr>
                <w:rFonts w:ascii="Times New Roman" w:hAnsi="Times New Roman" w:cs="Times New Roman"/>
                <w:position w:val="6"/>
                <w:sz w:val="24"/>
              </w:rPr>
              <w:t>(Tiekėjo arba jo įgalioto asmens pareigų pavadinimas*</w:t>
            </w:r>
            <w:r w:rsidRPr="00346A17">
              <w:rPr>
                <w:sz w:val="22"/>
                <w:szCs w:val="22"/>
              </w:rPr>
              <w:t>)</w:t>
            </w:r>
          </w:p>
        </w:tc>
        <w:tc>
          <w:tcPr>
            <w:tcW w:w="2681" w:type="dxa"/>
          </w:tcPr>
          <w:p w14:paraId="00D92001" w14:textId="77777777" w:rsidR="005A24F2" w:rsidRPr="00346A17" w:rsidRDefault="005A24F2" w:rsidP="007C2ED5">
            <w:pPr>
              <w:widowControl/>
              <w:autoSpaceDE/>
              <w:autoSpaceDN/>
              <w:adjustRightInd/>
              <w:ind w:firstLine="0"/>
              <w:jc w:val="center"/>
              <w:rPr>
                <w:rFonts w:ascii="Times New Roman" w:hAnsi="Times New Roman" w:cs="Times New Roman"/>
                <w:position w:val="6"/>
                <w:sz w:val="24"/>
              </w:rPr>
            </w:pPr>
            <w:r w:rsidRPr="00346A17">
              <w:rPr>
                <w:rFonts w:ascii="Times New Roman" w:hAnsi="Times New Roman" w:cs="Times New Roman"/>
                <w:position w:val="6"/>
                <w:sz w:val="24"/>
              </w:rPr>
              <w:t>____________</w:t>
            </w:r>
          </w:p>
          <w:p w14:paraId="24AD8694"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position w:val="6"/>
                <w:sz w:val="24"/>
              </w:rPr>
              <w:t>(Parašas*)</w:t>
            </w:r>
          </w:p>
        </w:tc>
        <w:tc>
          <w:tcPr>
            <w:tcW w:w="2611" w:type="dxa"/>
          </w:tcPr>
          <w:p w14:paraId="3010A8CB" w14:textId="77777777" w:rsidR="005A24F2" w:rsidRPr="00346A17" w:rsidRDefault="005A24F2" w:rsidP="007C2ED5">
            <w:pPr>
              <w:widowControl/>
              <w:autoSpaceDE/>
              <w:autoSpaceDN/>
              <w:adjustRightInd/>
              <w:ind w:firstLine="0"/>
              <w:jc w:val="center"/>
              <w:rPr>
                <w:rFonts w:ascii="Times New Roman" w:hAnsi="Times New Roman" w:cs="Times New Roman"/>
                <w:position w:val="6"/>
                <w:sz w:val="24"/>
              </w:rPr>
            </w:pPr>
            <w:r w:rsidRPr="00346A17">
              <w:rPr>
                <w:rFonts w:ascii="Times New Roman" w:hAnsi="Times New Roman" w:cs="Times New Roman"/>
                <w:position w:val="6"/>
                <w:sz w:val="24"/>
              </w:rPr>
              <w:t>____________</w:t>
            </w:r>
          </w:p>
          <w:p w14:paraId="0A284E9A"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position w:val="6"/>
                <w:sz w:val="24"/>
              </w:rPr>
              <w:t>(Vardas ir pavardė)</w:t>
            </w:r>
          </w:p>
        </w:tc>
      </w:tr>
    </w:tbl>
    <w:p w14:paraId="3261CB2C" w14:textId="77777777" w:rsidR="005A24F2" w:rsidRPr="00346A17" w:rsidRDefault="005A24F2" w:rsidP="005A24F2">
      <w:pPr>
        <w:widowControl/>
        <w:autoSpaceDE/>
        <w:autoSpaceDN/>
        <w:adjustRightInd/>
        <w:jc w:val="both"/>
        <w:rPr>
          <w:rFonts w:ascii="Times New Roman" w:hAnsi="Times New Roman" w:cs="Times New Roman"/>
          <w:sz w:val="24"/>
        </w:rPr>
      </w:pPr>
    </w:p>
    <w:p w14:paraId="6CBC2A4D" w14:textId="77777777" w:rsidR="005A24F2" w:rsidRPr="00346A17" w:rsidRDefault="005A24F2" w:rsidP="005A24F2">
      <w:pPr>
        <w:widowControl/>
        <w:shd w:val="clear" w:color="auto" w:fill="FFFFFF"/>
        <w:autoSpaceDE/>
        <w:autoSpaceDN/>
        <w:adjustRightInd/>
        <w:jc w:val="both"/>
        <w:rPr>
          <w:rFonts w:ascii="Times New Roman" w:hAnsi="Times New Roman" w:cs="Times New Roman"/>
          <w:b/>
          <w:color w:val="000000"/>
          <w:sz w:val="24"/>
        </w:rPr>
      </w:pPr>
      <w:r w:rsidRPr="00346A17">
        <w:rPr>
          <w:color w:val="000000"/>
        </w:rPr>
        <w:t xml:space="preserve">* </w:t>
      </w:r>
      <w:r w:rsidRPr="00346A17">
        <w:rPr>
          <w:rFonts w:ascii="Times New Roman" w:hAnsi="Times New Roman" w:cs="Times New Roman"/>
          <w:color w:val="000000"/>
          <w:sz w:val="24"/>
        </w:rPr>
        <w:t xml:space="preserve">Pastaba. </w:t>
      </w:r>
      <w:r w:rsidRPr="00346A17">
        <w:rPr>
          <w:rFonts w:ascii="Times New Roman" w:hAnsi="Times New Roman" w:cs="Times New Roman"/>
          <w:sz w:val="24"/>
        </w:rPr>
        <w:t>Šis dokumentas teikiamas pasirašytas saugiu elektroniniu parašu. Tais atvejais, kai pirkimo dokumentuose nustatyta, kad visas pasiūlymas pasirašomas saugiu elektroniniu parašu, šio dokumento atskirai pasirašyti neprivaloma</w:t>
      </w:r>
    </w:p>
    <w:p w14:paraId="09AFCB94" w14:textId="77777777" w:rsidR="005A24F2" w:rsidRPr="00346A17" w:rsidRDefault="005A24F2" w:rsidP="005A24F2">
      <w:pPr>
        <w:widowControl/>
        <w:shd w:val="clear" w:color="auto" w:fill="FFFFFF"/>
        <w:autoSpaceDE/>
        <w:autoSpaceDN/>
        <w:adjustRightInd/>
        <w:jc w:val="both"/>
        <w:rPr>
          <w:rFonts w:ascii="Times New Roman" w:hAnsi="Times New Roman" w:cs="Times New Roman"/>
          <w:b/>
          <w:color w:val="000000"/>
          <w:sz w:val="24"/>
        </w:rPr>
      </w:pPr>
    </w:p>
    <w:p w14:paraId="3821AD21" w14:textId="77777777" w:rsidR="005A24F2" w:rsidRPr="00346A17" w:rsidRDefault="005A24F2" w:rsidP="005A24F2">
      <w:pPr>
        <w:widowControl/>
        <w:shd w:val="clear" w:color="auto" w:fill="FFFFFF"/>
        <w:autoSpaceDE/>
        <w:autoSpaceDN/>
        <w:adjustRightInd/>
        <w:jc w:val="both"/>
        <w:rPr>
          <w:rFonts w:ascii="Times New Roman" w:hAnsi="Times New Roman" w:cs="Times New Roman"/>
          <w:b/>
          <w:color w:val="000000"/>
          <w:sz w:val="24"/>
        </w:rPr>
      </w:pPr>
    </w:p>
    <w:p w14:paraId="0601DA1D" w14:textId="6FE2AC64" w:rsidR="00105E81" w:rsidRPr="00346A17" w:rsidRDefault="005A24F2" w:rsidP="00300921">
      <w:pPr>
        <w:widowControl/>
        <w:autoSpaceDE/>
        <w:autoSpaceDN/>
        <w:adjustRightInd/>
        <w:ind w:left="5102" w:firstLine="0"/>
        <w:rPr>
          <w:rFonts w:ascii="Times New Roman" w:hAnsi="Times New Roman" w:cs="Times New Roman"/>
          <w:sz w:val="24"/>
        </w:rPr>
      </w:pPr>
      <w:r w:rsidRPr="00346A17">
        <w:rPr>
          <w:rFonts w:ascii="Times New Roman" w:hAnsi="Times New Roman" w:cs="Times New Roman"/>
          <w:b/>
          <w:color w:val="000000"/>
          <w:sz w:val="24"/>
        </w:rPr>
        <w:br w:type="page"/>
      </w:r>
      <w:r w:rsidRPr="00346A17">
        <w:rPr>
          <w:rFonts w:ascii="Times New Roman" w:hAnsi="Times New Roman" w:cs="Times New Roman"/>
          <w:b/>
          <w:color w:val="000000"/>
          <w:sz w:val="24"/>
        </w:rPr>
        <w:lastRenderedPageBreak/>
        <w:tab/>
      </w:r>
      <w:r w:rsidR="000D0E32">
        <w:rPr>
          <w:rFonts w:ascii="Times New Roman" w:hAnsi="Times New Roman" w:cs="Times New Roman"/>
          <w:b/>
          <w:color w:val="000000"/>
          <w:sz w:val="24"/>
        </w:rPr>
        <w:tab/>
      </w:r>
      <w:r w:rsidR="000D0E32">
        <w:rPr>
          <w:rFonts w:ascii="Times New Roman" w:hAnsi="Times New Roman" w:cs="Times New Roman"/>
          <w:b/>
          <w:color w:val="000000"/>
          <w:sz w:val="24"/>
        </w:rPr>
        <w:tab/>
      </w:r>
      <w:r w:rsidR="000D0E32">
        <w:rPr>
          <w:rFonts w:ascii="Times New Roman" w:hAnsi="Times New Roman" w:cs="Times New Roman"/>
          <w:sz w:val="24"/>
        </w:rPr>
        <w:t>Pirkimo dokumentų</w:t>
      </w:r>
    </w:p>
    <w:p w14:paraId="10193985" w14:textId="77777777" w:rsidR="00105E81" w:rsidRDefault="00105E81" w:rsidP="00105E81">
      <w:pPr>
        <w:widowControl/>
        <w:autoSpaceDE/>
        <w:autoSpaceDN/>
        <w:adjustRightInd/>
        <w:ind w:left="5102" w:firstLine="0"/>
        <w:jc w:val="both"/>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r>
      <w:r>
        <w:rPr>
          <w:rFonts w:ascii="Times New Roman" w:hAnsi="Times New Roman" w:cs="Times New Roman"/>
          <w:sz w:val="24"/>
        </w:rPr>
        <w:t>3</w:t>
      </w:r>
      <w:r w:rsidRPr="00346A17">
        <w:rPr>
          <w:rFonts w:ascii="Times New Roman" w:hAnsi="Times New Roman" w:cs="Times New Roman"/>
          <w:sz w:val="24"/>
        </w:rPr>
        <w:t xml:space="preserve"> priedas</w:t>
      </w:r>
    </w:p>
    <w:p w14:paraId="32C05286" w14:textId="77777777" w:rsidR="00105E81" w:rsidRPr="00346A17" w:rsidRDefault="00105E81" w:rsidP="00105E81">
      <w:pPr>
        <w:widowControl/>
        <w:autoSpaceDE/>
        <w:autoSpaceDN/>
        <w:adjustRightInd/>
        <w:ind w:left="5102" w:firstLine="0"/>
        <w:jc w:val="both"/>
        <w:rPr>
          <w:rFonts w:ascii="Times New Roman" w:hAnsi="Times New Roman" w:cs="Times New Roman"/>
          <w:sz w:val="24"/>
        </w:rPr>
      </w:pPr>
    </w:p>
    <w:p w14:paraId="172AA2CB" w14:textId="77777777" w:rsidR="00070113" w:rsidRPr="005B3287" w:rsidRDefault="00070113" w:rsidP="00070113">
      <w:pPr>
        <w:jc w:val="center"/>
        <w:rPr>
          <w:rFonts w:ascii="Times New Roman" w:hAnsi="Times New Roman" w:cs="Times New Roman"/>
          <w:b/>
          <w:sz w:val="24"/>
        </w:rPr>
      </w:pPr>
      <w:r>
        <w:rPr>
          <w:rFonts w:ascii="Times New Roman" w:hAnsi="Times New Roman" w:cs="Times New Roman"/>
          <w:b/>
          <w:sz w:val="24"/>
        </w:rPr>
        <w:t>PAGRINDINIŲ</w:t>
      </w:r>
      <w:r w:rsidR="00105E81" w:rsidRPr="005B3287">
        <w:rPr>
          <w:rFonts w:ascii="Times New Roman" w:hAnsi="Times New Roman" w:cs="Times New Roman"/>
          <w:b/>
          <w:sz w:val="24"/>
        </w:rPr>
        <w:t xml:space="preserve"> </w:t>
      </w:r>
      <w:r>
        <w:rPr>
          <w:rFonts w:ascii="Times New Roman" w:hAnsi="Times New Roman" w:cs="Times New Roman"/>
          <w:b/>
          <w:sz w:val="24"/>
        </w:rPr>
        <w:t xml:space="preserve">PRISTATYTŲ </w:t>
      </w:r>
      <w:r w:rsidR="00105E81" w:rsidRPr="005B3287">
        <w:rPr>
          <w:rFonts w:ascii="Times New Roman" w:hAnsi="Times New Roman" w:cs="Times New Roman"/>
          <w:b/>
          <w:sz w:val="24"/>
        </w:rPr>
        <w:t>PREKIŲ</w:t>
      </w:r>
      <w:r w:rsidR="00105E81">
        <w:rPr>
          <w:rFonts w:ascii="Times New Roman" w:hAnsi="Times New Roman" w:cs="Times New Roman"/>
          <w:b/>
          <w:sz w:val="24"/>
        </w:rPr>
        <w:t xml:space="preserve"> </w:t>
      </w:r>
      <w:r w:rsidRPr="005B3287">
        <w:rPr>
          <w:rFonts w:ascii="Times New Roman" w:hAnsi="Times New Roman" w:cs="Times New Roman"/>
          <w:b/>
          <w:sz w:val="24"/>
        </w:rPr>
        <w:t>SĄRAŠAS</w:t>
      </w:r>
    </w:p>
    <w:p w14:paraId="59B3FD7E" w14:textId="77777777" w:rsidR="00105E81" w:rsidRDefault="00105E81" w:rsidP="00105E81">
      <w:pPr>
        <w:jc w:val="center"/>
        <w:rPr>
          <w:rFonts w:ascii="Times New Roman" w:hAnsi="Times New Roman" w:cs="Times New Roman"/>
          <w:b/>
          <w:sz w:val="24"/>
        </w:rPr>
      </w:pPr>
      <w:r>
        <w:rPr>
          <w:rFonts w:ascii="Times New Roman" w:hAnsi="Times New Roman" w:cs="Times New Roman"/>
          <w:b/>
          <w:sz w:val="24"/>
        </w:rPr>
        <w:t>PAGAL ĮVYKDYTAS ARBA VYKDOMAS SUTARTIS</w:t>
      </w:r>
    </w:p>
    <w:p w14:paraId="6910AA01" w14:textId="77777777" w:rsidR="00105E81" w:rsidRPr="005B3287" w:rsidRDefault="00105E81" w:rsidP="00105E81">
      <w:pPr>
        <w:jc w:val="both"/>
        <w:rPr>
          <w:rFonts w:ascii="Times New Roman" w:hAnsi="Times New Roman" w:cs="Times New Roman"/>
          <w:sz w:val="24"/>
        </w:rPr>
      </w:pPr>
    </w:p>
    <w:p w14:paraId="3F56E365" w14:textId="77777777" w:rsidR="00105E81" w:rsidRPr="005B3287" w:rsidRDefault="00105E81" w:rsidP="00105E81">
      <w:pPr>
        <w:ind w:firstLine="709"/>
        <w:jc w:val="both"/>
        <w:rPr>
          <w:rFonts w:ascii="Times New Roman" w:hAnsi="Times New Roman" w:cs="Times New Roman"/>
          <w:sz w:val="24"/>
        </w:rPr>
      </w:pPr>
      <w:r w:rsidRPr="005B3287">
        <w:rPr>
          <w:rFonts w:ascii="Times New Roman" w:hAnsi="Times New Roman" w:cs="Times New Roman"/>
          <w:sz w:val="24"/>
        </w:rPr>
        <w:t xml:space="preserve">Pateikiame informaciją apie per pastaruosius 3 metus* (jeigu tiekėjas veikia trumpiau nei 3 metus - nuo jo įregistravimo datos) tiekėjo įvykdytas arba vykdomas panašias sutartis, kurių metu buvo pristatomos </w:t>
      </w:r>
      <w:r w:rsidR="00250A80">
        <w:rPr>
          <w:rFonts w:ascii="Times New Roman" w:hAnsi="Times New Roman" w:cs="Times New Roman"/>
          <w:sz w:val="24"/>
        </w:rPr>
        <w:t>šios pagrindinės</w:t>
      </w:r>
      <w:r w:rsidRPr="005B3287">
        <w:rPr>
          <w:rFonts w:ascii="Times New Roman" w:hAnsi="Times New Roman" w:cs="Times New Roman"/>
          <w:sz w:val="24"/>
        </w:rPr>
        <w:t xml:space="preserve"> prekės:</w:t>
      </w:r>
    </w:p>
    <w:p w14:paraId="035E7D46" w14:textId="77777777" w:rsidR="00105E81" w:rsidRPr="005B3287" w:rsidRDefault="00105E81" w:rsidP="00105E81">
      <w:pPr>
        <w:ind w:firstLine="709"/>
        <w:jc w:val="both"/>
        <w:rPr>
          <w:rFonts w:ascii="Times New Roman" w:hAnsi="Times New Roman" w:cs="Times New Roman"/>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085"/>
        <w:gridCol w:w="3577"/>
      </w:tblGrid>
      <w:tr w:rsidR="00105E81" w:rsidRPr="005B3287" w14:paraId="241F447B" w14:textId="77777777" w:rsidTr="00985DC9">
        <w:trPr>
          <w:trHeight w:val="769"/>
        </w:trPr>
        <w:tc>
          <w:tcPr>
            <w:tcW w:w="3085" w:type="dxa"/>
          </w:tcPr>
          <w:p w14:paraId="5AF8A944" w14:textId="77777777" w:rsidR="00105E81" w:rsidRPr="00385101" w:rsidRDefault="00105E81" w:rsidP="00985DC9">
            <w:pPr>
              <w:jc w:val="both"/>
              <w:rPr>
                <w:rFonts w:ascii="Times New Roman" w:hAnsi="Times New Roman" w:cs="Times New Roman"/>
                <w:bCs/>
                <w:sz w:val="24"/>
              </w:rPr>
            </w:pPr>
            <w:r w:rsidRPr="00385101">
              <w:rPr>
                <w:rFonts w:ascii="Times New Roman" w:hAnsi="Times New Roman" w:cs="Times New Roman"/>
                <w:bCs/>
                <w:sz w:val="24"/>
              </w:rPr>
              <w:t>Sutarties objektas</w:t>
            </w:r>
          </w:p>
        </w:tc>
        <w:tc>
          <w:tcPr>
            <w:tcW w:w="3085" w:type="dxa"/>
          </w:tcPr>
          <w:p w14:paraId="10827072" w14:textId="77777777" w:rsidR="00105E81" w:rsidRPr="005B3287" w:rsidRDefault="00105E81" w:rsidP="00985DC9">
            <w:pPr>
              <w:jc w:val="both"/>
              <w:rPr>
                <w:rFonts w:ascii="Times New Roman" w:hAnsi="Times New Roman" w:cs="Times New Roman"/>
                <w:b/>
                <w:bCs/>
                <w:sz w:val="24"/>
              </w:rPr>
            </w:pPr>
          </w:p>
        </w:tc>
        <w:tc>
          <w:tcPr>
            <w:tcW w:w="3577" w:type="dxa"/>
            <w:shd w:val="clear" w:color="auto" w:fill="auto"/>
          </w:tcPr>
          <w:p w14:paraId="7720779D" w14:textId="77777777" w:rsidR="00105E81" w:rsidRPr="005B3287" w:rsidRDefault="00105E81" w:rsidP="00985DC9">
            <w:pPr>
              <w:jc w:val="both"/>
              <w:rPr>
                <w:rFonts w:ascii="Times New Roman" w:hAnsi="Times New Roman" w:cs="Times New Roman"/>
                <w:sz w:val="24"/>
              </w:rPr>
            </w:pPr>
          </w:p>
          <w:p w14:paraId="3399B6B3" w14:textId="77777777" w:rsidR="00105E81" w:rsidRPr="005B3287" w:rsidRDefault="00105E81" w:rsidP="00985DC9">
            <w:pPr>
              <w:jc w:val="both"/>
              <w:rPr>
                <w:rFonts w:ascii="Times New Roman" w:hAnsi="Times New Roman" w:cs="Times New Roman"/>
                <w:sz w:val="24"/>
              </w:rPr>
            </w:pPr>
          </w:p>
          <w:p w14:paraId="2B02C3D3" w14:textId="77777777" w:rsidR="00105E81" w:rsidRPr="005B3287" w:rsidRDefault="00105E81" w:rsidP="00985DC9">
            <w:pPr>
              <w:jc w:val="both"/>
              <w:rPr>
                <w:rFonts w:ascii="Times New Roman" w:hAnsi="Times New Roman" w:cs="Times New Roman"/>
                <w:sz w:val="24"/>
              </w:rPr>
            </w:pPr>
          </w:p>
        </w:tc>
      </w:tr>
      <w:tr w:rsidR="00105E81" w:rsidRPr="005B3287" w14:paraId="2B03D4D9" w14:textId="77777777" w:rsidTr="00985DC9">
        <w:tc>
          <w:tcPr>
            <w:tcW w:w="3085" w:type="dxa"/>
          </w:tcPr>
          <w:p w14:paraId="5E92D974" w14:textId="77777777" w:rsidR="00105E81" w:rsidRPr="00385101"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Sutarties pradžia ir pabaiga (metai ir mėnuo)</w:t>
            </w:r>
          </w:p>
        </w:tc>
        <w:tc>
          <w:tcPr>
            <w:tcW w:w="3085" w:type="dxa"/>
          </w:tcPr>
          <w:p w14:paraId="42AD2EE0"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08EC2B42" w14:textId="77777777" w:rsidR="00105E81" w:rsidRPr="005B3287" w:rsidRDefault="00105E81" w:rsidP="00985DC9">
            <w:pPr>
              <w:jc w:val="both"/>
              <w:rPr>
                <w:rFonts w:ascii="Times New Roman" w:hAnsi="Times New Roman" w:cs="Times New Roman"/>
                <w:sz w:val="24"/>
              </w:rPr>
            </w:pPr>
          </w:p>
          <w:p w14:paraId="67443B52" w14:textId="77777777" w:rsidR="00105E81" w:rsidRPr="005B3287" w:rsidRDefault="00105E81" w:rsidP="00985DC9">
            <w:pPr>
              <w:jc w:val="both"/>
              <w:rPr>
                <w:rFonts w:ascii="Times New Roman" w:hAnsi="Times New Roman" w:cs="Times New Roman"/>
                <w:sz w:val="24"/>
              </w:rPr>
            </w:pPr>
          </w:p>
          <w:p w14:paraId="3FA4A968" w14:textId="77777777" w:rsidR="00105E81" w:rsidRPr="005B3287" w:rsidRDefault="00105E81" w:rsidP="00985DC9">
            <w:pPr>
              <w:jc w:val="both"/>
              <w:rPr>
                <w:rFonts w:ascii="Times New Roman" w:hAnsi="Times New Roman" w:cs="Times New Roman"/>
                <w:sz w:val="24"/>
              </w:rPr>
            </w:pPr>
          </w:p>
        </w:tc>
      </w:tr>
      <w:tr w:rsidR="00105E81" w:rsidRPr="005B3287" w14:paraId="284363B1" w14:textId="77777777" w:rsidTr="00985DC9">
        <w:tc>
          <w:tcPr>
            <w:tcW w:w="3085" w:type="dxa"/>
          </w:tcPr>
          <w:p w14:paraId="4D09490C" w14:textId="77777777" w:rsidR="00105E81" w:rsidRPr="00CB774F"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Tiekėjo, kuris vykdė sutartį, pavadinimas</w:t>
            </w:r>
            <w:r>
              <w:rPr>
                <w:rFonts w:ascii="Times New Roman" w:hAnsi="Times New Roman" w:cs="Times New Roman"/>
                <w:sz w:val="24"/>
              </w:rPr>
              <w:t xml:space="preserve"> (jei sutartį vykdė ūkio subjektų grupė, nurodomi visi ūkio subjektų grupės nariai). </w:t>
            </w:r>
          </w:p>
        </w:tc>
        <w:tc>
          <w:tcPr>
            <w:tcW w:w="3085" w:type="dxa"/>
          </w:tcPr>
          <w:p w14:paraId="78441E62" w14:textId="77777777" w:rsidR="00105E81" w:rsidRPr="005B3287" w:rsidRDefault="00105E81" w:rsidP="00985DC9">
            <w:pPr>
              <w:jc w:val="both"/>
              <w:rPr>
                <w:rFonts w:ascii="Times New Roman" w:hAnsi="Times New Roman" w:cs="Times New Roman"/>
                <w:b/>
                <w:bCs/>
                <w:sz w:val="24"/>
              </w:rPr>
            </w:pPr>
          </w:p>
        </w:tc>
        <w:tc>
          <w:tcPr>
            <w:tcW w:w="3577" w:type="dxa"/>
            <w:shd w:val="clear" w:color="auto" w:fill="auto"/>
          </w:tcPr>
          <w:p w14:paraId="684E8B50" w14:textId="77777777" w:rsidR="00105E81" w:rsidRPr="005B3287" w:rsidRDefault="00105E81" w:rsidP="00985DC9">
            <w:pPr>
              <w:jc w:val="both"/>
              <w:rPr>
                <w:rFonts w:ascii="Times New Roman" w:hAnsi="Times New Roman" w:cs="Times New Roman"/>
                <w:sz w:val="24"/>
              </w:rPr>
            </w:pPr>
          </w:p>
        </w:tc>
      </w:tr>
      <w:tr w:rsidR="00105E81" w:rsidRPr="005B3287" w14:paraId="7C1F3839" w14:textId="77777777" w:rsidTr="00985DC9">
        <w:tc>
          <w:tcPr>
            <w:tcW w:w="3085" w:type="dxa"/>
          </w:tcPr>
          <w:p w14:paraId="3C5438CB" w14:textId="77777777" w:rsidR="00105E81" w:rsidRPr="00385101"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 xml:space="preserve">Užsakovo, kuriam suteiktos prekės pagal nurodytą sutartį, pavadinimas ir kontaktai </w:t>
            </w:r>
          </w:p>
        </w:tc>
        <w:tc>
          <w:tcPr>
            <w:tcW w:w="3085" w:type="dxa"/>
          </w:tcPr>
          <w:p w14:paraId="0613A621"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3AD9066C" w14:textId="77777777" w:rsidR="00105E81" w:rsidRPr="005B3287" w:rsidRDefault="00105E81" w:rsidP="00985DC9">
            <w:pPr>
              <w:jc w:val="both"/>
              <w:rPr>
                <w:rFonts w:ascii="Times New Roman" w:hAnsi="Times New Roman" w:cs="Times New Roman"/>
                <w:sz w:val="24"/>
              </w:rPr>
            </w:pPr>
          </w:p>
          <w:p w14:paraId="32D82D2F" w14:textId="77777777" w:rsidR="00105E81" w:rsidRPr="005B3287" w:rsidRDefault="00105E81" w:rsidP="00985DC9">
            <w:pPr>
              <w:jc w:val="both"/>
              <w:rPr>
                <w:rFonts w:ascii="Times New Roman" w:hAnsi="Times New Roman" w:cs="Times New Roman"/>
                <w:sz w:val="24"/>
              </w:rPr>
            </w:pPr>
          </w:p>
          <w:p w14:paraId="2A4A36A6" w14:textId="77777777" w:rsidR="00105E81" w:rsidRPr="005B3287" w:rsidRDefault="00105E81" w:rsidP="00985DC9">
            <w:pPr>
              <w:jc w:val="both"/>
              <w:rPr>
                <w:rFonts w:ascii="Times New Roman" w:hAnsi="Times New Roman" w:cs="Times New Roman"/>
                <w:sz w:val="24"/>
              </w:rPr>
            </w:pPr>
          </w:p>
        </w:tc>
      </w:tr>
      <w:tr w:rsidR="00105E81" w:rsidRPr="005B3287" w14:paraId="3931F210" w14:textId="77777777" w:rsidTr="00985DC9">
        <w:tc>
          <w:tcPr>
            <w:tcW w:w="3085" w:type="dxa"/>
          </w:tcPr>
          <w:p w14:paraId="54BCCC35" w14:textId="77777777" w:rsidR="00105E81" w:rsidRPr="00385101"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 xml:space="preserve">Bendra sutarties vertė, </w:t>
            </w:r>
            <w:proofErr w:type="spellStart"/>
            <w:r w:rsidRPr="00385101">
              <w:rPr>
                <w:rFonts w:ascii="Times New Roman" w:hAnsi="Times New Roman" w:cs="Times New Roman"/>
                <w:bCs/>
                <w:sz w:val="24"/>
                <w:lang w:val="de-DE"/>
              </w:rPr>
              <w:t>Eur</w:t>
            </w:r>
            <w:proofErr w:type="spellEnd"/>
            <w:r w:rsidRPr="00385101">
              <w:rPr>
                <w:rFonts w:ascii="Times New Roman" w:hAnsi="Times New Roman" w:cs="Times New Roman"/>
                <w:bCs/>
                <w:sz w:val="24"/>
                <w:lang w:val="de-DE"/>
              </w:rPr>
              <w:t xml:space="preserve"> </w:t>
            </w:r>
            <w:proofErr w:type="spellStart"/>
            <w:r w:rsidRPr="00385101">
              <w:rPr>
                <w:rFonts w:ascii="Times New Roman" w:hAnsi="Times New Roman" w:cs="Times New Roman"/>
                <w:bCs/>
                <w:sz w:val="24"/>
                <w:lang w:val="de-DE"/>
              </w:rPr>
              <w:t>su</w:t>
            </w:r>
            <w:proofErr w:type="spellEnd"/>
            <w:r w:rsidRPr="00385101">
              <w:rPr>
                <w:rFonts w:ascii="Times New Roman" w:hAnsi="Times New Roman" w:cs="Times New Roman"/>
                <w:bCs/>
                <w:sz w:val="24"/>
                <w:lang w:val="de-DE"/>
              </w:rPr>
              <w:t xml:space="preserve"> PVM</w:t>
            </w:r>
          </w:p>
        </w:tc>
        <w:tc>
          <w:tcPr>
            <w:tcW w:w="3085" w:type="dxa"/>
          </w:tcPr>
          <w:p w14:paraId="69F2DD80"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252865F2" w14:textId="77777777" w:rsidR="00105E81" w:rsidRPr="005B3287" w:rsidRDefault="00105E81" w:rsidP="00985DC9">
            <w:pPr>
              <w:jc w:val="both"/>
              <w:rPr>
                <w:rFonts w:ascii="Times New Roman" w:hAnsi="Times New Roman" w:cs="Times New Roman"/>
                <w:sz w:val="24"/>
              </w:rPr>
            </w:pPr>
          </w:p>
          <w:p w14:paraId="19DBC4B7" w14:textId="77777777" w:rsidR="00105E81" w:rsidRPr="005B3287" w:rsidRDefault="00105E81" w:rsidP="00985DC9">
            <w:pPr>
              <w:jc w:val="both"/>
              <w:rPr>
                <w:rFonts w:ascii="Times New Roman" w:hAnsi="Times New Roman" w:cs="Times New Roman"/>
                <w:sz w:val="24"/>
              </w:rPr>
            </w:pPr>
          </w:p>
          <w:p w14:paraId="1F16651E" w14:textId="77777777" w:rsidR="00105E81" w:rsidRPr="005B3287" w:rsidRDefault="00105E81" w:rsidP="00985DC9">
            <w:pPr>
              <w:jc w:val="both"/>
              <w:rPr>
                <w:rFonts w:ascii="Times New Roman" w:hAnsi="Times New Roman" w:cs="Times New Roman"/>
                <w:sz w:val="24"/>
              </w:rPr>
            </w:pPr>
          </w:p>
        </w:tc>
      </w:tr>
      <w:tr w:rsidR="00105E81" w:rsidRPr="005B3287" w14:paraId="27335AE5" w14:textId="77777777" w:rsidTr="00985DC9">
        <w:tc>
          <w:tcPr>
            <w:tcW w:w="3085" w:type="dxa"/>
          </w:tcPr>
          <w:p w14:paraId="4C201233" w14:textId="77777777" w:rsidR="00105E81" w:rsidRPr="00385101"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 xml:space="preserve">Sutarties dalis, kurią įvykdė arba vykdo tiekėjas, pateikęs pasiūlymą, </w:t>
            </w:r>
            <w:proofErr w:type="spellStart"/>
            <w:r w:rsidRPr="00385101">
              <w:rPr>
                <w:rFonts w:ascii="Times New Roman" w:hAnsi="Times New Roman" w:cs="Times New Roman"/>
                <w:bCs/>
                <w:sz w:val="24"/>
              </w:rPr>
              <w:t>Eur</w:t>
            </w:r>
            <w:proofErr w:type="spellEnd"/>
            <w:r w:rsidRPr="00385101">
              <w:rPr>
                <w:rFonts w:ascii="Times New Roman" w:hAnsi="Times New Roman" w:cs="Times New Roman"/>
                <w:bCs/>
                <w:sz w:val="24"/>
              </w:rPr>
              <w:t xml:space="preserve"> su PVM</w:t>
            </w:r>
          </w:p>
        </w:tc>
        <w:tc>
          <w:tcPr>
            <w:tcW w:w="3085" w:type="dxa"/>
          </w:tcPr>
          <w:p w14:paraId="056705D3"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5C571437" w14:textId="77777777" w:rsidR="00105E81" w:rsidRPr="005B3287" w:rsidRDefault="00105E81" w:rsidP="00985DC9">
            <w:pPr>
              <w:jc w:val="both"/>
              <w:rPr>
                <w:rFonts w:ascii="Times New Roman" w:hAnsi="Times New Roman" w:cs="Times New Roman"/>
                <w:sz w:val="24"/>
              </w:rPr>
            </w:pPr>
          </w:p>
          <w:p w14:paraId="13AF7466" w14:textId="77777777" w:rsidR="00105E81" w:rsidRPr="005B3287" w:rsidRDefault="00105E81" w:rsidP="00985DC9">
            <w:pPr>
              <w:jc w:val="both"/>
              <w:rPr>
                <w:rFonts w:ascii="Times New Roman" w:hAnsi="Times New Roman" w:cs="Times New Roman"/>
                <w:sz w:val="24"/>
              </w:rPr>
            </w:pPr>
          </w:p>
          <w:p w14:paraId="4D112E8B" w14:textId="77777777" w:rsidR="00105E81" w:rsidRPr="005B3287" w:rsidRDefault="00105E81" w:rsidP="00985DC9">
            <w:pPr>
              <w:jc w:val="both"/>
              <w:rPr>
                <w:rFonts w:ascii="Times New Roman" w:hAnsi="Times New Roman" w:cs="Times New Roman"/>
                <w:sz w:val="24"/>
              </w:rPr>
            </w:pPr>
          </w:p>
        </w:tc>
      </w:tr>
      <w:tr w:rsidR="00105E81" w:rsidRPr="005B3287" w14:paraId="5140B249" w14:textId="77777777" w:rsidTr="00985DC9">
        <w:tc>
          <w:tcPr>
            <w:tcW w:w="3085" w:type="dxa"/>
          </w:tcPr>
          <w:p w14:paraId="7832D935" w14:textId="77777777" w:rsidR="00105E81" w:rsidRPr="00385101" w:rsidRDefault="00105E81" w:rsidP="00985DC9">
            <w:pPr>
              <w:ind w:firstLine="0"/>
              <w:jc w:val="both"/>
              <w:rPr>
                <w:rFonts w:ascii="Times New Roman" w:hAnsi="Times New Roman" w:cs="Times New Roman"/>
                <w:bCs/>
                <w:sz w:val="24"/>
              </w:rPr>
            </w:pPr>
            <w:r w:rsidRPr="00385101">
              <w:rPr>
                <w:rFonts w:ascii="Times New Roman" w:hAnsi="Times New Roman" w:cs="Times New Roman"/>
                <w:sz w:val="24"/>
              </w:rPr>
              <w:t>Pagrindinių pristatytų prekių sąrašas, nurodant prekių bendras sumas, pristatymo datas ir prekių gavėjus (bei nurodant kaip sutarties objektas susijęs su pirkimo objektu)</w:t>
            </w:r>
          </w:p>
        </w:tc>
        <w:tc>
          <w:tcPr>
            <w:tcW w:w="3085" w:type="dxa"/>
          </w:tcPr>
          <w:p w14:paraId="51C3B42C"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5BE3E7CE" w14:textId="77777777" w:rsidR="00105E81" w:rsidRPr="005B3287" w:rsidRDefault="00105E81" w:rsidP="00985DC9">
            <w:pPr>
              <w:jc w:val="both"/>
              <w:rPr>
                <w:rFonts w:ascii="Times New Roman" w:hAnsi="Times New Roman" w:cs="Times New Roman"/>
                <w:sz w:val="24"/>
              </w:rPr>
            </w:pPr>
          </w:p>
        </w:tc>
      </w:tr>
    </w:tbl>
    <w:p w14:paraId="3A047C4D" w14:textId="77777777" w:rsidR="00105E81" w:rsidRPr="005B3287" w:rsidRDefault="00105E81" w:rsidP="00105E81">
      <w:pPr>
        <w:ind w:firstLine="709"/>
        <w:jc w:val="both"/>
        <w:rPr>
          <w:rFonts w:ascii="Times New Roman" w:hAnsi="Times New Roman" w:cs="Times New Roman"/>
          <w:sz w:val="24"/>
        </w:rPr>
      </w:pPr>
      <w:r w:rsidRPr="005B3287">
        <w:rPr>
          <w:rFonts w:ascii="Times New Roman" w:hAnsi="Times New Roman" w:cs="Times New Roman"/>
          <w:sz w:val="24"/>
        </w:rPr>
        <w:t xml:space="preserve">* skaičiuojant nuo paskutinės pasiūlymų pateikimo dienos. </w:t>
      </w:r>
    </w:p>
    <w:p w14:paraId="59217162" w14:textId="77777777" w:rsidR="00105E81" w:rsidRPr="005B3287" w:rsidRDefault="00105E81" w:rsidP="00105E81">
      <w:pPr>
        <w:ind w:firstLine="709"/>
        <w:jc w:val="both"/>
        <w:rPr>
          <w:rFonts w:ascii="Times New Roman" w:hAnsi="Times New Roman" w:cs="Times New Roman"/>
          <w:b/>
          <w:sz w:val="24"/>
        </w:rPr>
      </w:pPr>
    </w:p>
    <w:p w14:paraId="7307AD84" w14:textId="77777777" w:rsidR="00105E81" w:rsidRPr="005B3287" w:rsidRDefault="00105E81" w:rsidP="00105E81">
      <w:pPr>
        <w:ind w:firstLine="709"/>
        <w:jc w:val="both"/>
        <w:rPr>
          <w:rFonts w:ascii="Times New Roman" w:hAnsi="Times New Roman" w:cs="Times New Roman"/>
          <w:sz w:val="24"/>
        </w:rPr>
      </w:pPr>
    </w:p>
    <w:p w14:paraId="089896E5" w14:textId="77777777" w:rsidR="00105E81" w:rsidRPr="005B3287" w:rsidRDefault="00105E81" w:rsidP="00105E81">
      <w:pPr>
        <w:jc w:val="both"/>
        <w:rPr>
          <w:rFonts w:ascii="Times New Roman" w:hAnsi="Times New Roman" w:cs="Times New Roman"/>
          <w:sz w:val="24"/>
        </w:rPr>
      </w:pPr>
    </w:p>
    <w:tbl>
      <w:tblPr>
        <w:tblW w:w="9885" w:type="dxa"/>
        <w:tblLayout w:type="fixed"/>
        <w:tblLook w:val="01E0" w:firstRow="1" w:lastRow="1" w:firstColumn="1" w:lastColumn="1" w:noHBand="0" w:noVBand="0"/>
      </w:tblPr>
      <w:tblGrid>
        <w:gridCol w:w="3303"/>
        <w:gridCol w:w="608"/>
        <w:gridCol w:w="1991"/>
        <w:gridCol w:w="705"/>
        <w:gridCol w:w="2626"/>
        <w:gridCol w:w="652"/>
      </w:tblGrid>
      <w:tr w:rsidR="00105E81" w:rsidRPr="005B3287" w14:paraId="6EF6BEFE" w14:textId="77777777" w:rsidTr="00985DC9">
        <w:trPr>
          <w:trHeight w:val="285"/>
        </w:trPr>
        <w:tc>
          <w:tcPr>
            <w:tcW w:w="3284" w:type="dxa"/>
            <w:tcBorders>
              <w:top w:val="nil"/>
              <w:left w:val="nil"/>
              <w:bottom w:val="single" w:sz="4" w:space="0" w:color="auto"/>
              <w:right w:val="nil"/>
            </w:tcBorders>
          </w:tcPr>
          <w:p w14:paraId="60E17F12" w14:textId="77777777" w:rsidR="00105E81" w:rsidRPr="005B3287" w:rsidRDefault="00105E81" w:rsidP="00985DC9">
            <w:pPr>
              <w:ind w:right="-1"/>
              <w:rPr>
                <w:rFonts w:ascii="Times New Roman" w:hAnsi="Times New Roman" w:cs="Times New Roman"/>
                <w:sz w:val="24"/>
              </w:rPr>
            </w:pPr>
          </w:p>
        </w:tc>
        <w:tc>
          <w:tcPr>
            <w:tcW w:w="604" w:type="dxa"/>
          </w:tcPr>
          <w:p w14:paraId="45D4B200" w14:textId="77777777" w:rsidR="00105E81" w:rsidRPr="005B3287" w:rsidRDefault="00105E81" w:rsidP="00985DC9">
            <w:pPr>
              <w:ind w:right="-1"/>
              <w:jc w:val="center"/>
              <w:rPr>
                <w:rFonts w:ascii="Times New Roman" w:hAnsi="Times New Roman" w:cs="Times New Roman"/>
                <w:sz w:val="24"/>
              </w:rPr>
            </w:pPr>
          </w:p>
        </w:tc>
        <w:tc>
          <w:tcPr>
            <w:tcW w:w="1980" w:type="dxa"/>
            <w:tcBorders>
              <w:top w:val="nil"/>
              <w:left w:val="nil"/>
              <w:bottom w:val="single" w:sz="4" w:space="0" w:color="auto"/>
              <w:right w:val="nil"/>
            </w:tcBorders>
          </w:tcPr>
          <w:p w14:paraId="0BBD8963" w14:textId="77777777" w:rsidR="00105E81" w:rsidRPr="005B3287" w:rsidRDefault="00105E81" w:rsidP="00985DC9">
            <w:pPr>
              <w:ind w:right="-1"/>
              <w:jc w:val="center"/>
              <w:rPr>
                <w:rFonts w:ascii="Times New Roman" w:hAnsi="Times New Roman" w:cs="Times New Roman"/>
                <w:sz w:val="24"/>
              </w:rPr>
            </w:pPr>
          </w:p>
        </w:tc>
        <w:tc>
          <w:tcPr>
            <w:tcW w:w="701" w:type="dxa"/>
          </w:tcPr>
          <w:p w14:paraId="014C5736" w14:textId="77777777" w:rsidR="00105E81" w:rsidRPr="005B3287" w:rsidRDefault="00105E81" w:rsidP="00985DC9">
            <w:pPr>
              <w:ind w:right="-1"/>
              <w:jc w:val="center"/>
              <w:rPr>
                <w:rFonts w:ascii="Times New Roman" w:hAnsi="Times New Roman" w:cs="Times New Roman"/>
                <w:sz w:val="24"/>
              </w:rPr>
            </w:pPr>
          </w:p>
        </w:tc>
        <w:tc>
          <w:tcPr>
            <w:tcW w:w="2611" w:type="dxa"/>
            <w:tcBorders>
              <w:top w:val="nil"/>
              <w:left w:val="nil"/>
              <w:bottom w:val="single" w:sz="4" w:space="0" w:color="auto"/>
              <w:right w:val="nil"/>
            </w:tcBorders>
          </w:tcPr>
          <w:p w14:paraId="68BA6797" w14:textId="77777777" w:rsidR="00105E81" w:rsidRPr="005B3287" w:rsidRDefault="00105E81" w:rsidP="00985DC9">
            <w:pPr>
              <w:ind w:right="-1"/>
              <w:jc w:val="right"/>
              <w:rPr>
                <w:rFonts w:ascii="Times New Roman" w:hAnsi="Times New Roman" w:cs="Times New Roman"/>
                <w:sz w:val="24"/>
              </w:rPr>
            </w:pPr>
          </w:p>
        </w:tc>
        <w:tc>
          <w:tcPr>
            <w:tcW w:w="648" w:type="dxa"/>
          </w:tcPr>
          <w:p w14:paraId="5224F5CE" w14:textId="77777777" w:rsidR="00105E81" w:rsidRPr="005B3287" w:rsidRDefault="00105E81" w:rsidP="00985DC9">
            <w:pPr>
              <w:ind w:right="-1"/>
              <w:jc w:val="right"/>
              <w:rPr>
                <w:rFonts w:ascii="Times New Roman" w:hAnsi="Times New Roman" w:cs="Times New Roman"/>
                <w:sz w:val="24"/>
              </w:rPr>
            </w:pPr>
          </w:p>
        </w:tc>
      </w:tr>
      <w:tr w:rsidR="00105E81" w:rsidRPr="005B3287" w14:paraId="3CB9040C" w14:textId="77777777" w:rsidTr="00985DC9">
        <w:trPr>
          <w:trHeight w:val="186"/>
        </w:trPr>
        <w:tc>
          <w:tcPr>
            <w:tcW w:w="3284" w:type="dxa"/>
            <w:tcBorders>
              <w:top w:val="single" w:sz="4" w:space="0" w:color="auto"/>
              <w:left w:val="nil"/>
              <w:bottom w:val="nil"/>
              <w:right w:val="nil"/>
            </w:tcBorders>
          </w:tcPr>
          <w:p w14:paraId="0B0A0A57" w14:textId="77777777" w:rsidR="00105E81" w:rsidRPr="005B3287" w:rsidRDefault="00105E81" w:rsidP="00985DC9">
            <w:pPr>
              <w:pStyle w:val="BodyText1"/>
              <w:ind w:firstLine="0"/>
              <w:jc w:val="left"/>
              <w:rPr>
                <w:rFonts w:ascii="Times New Roman" w:hAnsi="Times New Roman"/>
                <w:position w:val="6"/>
                <w:sz w:val="24"/>
                <w:szCs w:val="24"/>
                <w:lang w:val="lt-LT"/>
              </w:rPr>
            </w:pPr>
            <w:r w:rsidRPr="005B3287">
              <w:rPr>
                <w:rFonts w:ascii="Times New Roman" w:hAnsi="Times New Roman"/>
                <w:position w:val="6"/>
                <w:sz w:val="24"/>
                <w:szCs w:val="24"/>
                <w:lang w:val="lt-LT"/>
              </w:rPr>
              <w:t>(Tiekėjo arba jo įgalioto asmens pareigų pavadinimas)</w:t>
            </w:r>
          </w:p>
        </w:tc>
        <w:tc>
          <w:tcPr>
            <w:tcW w:w="604" w:type="dxa"/>
          </w:tcPr>
          <w:p w14:paraId="1B3B6D05" w14:textId="77777777" w:rsidR="00105E81" w:rsidRPr="005B3287" w:rsidRDefault="00105E81" w:rsidP="00985DC9">
            <w:pPr>
              <w:ind w:right="-1"/>
              <w:jc w:val="center"/>
              <w:rPr>
                <w:rFonts w:ascii="Times New Roman" w:hAnsi="Times New Roman" w:cs="Times New Roman"/>
                <w:sz w:val="24"/>
              </w:rPr>
            </w:pPr>
          </w:p>
        </w:tc>
        <w:tc>
          <w:tcPr>
            <w:tcW w:w="1980" w:type="dxa"/>
            <w:tcBorders>
              <w:top w:val="single" w:sz="4" w:space="0" w:color="auto"/>
              <w:left w:val="nil"/>
              <w:bottom w:val="nil"/>
              <w:right w:val="nil"/>
            </w:tcBorders>
          </w:tcPr>
          <w:p w14:paraId="51D2223F" w14:textId="0C562442" w:rsidR="00105E81" w:rsidRPr="005B3287" w:rsidRDefault="00105E81" w:rsidP="000A158A">
            <w:pPr>
              <w:ind w:right="-1" w:firstLine="0"/>
              <w:jc w:val="center"/>
              <w:rPr>
                <w:rFonts w:ascii="Times New Roman" w:hAnsi="Times New Roman" w:cs="Times New Roman"/>
                <w:sz w:val="24"/>
              </w:rPr>
            </w:pPr>
            <w:r w:rsidRPr="005B3287">
              <w:rPr>
                <w:rFonts w:ascii="Times New Roman" w:hAnsi="Times New Roman" w:cs="Times New Roman"/>
                <w:position w:val="6"/>
                <w:sz w:val="24"/>
              </w:rPr>
              <w:t>(Parašas)</w:t>
            </w:r>
          </w:p>
        </w:tc>
        <w:tc>
          <w:tcPr>
            <w:tcW w:w="701" w:type="dxa"/>
          </w:tcPr>
          <w:p w14:paraId="0578A508" w14:textId="77777777" w:rsidR="00105E81" w:rsidRPr="005B3287" w:rsidRDefault="00105E81" w:rsidP="00985DC9">
            <w:pPr>
              <w:ind w:right="-1"/>
              <w:jc w:val="center"/>
              <w:rPr>
                <w:rFonts w:ascii="Times New Roman" w:hAnsi="Times New Roman" w:cs="Times New Roman"/>
                <w:sz w:val="24"/>
              </w:rPr>
            </w:pPr>
          </w:p>
        </w:tc>
        <w:tc>
          <w:tcPr>
            <w:tcW w:w="2611" w:type="dxa"/>
            <w:tcBorders>
              <w:top w:val="single" w:sz="4" w:space="0" w:color="auto"/>
              <w:left w:val="nil"/>
              <w:bottom w:val="nil"/>
              <w:right w:val="nil"/>
            </w:tcBorders>
          </w:tcPr>
          <w:p w14:paraId="005FC4BB" w14:textId="77777777" w:rsidR="00105E81" w:rsidRPr="005B3287" w:rsidRDefault="00105E81" w:rsidP="000A158A">
            <w:pPr>
              <w:ind w:right="-1" w:firstLine="0"/>
              <w:rPr>
                <w:rFonts w:ascii="Times New Roman" w:hAnsi="Times New Roman" w:cs="Times New Roman"/>
                <w:sz w:val="24"/>
              </w:rPr>
            </w:pPr>
            <w:r w:rsidRPr="005B3287">
              <w:rPr>
                <w:rFonts w:ascii="Times New Roman" w:hAnsi="Times New Roman" w:cs="Times New Roman"/>
                <w:position w:val="6"/>
                <w:sz w:val="24"/>
              </w:rPr>
              <w:t>(Vardas ir pavardė)</w:t>
            </w:r>
            <w:r w:rsidRPr="005B3287">
              <w:rPr>
                <w:rFonts w:ascii="Times New Roman" w:hAnsi="Times New Roman" w:cs="Times New Roman"/>
                <w:i/>
                <w:sz w:val="24"/>
              </w:rPr>
              <w:t xml:space="preserve"> </w:t>
            </w:r>
          </w:p>
        </w:tc>
        <w:tc>
          <w:tcPr>
            <w:tcW w:w="648" w:type="dxa"/>
          </w:tcPr>
          <w:p w14:paraId="750ADC79" w14:textId="77777777" w:rsidR="00105E81" w:rsidRPr="005B3287" w:rsidRDefault="00105E81" w:rsidP="00985DC9">
            <w:pPr>
              <w:ind w:right="-1"/>
              <w:jc w:val="center"/>
              <w:rPr>
                <w:rFonts w:ascii="Times New Roman" w:hAnsi="Times New Roman" w:cs="Times New Roman"/>
                <w:sz w:val="24"/>
              </w:rPr>
            </w:pPr>
          </w:p>
        </w:tc>
      </w:tr>
    </w:tbl>
    <w:p w14:paraId="20DD0C6A" w14:textId="77777777" w:rsidR="00105E81" w:rsidRPr="005B3287" w:rsidRDefault="00105E81" w:rsidP="00105E81">
      <w:pPr>
        <w:rPr>
          <w:rFonts w:ascii="Times New Roman" w:hAnsi="Times New Roman" w:cs="Times New Roman"/>
          <w:sz w:val="24"/>
        </w:rPr>
      </w:pPr>
    </w:p>
    <w:p w14:paraId="5B31FFFE" w14:textId="77777777" w:rsidR="00105E81" w:rsidRPr="005B3287" w:rsidRDefault="00105E81" w:rsidP="00105E81">
      <w:pPr>
        <w:rPr>
          <w:rFonts w:ascii="Times New Roman" w:hAnsi="Times New Roman" w:cs="Times New Roman"/>
          <w:sz w:val="24"/>
        </w:rPr>
      </w:pPr>
    </w:p>
    <w:p w14:paraId="2836AA09" w14:textId="77777777" w:rsidR="00105E81" w:rsidRDefault="00105E81" w:rsidP="00105E81">
      <w:pPr>
        <w:rPr>
          <w:rFonts w:ascii="Times New Roman" w:hAnsi="Times New Roman" w:cs="Times New Roman"/>
          <w:sz w:val="24"/>
        </w:rPr>
      </w:pPr>
    </w:p>
    <w:p w14:paraId="5425F149" w14:textId="77777777" w:rsidR="00105E81" w:rsidRDefault="00105E81" w:rsidP="00932136">
      <w:pPr>
        <w:widowControl/>
        <w:autoSpaceDE/>
        <w:autoSpaceDN/>
        <w:adjustRightInd/>
        <w:ind w:left="5102" w:firstLine="2128"/>
        <w:rPr>
          <w:rFonts w:ascii="Times New Roman" w:hAnsi="Times New Roman" w:cs="Times New Roman"/>
          <w:b/>
          <w:sz w:val="24"/>
        </w:rPr>
      </w:pPr>
    </w:p>
    <w:p w14:paraId="4EA66B70" w14:textId="77777777" w:rsidR="00105E81" w:rsidRDefault="00105E81" w:rsidP="00932136">
      <w:pPr>
        <w:widowControl/>
        <w:autoSpaceDE/>
        <w:autoSpaceDN/>
        <w:adjustRightInd/>
        <w:ind w:left="5102" w:firstLine="2128"/>
        <w:rPr>
          <w:rFonts w:ascii="Times New Roman" w:hAnsi="Times New Roman" w:cs="Times New Roman"/>
          <w:b/>
          <w:sz w:val="24"/>
        </w:rPr>
      </w:pPr>
    </w:p>
    <w:p w14:paraId="6D69FE8E" w14:textId="77777777" w:rsidR="00003AEF" w:rsidRDefault="00003AEF" w:rsidP="00932136">
      <w:pPr>
        <w:widowControl/>
        <w:autoSpaceDE/>
        <w:autoSpaceDN/>
        <w:adjustRightInd/>
        <w:ind w:left="5102" w:firstLine="2128"/>
        <w:rPr>
          <w:rFonts w:ascii="Times New Roman" w:hAnsi="Times New Roman" w:cs="Times New Roman"/>
          <w:b/>
          <w:sz w:val="24"/>
        </w:rPr>
      </w:pPr>
    </w:p>
    <w:p w14:paraId="0E7F2066" w14:textId="77777777" w:rsidR="00FD1F0E" w:rsidRDefault="00FD1F0E" w:rsidP="00932136">
      <w:pPr>
        <w:widowControl/>
        <w:autoSpaceDE/>
        <w:autoSpaceDN/>
        <w:adjustRightInd/>
        <w:ind w:left="5102" w:firstLine="2128"/>
        <w:rPr>
          <w:rFonts w:ascii="Times New Roman" w:hAnsi="Times New Roman" w:cs="Times New Roman"/>
          <w:b/>
          <w:sz w:val="24"/>
        </w:rPr>
      </w:pPr>
    </w:p>
    <w:p w14:paraId="5048EACE" w14:textId="09C476BE" w:rsidR="005B3287" w:rsidRPr="00346A17" w:rsidRDefault="005B3287" w:rsidP="00932136">
      <w:pPr>
        <w:widowControl/>
        <w:autoSpaceDE/>
        <w:autoSpaceDN/>
        <w:adjustRightInd/>
        <w:ind w:left="5102" w:firstLine="2128"/>
        <w:rPr>
          <w:rFonts w:ascii="Times New Roman" w:hAnsi="Times New Roman" w:cs="Times New Roman"/>
          <w:sz w:val="24"/>
        </w:rPr>
      </w:pPr>
      <w:r>
        <w:rPr>
          <w:rFonts w:ascii="Times New Roman" w:hAnsi="Times New Roman" w:cs="Times New Roman"/>
          <w:sz w:val="24"/>
        </w:rPr>
        <w:lastRenderedPageBreak/>
        <w:t>Pirkimo dokumentų</w:t>
      </w:r>
    </w:p>
    <w:p w14:paraId="1864C6BE" w14:textId="77777777" w:rsidR="005B3287" w:rsidRPr="00346A17" w:rsidRDefault="005B3287" w:rsidP="005B3287">
      <w:pPr>
        <w:widowControl/>
        <w:autoSpaceDE/>
        <w:autoSpaceDN/>
        <w:adjustRightInd/>
        <w:ind w:left="5102" w:firstLine="0"/>
        <w:jc w:val="both"/>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r>
      <w:r w:rsidR="00105E81">
        <w:rPr>
          <w:rFonts w:ascii="Times New Roman" w:hAnsi="Times New Roman" w:cs="Times New Roman"/>
          <w:sz w:val="24"/>
        </w:rPr>
        <w:t>4</w:t>
      </w:r>
      <w:r w:rsidR="00650E22" w:rsidRPr="00346A17">
        <w:rPr>
          <w:rFonts w:ascii="Times New Roman" w:hAnsi="Times New Roman" w:cs="Times New Roman"/>
          <w:sz w:val="24"/>
        </w:rPr>
        <w:t xml:space="preserve"> </w:t>
      </w:r>
      <w:r w:rsidRPr="00346A17">
        <w:rPr>
          <w:rFonts w:ascii="Times New Roman" w:hAnsi="Times New Roman" w:cs="Times New Roman"/>
          <w:sz w:val="24"/>
        </w:rPr>
        <w:t>priedas</w:t>
      </w:r>
    </w:p>
    <w:p w14:paraId="6D291BB2" w14:textId="77777777" w:rsidR="00B17B09" w:rsidRDefault="00B17B09" w:rsidP="007C2ED5">
      <w:pPr>
        <w:jc w:val="both"/>
        <w:rPr>
          <w:rFonts w:ascii="Times New Roman" w:hAnsi="Times New Roman" w:cs="Times New Roman"/>
          <w:b/>
          <w:sz w:val="24"/>
        </w:rPr>
      </w:pPr>
    </w:p>
    <w:tbl>
      <w:tblPr>
        <w:tblW w:w="9747" w:type="dxa"/>
        <w:tblInd w:w="-142" w:type="dxa"/>
        <w:tblLayout w:type="fixed"/>
        <w:tblLook w:val="01E0" w:firstRow="1" w:lastRow="1" w:firstColumn="1" w:lastColumn="1" w:noHBand="0" w:noVBand="0"/>
      </w:tblPr>
      <w:tblGrid>
        <w:gridCol w:w="250"/>
        <w:gridCol w:w="9497"/>
      </w:tblGrid>
      <w:tr w:rsidR="00073000" w:rsidRPr="0096361E" w14:paraId="4304681F" w14:textId="77777777" w:rsidTr="00C77534">
        <w:tc>
          <w:tcPr>
            <w:tcW w:w="9747" w:type="dxa"/>
            <w:gridSpan w:val="2"/>
          </w:tcPr>
          <w:p w14:paraId="12B15A5C" w14:textId="77777777" w:rsidR="00073000" w:rsidRPr="0096361E" w:rsidRDefault="00073000" w:rsidP="00073000">
            <w:pPr>
              <w:jc w:val="both"/>
              <w:rPr>
                <w:rFonts w:ascii="Times New Roman" w:hAnsi="Times New Roman" w:cs="Times New Roman"/>
                <w:b/>
                <w:sz w:val="24"/>
              </w:rPr>
            </w:pPr>
          </w:p>
          <w:p w14:paraId="245285F4" w14:textId="477D3880" w:rsidR="00073000" w:rsidRPr="0096361E" w:rsidRDefault="00073000" w:rsidP="00073000">
            <w:pPr>
              <w:jc w:val="center"/>
              <w:rPr>
                <w:rFonts w:ascii="Times New Roman" w:hAnsi="Times New Roman" w:cs="Times New Roman"/>
                <w:b/>
                <w:sz w:val="24"/>
              </w:rPr>
            </w:pPr>
            <w:r w:rsidRPr="0096361E">
              <w:rPr>
                <w:rFonts w:ascii="Times New Roman" w:hAnsi="Times New Roman" w:cs="Times New Roman"/>
                <w:b/>
                <w:noProof/>
                <w:color w:val="808080"/>
                <w:sz w:val="24"/>
              </w:rPr>
              <w:drawing>
                <wp:inline distT="0" distB="0" distL="0" distR="0" wp14:anchorId="29ED6AE8" wp14:editId="142B090C">
                  <wp:extent cx="2552700" cy="1287780"/>
                  <wp:effectExtent l="0" t="0" r="0" b="7620"/>
                  <wp:docPr id="3" name="Paveikslėlis 3" descr="ESFIVP-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ESFIVP-II-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2700" cy="1287780"/>
                          </a:xfrm>
                          <a:prstGeom prst="rect">
                            <a:avLst/>
                          </a:prstGeom>
                          <a:noFill/>
                          <a:ln>
                            <a:noFill/>
                          </a:ln>
                        </pic:spPr>
                      </pic:pic>
                    </a:graphicData>
                  </a:graphic>
                </wp:inline>
              </w:drawing>
            </w:r>
          </w:p>
          <w:p w14:paraId="0CE9AB26" w14:textId="77777777" w:rsidR="00073000" w:rsidRPr="0096361E" w:rsidRDefault="00073000" w:rsidP="00073000">
            <w:pPr>
              <w:jc w:val="both"/>
              <w:rPr>
                <w:rFonts w:ascii="Times New Roman" w:hAnsi="Times New Roman" w:cs="Times New Roman"/>
                <w:b/>
                <w:sz w:val="24"/>
              </w:rPr>
            </w:pPr>
          </w:p>
          <w:p w14:paraId="5FED47EC" w14:textId="77777777" w:rsidR="0096361E" w:rsidRPr="0096361E" w:rsidRDefault="0096361E" w:rsidP="00073000">
            <w:pPr>
              <w:jc w:val="center"/>
              <w:rPr>
                <w:rFonts w:ascii="Times New Roman" w:hAnsi="Times New Roman" w:cs="Times New Roman"/>
                <w:b/>
                <w:sz w:val="24"/>
              </w:rPr>
            </w:pPr>
            <w:r w:rsidRPr="0096361E">
              <w:rPr>
                <w:rFonts w:ascii="Times New Roman" w:hAnsi="Times New Roman" w:cs="Times New Roman"/>
                <w:b/>
                <w:sz w:val="24"/>
              </w:rPr>
              <w:t>GAMYBOS PROCESŲ LABORATORINĖS ĮRANGOS</w:t>
            </w:r>
          </w:p>
          <w:p w14:paraId="2C9AB0E0" w14:textId="2CED123C" w:rsidR="00073000" w:rsidRPr="0096361E" w:rsidRDefault="0096361E" w:rsidP="00073000">
            <w:pPr>
              <w:jc w:val="center"/>
              <w:rPr>
                <w:rFonts w:ascii="Times New Roman" w:hAnsi="Times New Roman" w:cs="Times New Roman"/>
                <w:b/>
                <w:sz w:val="24"/>
              </w:rPr>
            </w:pPr>
            <w:r w:rsidRPr="0096361E">
              <w:rPr>
                <w:rFonts w:ascii="Times New Roman" w:hAnsi="Times New Roman" w:cs="Times New Roman"/>
                <w:b/>
                <w:sz w:val="24"/>
              </w:rPr>
              <w:t xml:space="preserve"> VIEŠOJO PIRKIMO-PARDAVIMO </w:t>
            </w:r>
            <w:r w:rsidR="00073000" w:rsidRPr="0096361E">
              <w:rPr>
                <w:rFonts w:ascii="Times New Roman" w:hAnsi="Times New Roman" w:cs="Times New Roman"/>
                <w:b/>
                <w:sz w:val="24"/>
              </w:rPr>
              <w:t xml:space="preserve">SUTARTIS </w:t>
            </w:r>
          </w:p>
          <w:p w14:paraId="4580548C" w14:textId="77777777" w:rsidR="00073000" w:rsidRPr="0096361E" w:rsidRDefault="00073000" w:rsidP="00073000">
            <w:pPr>
              <w:jc w:val="center"/>
              <w:rPr>
                <w:rFonts w:ascii="Times New Roman" w:hAnsi="Times New Roman" w:cs="Times New Roman"/>
                <w:sz w:val="24"/>
              </w:rPr>
            </w:pPr>
          </w:p>
          <w:p w14:paraId="67384A29" w14:textId="77777777" w:rsidR="00073000" w:rsidRPr="0096361E" w:rsidRDefault="00073000" w:rsidP="00073000">
            <w:pPr>
              <w:jc w:val="center"/>
              <w:rPr>
                <w:rFonts w:ascii="Times New Roman" w:hAnsi="Times New Roman" w:cs="Times New Roman"/>
                <w:sz w:val="24"/>
              </w:rPr>
            </w:pPr>
          </w:p>
          <w:p w14:paraId="7581F5C9" w14:textId="77777777" w:rsidR="00073000" w:rsidRPr="0096361E" w:rsidRDefault="00073000" w:rsidP="00073000">
            <w:pPr>
              <w:jc w:val="center"/>
              <w:rPr>
                <w:rFonts w:ascii="Times New Roman" w:hAnsi="Times New Roman" w:cs="Times New Roman"/>
                <w:sz w:val="24"/>
              </w:rPr>
            </w:pPr>
            <w:r w:rsidRPr="0096361E">
              <w:rPr>
                <w:rFonts w:ascii="Times New Roman" w:hAnsi="Times New Roman" w:cs="Times New Roman"/>
                <w:sz w:val="24"/>
              </w:rPr>
              <w:t>2018 m.   __________________ d. Nr. _______</w:t>
            </w:r>
          </w:p>
          <w:p w14:paraId="15BF19A2" w14:textId="68FB8C70" w:rsidR="00073000" w:rsidRPr="0096361E" w:rsidRDefault="0096361E" w:rsidP="00073000">
            <w:pPr>
              <w:jc w:val="center"/>
              <w:rPr>
                <w:rFonts w:ascii="Times New Roman" w:hAnsi="Times New Roman" w:cs="Times New Roman"/>
                <w:sz w:val="24"/>
              </w:rPr>
            </w:pPr>
            <w:r w:rsidRPr="0096361E">
              <w:rPr>
                <w:rFonts w:ascii="Times New Roman" w:hAnsi="Times New Roman" w:cs="Times New Roman"/>
                <w:sz w:val="24"/>
              </w:rPr>
              <w:t>Šiauliai</w:t>
            </w:r>
          </w:p>
          <w:p w14:paraId="5F4707D5" w14:textId="77777777" w:rsidR="00073000" w:rsidRPr="0096361E" w:rsidRDefault="00073000" w:rsidP="00073000">
            <w:pPr>
              <w:rPr>
                <w:rFonts w:ascii="Times New Roman" w:hAnsi="Times New Roman" w:cs="Times New Roman"/>
                <w:sz w:val="24"/>
              </w:rPr>
            </w:pPr>
          </w:p>
        </w:tc>
      </w:tr>
      <w:tr w:rsidR="00073000" w:rsidRPr="0096361E" w14:paraId="5E2E7D60" w14:textId="77777777" w:rsidTr="00C77534">
        <w:tblPrEx>
          <w:tblLook w:val="04A0" w:firstRow="1" w:lastRow="0" w:firstColumn="1" w:lastColumn="0" w:noHBand="0" w:noVBand="1"/>
        </w:tblPrEx>
        <w:trPr>
          <w:gridBefore w:val="1"/>
          <w:wBefore w:w="250" w:type="dxa"/>
        </w:trPr>
        <w:tc>
          <w:tcPr>
            <w:tcW w:w="9497" w:type="dxa"/>
            <w:shd w:val="clear" w:color="auto" w:fill="auto"/>
          </w:tcPr>
          <w:p w14:paraId="1B1B3CC3" w14:textId="4608BDE7" w:rsidR="00073000" w:rsidRPr="0096361E" w:rsidRDefault="0096361E" w:rsidP="00073000">
            <w:pPr>
              <w:ind w:firstLine="601"/>
              <w:jc w:val="both"/>
              <w:rPr>
                <w:rFonts w:ascii="Times New Roman" w:hAnsi="Times New Roman" w:cs="Times New Roman"/>
                <w:sz w:val="24"/>
              </w:rPr>
            </w:pPr>
            <w:r>
              <w:rPr>
                <w:rFonts w:ascii="Times New Roman" w:hAnsi="Times New Roman" w:cs="Times New Roman"/>
                <w:sz w:val="24"/>
              </w:rPr>
              <w:t>Šiaulių valstybinė kolegija</w:t>
            </w:r>
            <w:r w:rsidR="00073000" w:rsidRPr="0096361E">
              <w:rPr>
                <w:rFonts w:ascii="Times New Roman" w:hAnsi="Times New Roman" w:cs="Times New Roman"/>
                <w:sz w:val="24"/>
              </w:rPr>
              <w:t xml:space="preserve"> (t</w:t>
            </w:r>
            <w:r>
              <w:rPr>
                <w:rFonts w:ascii="Times New Roman" w:hAnsi="Times New Roman" w:cs="Times New Roman"/>
                <w:sz w:val="24"/>
              </w:rPr>
              <w:t>oliau – Pirkėjas), atstovaujama</w:t>
            </w:r>
            <w:r w:rsidR="00073000" w:rsidRPr="0096361E">
              <w:rPr>
                <w:rFonts w:ascii="Times New Roman" w:hAnsi="Times New Roman" w:cs="Times New Roman"/>
                <w:sz w:val="24"/>
              </w:rPr>
              <w:t xml:space="preserve"> </w:t>
            </w:r>
            <w:r w:rsidR="003D0D26" w:rsidRPr="003D0D26">
              <w:rPr>
                <w:rFonts w:ascii="Times New Roman" w:hAnsi="Times New Roman" w:cs="Times New Roman"/>
                <w:sz w:val="24"/>
              </w:rPr>
              <w:t xml:space="preserve">direktorės Natalijos </w:t>
            </w:r>
            <w:proofErr w:type="spellStart"/>
            <w:r w:rsidR="003D0D26" w:rsidRPr="003D0D26">
              <w:rPr>
                <w:rFonts w:ascii="Times New Roman" w:hAnsi="Times New Roman" w:cs="Times New Roman"/>
                <w:sz w:val="24"/>
              </w:rPr>
              <w:t>Šedžiuvienės</w:t>
            </w:r>
            <w:proofErr w:type="spellEnd"/>
            <w:r w:rsidR="00073000" w:rsidRPr="003D0D26">
              <w:rPr>
                <w:rFonts w:ascii="Times New Roman" w:hAnsi="Times New Roman" w:cs="Times New Roman"/>
                <w:sz w:val="24"/>
              </w:rPr>
              <w:t xml:space="preserve"> </w:t>
            </w:r>
            <w:r w:rsidR="00073000" w:rsidRPr="0096361E">
              <w:rPr>
                <w:rFonts w:ascii="Times New Roman" w:hAnsi="Times New Roman" w:cs="Times New Roman"/>
                <w:sz w:val="24"/>
              </w:rPr>
              <w:t>veikiančio (-</w:t>
            </w:r>
            <w:proofErr w:type="spellStart"/>
            <w:r w:rsidR="00073000" w:rsidRPr="0096361E">
              <w:rPr>
                <w:rFonts w:ascii="Times New Roman" w:hAnsi="Times New Roman" w:cs="Times New Roman"/>
                <w:sz w:val="24"/>
              </w:rPr>
              <w:t>ios</w:t>
            </w:r>
            <w:proofErr w:type="spellEnd"/>
            <w:r w:rsidR="00073000" w:rsidRPr="0096361E">
              <w:rPr>
                <w:rFonts w:ascii="Times New Roman" w:hAnsi="Times New Roman" w:cs="Times New Roman"/>
                <w:sz w:val="24"/>
              </w:rPr>
              <w:t xml:space="preserve">) pagal </w:t>
            </w:r>
            <w:r w:rsidR="003D0D26">
              <w:rPr>
                <w:rFonts w:ascii="Times New Roman" w:hAnsi="Times New Roman" w:cs="Times New Roman"/>
                <w:sz w:val="24"/>
              </w:rPr>
              <w:t>statutą</w:t>
            </w:r>
            <w:r w:rsidR="00073000" w:rsidRPr="0096361E">
              <w:rPr>
                <w:rFonts w:ascii="Times New Roman" w:hAnsi="Times New Roman" w:cs="Times New Roman"/>
                <w:sz w:val="24"/>
              </w:rPr>
              <w:t xml:space="preserve">, ir </w:t>
            </w:r>
          </w:p>
          <w:p w14:paraId="7EF6D3F6" w14:textId="77777777" w:rsidR="00073000" w:rsidRPr="0096361E" w:rsidRDefault="00073000" w:rsidP="00073000">
            <w:pPr>
              <w:jc w:val="center"/>
              <w:rPr>
                <w:rFonts w:ascii="Times New Roman" w:hAnsi="Times New Roman" w:cs="Times New Roman"/>
                <w:b/>
                <w:sz w:val="24"/>
              </w:rPr>
            </w:pPr>
          </w:p>
        </w:tc>
      </w:tr>
      <w:tr w:rsidR="00073000" w:rsidRPr="0096361E" w14:paraId="454BA885" w14:textId="77777777" w:rsidTr="00C77534">
        <w:tblPrEx>
          <w:tblLook w:val="04A0" w:firstRow="1" w:lastRow="0" w:firstColumn="1" w:lastColumn="0" w:noHBand="0" w:noVBand="1"/>
        </w:tblPrEx>
        <w:trPr>
          <w:gridBefore w:val="1"/>
          <w:wBefore w:w="250" w:type="dxa"/>
        </w:trPr>
        <w:tc>
          <w:tcPr>
            <w:tcW w:w="9497" w:type="dxa"/>
            <w:shd w:val="clear" w:color="auto" w:fill="auto"/>
          </w:tcPr>
          <w:p w14:paraId="388CB334" w14:textId="77777777" w:rsidR="00073000" w:rsidRPr="0096361E" w:rsidRDefault="00073000" w:rsidP="00073000">
            <w:pPr>
              <w:ind w:firstLine="601"/>
              <w:jc w:val="both"/>
              <w:rPr>
                <w:rFonts w:ascii="Times New Roman" w:hAnsi="Times New Roman" w:cs="Times New Roman"/>
                <w:sz w:val="24"/>
              </w:rPr>
            </w:pPr>
            <w:r w:rsidRPr="0096361E">
              <w:rPr>
                <w:rFonts w:ascii="Times New Roman" w:hAnsi="Times New Roman" w:cs="Times New Roman"/>
                <w:sz w:val="24"/>
              </w:rPr>
              <w:t>________________________</w:t>
            </w:r>
            <w:r w:rsidRPr="0096361E">
              <w:rPr>
                <w:rFonts w:ascii="Times New Roman" w:hAnsi="Times New Roman" w:cs="Times New Roman"/>
                <w:b/>
                <w:i/>
                <w:sz w:val="24"/>
              </w:rPr>
              <w:t xml:space="preserve"> </w:t>
            </w:r>
            <w:r w:rsidRPr="0096361E">
              <w:rPr>
                <w:rFonts w:ascii="Times New Roman" w:hAnsi="Times New Roman" w:cs="Times New Roman"/>
                <w:sz w:val="24"/>
              </w:rPr>
              <w:t xml:space="preserve">(toliau – Tiekėjas), atstovaujamas </w:t>
            </w:r>
            <w:r w:rsidRPr="0096361E">
              <w:rPr>
                <w:rFonts w:ascii="Times New Roman" w:hAnsi="Times New Roman" w:cs="Times New Roman"/>
                <w:i/>
                <w:sz w:val="24"/>
              </w:rPr>
              <w:t>(pareigos, vardas, pavardė)</w:t>
            </w:r>
            <w:r w:rsidRPr="0096361E">
              <w:rPr>
                <w:rFonts w:ascii="Times New Roman" w:hAnsi="Times New Roman" w:cs="Times New Roman"/>
                <w:sz w:val="24"/>
              </w:rPr>
              <w:t>, veikiančio (-</w:t>
            </w:r>
            <w:proofErr w:type="spellStart"/>
            <w:r w:rsidRPr="0096361E">
              <w:rPr>
                <w:rFonts w:ascii="Times New Roman" w:hAnsi="Times New Roman" w:cs="Times New Roman"/>
                <w:sz w:val="24"/>
              </w:rPr>
              <w:t>ios</w:t>
            </w:r>
            <w:proofErr w:type="spellEnd"/>
            <w:r w:rsidRPr="0096361E">
              <w:rPr>
                <w:rFonts w:ascii="Times New Roman" w:hAnsi="Times New Roman" w:cs="Times New Roman"/>
                <w:sz w:val="24"/>
              </w:rPr>
              <w:t xml:space="preserve">) pagal </w:t>
            </w:r>
            <w:r w:rsidRPr="0096361E">
              <w:rPr>
                <w:rFonts w:ascii="Times New Roman" w:hAnsi="Times New Roman" w:cs="Times New Roman"/>
                <w:i/>
                <w:sz w:val="24"/>
              </w:rPr>
              <w:t>(dokumentas, kurio pagrindu veikia asmuo)</w:t>
            </w:r>
            <w:r w:rsidRPr="0096361E">
              <w:rPr>
                <w:rFonts w:ascii="Times New Roman" w:hAnsi="Times New Roman" w:cs="Times New Roman"/>
                <w:sz w:val="24"/>
              </w:rPr>
              <w:t>,</w:t>
            </w:r>
          </w:p>
          <w:p w14:paraId="08C397E1" w14:textId="77777777" w:rsidR="00073000" w:rsidRPr="0096361E" w:rsidRDefault="00073000" w:rsidP="00073000">
            <w:pPr>
              <w:jc w:val="both"/>
              <w:rPr>
                <w:rFonts w:ascii="Times New Roman" w:hAnsi="Times New Roman" w:cs="Times New Roman"/>
                <w:sz w:val="24"/>
              </w:rPr>
            </w:pPr>
          </w:p>
          <w:p w14:paraId="52A638E0" w14:textId="77777777" w:rsidR="00073000" w:rsidRPr="0096361E" w:rsidRDefault="00073000" w:rsidP="00073000">
            <w:pPr>
              <w:jc w:val="both"/>
              <w:rPr>
                <w:rFonts w:ascii="Times New Roman" w:hAnsi="Times New Roman" w:cs="Times New Roman"/>
                <w:i/>
                <w:sz w:val="24"/>
              </w:rPr>
            </w:pPr>
            <w:r w:rsidRPr="0096361E">
              <w:rPr>
                <w:rFonts w:ascii="Times New Roman" w:hAnsi="Times New Roman" w:cs="Times New Roman"/>
                <w:i/>
                <w:sz w:val="24"/>
              </w:rPr>
              <w:t>(jei tai tiekėjų grupė – atitinkami duomenys apie kiekvieną partnerį)</w:t>
            </w:r>
          </w:p>
          <w:p w14:paraId="4DE0D4AC" w14:textId="77777777" w:rsidR="00073000" w:rsidRPr="0096361E" w:rsidRDefault="00073000" w:rsidP="00073000">
            <w:pPr>
              <w:jc w:val="both"/>
              <w:rPr>
                <w:rFonts w:ascii="Times New Roman" w:hAnsi="Times New Roman" w:cs="Times New Roman"/>
                <w:sz w:val="24"/>
              </w:rPr>
            </w:pPr>
          </w:p>
        </w:tc>
      </w:tr>
      <w:tr w:rsidR="00073000" w:rsidRPr="0096361E" w14:paraId="2E4E04C6" w14:textId="77777777" w:rsidTr="00C77534">
        <w:tblPrEx>
          <w:tblLook w:val="04A0" w:firstRow="1" w:lastRow="0" w:firstColumn="1" w:lastColumn="0" w:noHBand="0" w:noVBand="1"/>
        </w:tblPrEx>
        <w:trPr>
          <w:gridBefore w:val="1"/>
          <w:wBefore w:w="250" w:type="dxa"/>
        </w:trPr>
        <w:tc>
          <w:tcPr>
            <w:tcW w:w="9497" w:type="dxa"/>
            <w:shd w:val="clear" w:color="auto" w:fill="auto"/>
          </w:tcPr>
          <w:p w14:paraId="028CCE96" w14:textId="77777777" w:rsidR="00073000" w:rsidRPr="0096361E" w:rsidRDefault="00073000" w:rsidP="00073000">
            <w:pPr>
              <w:jc w:val="both"/>
              <w:rPr>
                <w:rFonts w:ascii="Times New Roman" w:hAnsi="Times New Roman" w:cs="Times New Roman"/>
                <w:sz w:val="24"/>
              </w:rPr>
            </w:pPr>
            <w:r w:rsidRPr="0096361E">
              <w:rPr>
                <w:rFonts w:ascii="Times New Roman" w:hAnsi="Times New Roman" w:cs="Times New Roman"/>
                <w:sz w:val="24"/>
              </w:rPr>
              <w:t xml:space="preserve">toliau kartu šioje prekių viešojo pirkimo–pardavimo sutartyje vadinami „Šalimis“, o kiekvienas atskirai – „Šalimi“, </w:t>
            </w:r>
          </w:p>
          <w:p w14:paraId="6EDE02EB" w14:textId="77777777" w:rsidR="00073000" w:rsidRPr="0096361E" w:rsidRDefault="00073000" w:rsidP="00073000">
            <w:pPr>
              <w:jc w:val="both"/>
              <w:rPr>
                <w:rFonts w:ascii="Times New Roman" w:hAnsi="Times New Roman" w:cs="Times New Roman"/>
                <w:sz w:val="24"/>
              </w:rPr>
            </w:pPr>
          </w:p>
          <w:p w14:paraId="5622D494" w14:textId="77777777" w:rsidR="00073000" w:rsidRPr="0096361E" w:rsidRDefault="00073000" w:rsidP="00073000">
            <w:pPr>
              <w:jc w:val="both"/>
              <w:rPr>
                <w:rFonts w:ascii="Times New Roman" w:hAnsi="Times New Roman" w:cs="Times New Roman"/>
                <w:sz w:val="24"/>
              </w:rPr>
            </w:pPr>
            <w:r w:rsidRPr="0096361E">
              <w:rPr>
                <w:rFonts w:ascii="Times New Roman" w:hAnsi="Times New Roman" w:cs="Times New Roman"/>
                <w:sz w:val="24"/>
              </w:rPr>
              <w:t>sudarėme šią prekių viešojo pirkimo–pardavimo sutartį, toliau vadinamą „Sutartimi“, ir susitarėme dėl toliau išvardintų sąlygų.</w:t>
            </w:r>
          </w:p>
          <w:p w14:paraId="11420F34" w14:textId="77777777" w:rsidR="00073000" w:rsidRPr="0096361E" w:rsidRDefault="00073000" w:rsidP="00073000">
            <w:pPr>
              <w:jc w:val="center"/>
              <w:rPr>
                <w:rFonts w:ascii="Times New Roman" w:hAnsi="Times New Roman" w:cs="Times New Roman"/>
                <w:b/>
                <w:sz w:val="24"/>
              </w:rPr>
            </w:pPr>
          </w:p>
        </w:tc>
      </w:tr>
      <w:tr w:rsidR="00073000" w:rsidRPr="0096361E" w14:paraId="18D679BE" w14:textId="77777777" w:rsidTr="00C77534">
        <w:tblPrEx>
          <w:tblLook w:val="04A0" w:firstRow="1" w:lastRow="0" w:firstColumn="1" w:lastColumn="0" w:noHBand="0" w:noVBand="1"/>
        </w:tblPrEx>
        <w:trPr>
          <w:gridBefore w:val="1"/>
          <w:wBefore w:w="250" w:type="dxa"/>
        </w:trPr>
        <w:tc>
          <w:tcPr>
            <w:tcW w:w="9497" w:type="dxa"/>
            <w:shd w:val="clear" w:color="auto" w:fill="auto"/>
          </w:tcPr>
          <w:p w14:paraId="0219F354" w14:textId="77777777" w:rsidR="00073000" w:rsidRPr="0096361E" w:rsidRDefault="00073000" w:rsidP="00073000">
            <w:pPr>
              <w:jc w:val="center"/>
              <w:outlineLvl w:val="0"/>
              <w:rPr>
                <w:rFonts w:ascii="Times New Roman" w:hAnsi="Times New Roman" w:cs="Times New Roman"/>
                <w:b/>
                <w:sz w:val="24"/>
              </w:rPr>
            </w:pPr>
            <w:r w:rsidRPr="0096361E">
              <w:rPr>
                <w:rFonts w:ascii="Times New Roman" w:hAnsi="Times New Roman" w:cs="Times New Roman"/>
                <w:b/>
                <w:sz w:val="24"/>
              </w:rPr>
              <w:t>I. SUTARTIES DALYKAS</w:t>
            </w:r>
          </w:p>
          <w:p w14:paraId="3898975C" w14:textId="77777777" w:rsidR="00073000" w:rsidRPr="0096361E" w:rsidRDefault="00073000" w:rsidP="00073000">
            <w:pPr>
              <w:jc w:val="both"/>
              <w:rPr>
                <w:rFonts w:ascii="Times New Roman" w:hAnsi="Times New Roman" w:cs="Times New Roman"/>
                <w:sz w:val="24"/>
              </w:rPr>
            </w:pPr>
          </w:p>
          <w:p w14:paraId="50F386F4" w14:textId="7C139267" w:rsidR="00073000" w:rsidRPr="0096361E" w:rsidRDefault="00073000" w:rsidP="008C7144">
            <w:pPr>
              <w:pStyle w:val="Sraopastraipa"/>
              <w:numPr>
                <w:ilvl w:val="1"/>
                <w:numId w:val="10"/>
              </w:numPr>
              <w:tabs>
                <w:tab w:val="left" w:pos="0"/>
              </w:tabs>
              <w:ind w:left="0" w:firstLine="600"/>
              <w:jc w:val="both"/>
              <w:rPr>
                <w:rFonts w:ascii="Times New Roman" w:hAnsi="Times New Roman"/>
                <w:szCs w:val="24"/>
                <w:lang w:val="lt-LT"/>
              </w:rPr>
            </w:pPr>
            <w:r w:rsidRPr="0096361E">
              <w:rPr>
                <w:rFonts w:ascii="Times New Roman" w:hAnsi="Times New Roman"/>
                <w:szCs w:val="24"/>
                <w:lang w:val="lt-LT"/>
              </w:rPr>
              <w:t xml:space="preserve">Sutarties dalykas yra </w:t>
            </w:r>
            <w:r w:rsidR="003D0D26">
              <w:rPr>
                <w:rFonts w:ascii="Times New Roman" w:hAnsi="Times New Roman"/>
                <w:szCs w:val="24"/>
                <w:lang w:val="lt-LT"/>
              </w:rPr>
              <w:t>Gamybos procesų laboratorinės įrangos pirkimas, įskaitant jos</w:t>
            </w:r>
            <w:r w:rsidRPr="0096361E">
              <w:rPr>
                <w:rFonts w:ascii="Times New Roman" w:hAnsi="Times New Roman"/>
                <w:szCs w:val="24"/>
                <w:lang w:val="lt-LT"/>
              </w:rPr>
              <w:t xml:space="preserve"> </w:t>
            </w:r>
            <w:r w:rsidR="003D0D26">
              <w:rPr>
                <w:rFonts w:ascii="Times New Roman" w:hAnsi="Times New Roman"/>
                <w:szCs w:val="24"/>
                <w:lang w:val="lt-LT"/>
              </w:rPr>
              <w:t>įsigijimą ir pristatymą, įdiegimą, montavimą ir instaliavimą</w:t>
            </w:r>
            <w:r w:rsidR="003D0D26" w:rsidRPr="003D0D26">
              <w:rPr>
                <w:rFonts w:ascii="Times New Roman" w:hAnsi="Times New Roman"/>
                <w:szCs w:val="24"/>
                <w:lang w:val="lt-LT"/>
              </w:rPr>
              <w:t xml:space="preserve"> </w:t>
            </w:r>
            <w:r w:rsidR="003D0D26">
              <w:rPr>
                <w:rFonts w:ascii="Times New Roman" w:hAnsi="Times New Roman"/>
                <w:szCs w:val="24"/>
                <w:lang w:val="lt-LT"/>
              </w:rPr>
              <w:t>darbo vietose, personalo mokymą</w:t>
            </w:r>
            <w:r w:rsidR="003D0D26" w:rsidRPr="003D0D26">
              <w:rPr>
                <w:rFonts w:ascii="Times New Roman" w:hAnsi="Times New Roman"/>
                <w:szCs w:val="24"/>
                <w:lang w:val="lt-LT"/>
              </w:rPr>
              <w:t xml:space="preserve"> </w:t>
            </w:r>
            <w:r w:rsidRPr="0096361E">
              <w:rPr>
                <w:rFonts w:ascii="Times New Roman" w:hAnsi="Times New Roman"/>
                <w:szCs w:val="24"/>
                <w:lang w:val="lt-LT"/>
              </w:rPr>
              <w:t xml:space="preserve">(toliau – Prekės arba Prekių tiekimas). Reikalavimai Prekėms yra apibrėžti techninėje specifikacijoje (Sutarties 1 priedas). </w:t>
            </w:r>
          </w:p>
          <w:p w14:paraId="298D2A04" w14:textId="77777777" w:rsidR="00073000" w:rsidRPr="0096361E" w:rsidRDefault="00073000" w:rsidP="008C7144">
            <w:pPr>
              <w:pStyle w:val="Sraopastraipa"/>
              <w:numPr>
                <w:ilvl w:val="1"/>
                <w:numId w:val="10"/>
              </w:numPr>
              <w:tabs>
                <w:tab w:val="left" w:pos="1026"/>
              </w:tabs>
              <w:ind w:left="0" w:firstLine="601"/>
              <w:jc w:val="both"/>
              <w:rPr>
                <w:rFonts w:ascii="Times New Roman" w:hAnsi="Times New Roman"/>
                <w:szCs w:val="24"/>
                <w:lang w:val="lt-LT"/>
              </w:rPr>
            </w:pPr>
            <w:r w:rsidRPr="0096361E">
              <w:rPr>
                <w:rFonts w:ascii="Times New Roman" w:hAnsi="Times New Roman"/>
                <w:szCs w:val="24"/>
                <w:lang w:val="lt-LT"/>
              </w:rPr>
              <w:t>Perkamų Prekių sąrašas ir jų kiekiai yra nurodyti Sutarties 2.3 papunktyje.</w:t>
            </w:r>
          </w:p>
          <w:p w14:paraId="27919A18" w14:textId="293ABE3D" w:rsidR="00073000" w:rsidRPr="0096361E" w:rsidRDefault="00A52A6C" w:rsidP="008C7144">
            <w:pPr>
              <w:pStyle w:val="Sraopastraipa"/>
              <w:numPr>
                <w:ilvl w:val="1"/>
                <w:numId w:val="10"/>
              </w:numPr>
              <w:jc w:val="both"/>
              <w:rPr>
                <w:rFonts w:ascii="Times New Roman" w:hAnsi="Times New Roman"/>
                <w:szCs w:val="24"/>
                <w:lang w:val="lt-LT"/>
              </w:rPr>
            </w:pPr>
            <w:r>
              <w:rPr>
                <w:rFonts w:ascii="Times New Roman" w:hAnsi="Times New Roman"/>
                <w:szCs w:val="24"/>
                <w:lang w:val="lt-LT"/>
              </w:rPr>
              <w:t xml:space="preserve">Prekių BVPŽ kodas – </w:t>
            </w:r>
            <w:r w:rsidRPr="00A52A6C">
              <w:rPr>
                <w:rFonts w:ascii="Times New Roman" w:hAnsi="Times New Roman"/>
                <w:szCs w:val="24"/>
                <w:lang w:val="lt-LT"/>
              </w:rPr>
              <w:t>42600000-2</w:t>
            </w:r>
            <w:r w:rsidR="00073000" w:rsidRPr="0096361E">
              <w:rPr>
                <w:rFonts w:ascii="Times New Roman" w:hAnsi="Times New Roman"/>
                <w:szCs w:val="24"/>
                <w:lang w:val="lt-LT"/>
              </w:rPr>
              <w:t>.</w:t>
            </w:r>
          </w:p>
          <w:p w14:paraId="4950BFB7" w14:textId="77777777" w:rsidR="00E91174" w:rsidRDefault="00073000" w:rsidP="00E91174">
            <w:pPr>
              <w:pStyle w:val="Sraopastraipa"/>
              <w:numPr>
                <w:ilvl w:val="1"/>
                <w:numId w:val="10"/>
              </w:numPr>
              <w:jc w:val="both"/>
              <w:rPr>
                <w:rFonts w:ascii="Times New Roman" w:hAnsi="Times New Roman"/>
                <w:szCs w:val="24"/>
                <w:lang w:val="lt-LT"/>
              </w:rPr>
            </w:pPr>
            <w:r w:rsidRPr="0096361E">
              <w:rPr>
                <w:rFonts w:ascii="Times New Roman" w:hAnsi="Times New Roman"/>
                <w:szCs w:val="24"/>
                <w:lang w:val="lt-LT"/>
              </w:rPr>
              <w:t xml:space="preserve">Prekių pristatymo vieta –  </w:t>
            </w:r>
            <w:r w:rsidR="00A52A6C">
              <w:rPr>
                <w:rFonts w:ascii="Times New Roman" w:hAnsi="Times New Roman"/>
                <w:szCs w:val="24"/>
                <w:lang w:val="lt-LT"/>
              </w:rPr>
              <w:t>Aušros al. 40, Šiauliai</w:t>
            </w:r>
            <w:r w:rsidRPr="0096361E">
              <w:rPr>
                <w:rFonts w:ascii="Times New Roman" w:hAnsi="Times New Roman"/>
                <w:szCs w:val="24"/>
                <w:lang w:val="lt-LT"/>
              </w:rPr>
              <w:t>.</w:t>
            </w:r>
          </w:p>
          <w:p w14:paraId="56311D73" w14:textId="39D7A067" w:rsidR="00073000" w:rsidRPr="00E91174" w:rsidRDefault="00073000" w:rsidP="00E91174">
            <w:pPr>
              <w:pStyle w:val="Sraopastraipa"/>
              <w:numPr>
                <w:ilvl w:val="1"/>
                <w:numId w:val="10"/>
              </w:numPr>
              <w:tabs>
                <w:tab w:val="left" w:pos="1026"/>
              </w:tabs>
              <w:ind w:left="0" w:firstLine="600"/>
              <w:jc w:val="both"/>
              <w:rPr>
                <w:rFonts w:ascii="Times New Roman" w:hAnsi="Times New Roman"/>
                <w:szCs w:val="24"/>
                <w:lang w:val="lt-LT"/>
              </w:rPr>
            </w:pPr>
            <w:r w:rsidRPr="00E91174">
              <w:rPr>
                <w:rFonts w:ascii="Times New Roman" w:hAnsi="Times New Roman"/>
                <w:szCs w:val="24"/>
                <w:lang w:val="lt-LT"/>
              </w:rPr>
              <w:t xml:space="preserve">Prekių pristatymo terminas – </w:t>
            </w:r>
            <w:r w:rsidR="001468BA" w:rsidRPr="00E91174">
              <w:rPr>
                <w:rFonts w:ascii="Times New Roman" w:hAnsi="Times New Roman"/>
                <w:b/>
                <w:szCs w:val="24"/>
                <w:lang w:val="lt-LT"/>
              </w:rPr>
              <w:t xml:space="preserve">4 </w:t>
            </w:r>
            <w:r w:rsidRPr="00E91174">
              <w:rPr>
                <w:rFonts w:ascii="Times New Roman" w:hAnsi="Times New Roman"/>
                <w:b/>
                <w:szCs w:val="24"/>
                <w:lang w:val="lt-LT"/>
              </w:rPr>
              <w:t>mėnesiai</w:t>
            </w:r>
            <w:r w:rsidR="001468BA" w:rsidRPr="00E91174">
              <w:rPr>
                <w:rFonts w:ascii="Times New Roman" w:hAnsi="Times New Roman"/>
                <w:szCs w:val="24"/>
                <w:lang w:val="lt-LT"/>
              </w:rPr>
              <w:t xml:space="preserve"> n</w:t>
            </w:r>
            <w:r w:rsidRPr="00E91174">
              <w:rPr>
                <w:rFonts w:ascii="Times New Roman" w:hAnsi="Times New Roman"/>
                <w:szCs w:val="24"/>
                <w:lang w:val="lt-LT"/>
              </w:rPr>
              <w:t xml:space="preserve">uo Sutarties sudarymo dienos. </w:t>
            </w:r>
            <w:r w:rsidR="00E91174" w:rsidRPr="00E91174">
              <w:rPr>
                <w:rFonts w:ascii="Times New Roman" w:hAnsi="Times New Roman"/>
                <w:szCs w:val="24"/>
                <w:lang w:val="lt-LT"/>
              </w:rPr>
              <w:t>Prekių pristatymo terminas iškilus nenumatytoms aplinkybėms, kurių nebuvo galima numatyti iki Sutarties sudarymo (pvz. pasikeitė teisinis reglamentavimas, esant kitoms objektyvioms, nuo Tiekėjo valios nepriklausančioms aplinkybėms, kurių protingas Pirkėjas ir/arba Tiekėjas negalėjo numatyti pirkimo vykdymo ir/ar Sutarties sudarymo metu), Šalims raštu išreiškus tam sutikimą gali būti pratęstas, bet ne ilgiau kaip 1 mėnesį.</w:t>
            </w:r>
          </w:p>
          <w:p w14:paraId="233773C4" w14:textId="77777777" w:rsidR="00DA2E72" w:rsidRDefault="00073000" w:rsidP="00DA2E72">
            <w:pPr>
              <w:pStyle w:val="Sraopastraipa"/>
              <w:numPr>
                <w:ilvl w:val="1"/>
                <w:numId w:val="10"/>
              </w:numPr>
              <w:tabs>
                <w:tab w:val="right" w:pos="1026"/>
              </w:tabs>
              <w:ind w:left="0" w:firstLine="601"/>
              <w:jc w:val="both"/>
              <w:rPr>
                <w:rFonts w:ascii="Times New Roman" w:hAnsi="Times New Roman"/>
                <w:szCs w:val="24"/>
                <w:lang w:val="lt-LT"/>
              </w:rPr>
            </w:pPr>
            <w:r w:rsidRPr="0096361E">
              <w:rPr>
                <w:rFonts w:ascii="Times New Roman" w:hAnsi="Times New Roman"/>
                <w:szCs w:val="24"/>
                <w:lang w:val="lt-LT"/>
              </w:rPr>
              <w:t>Šios Sutarties sudarymo diena laikoma diena, kai Sutartį pasirašo abi Šalys ir Tiekėjas Pirkėjui pateikia Sutarties įvykdymo užtikrinimą (jeigu taikoma).</w:t>
            </w:r>
          </w:p>
          <w:p w14:paraId="1B5D0067" w14:textId="2160E046" w:rsidR="00073000" w:rsidRPr="00DA2E72" w:rsidRDefault="00073000" w:rsidP="00DA2E72">
            <w:pPr>
              <w:pStyle w:val="Sraopastraipa"/>
              <w:numPr>
                <w:ilvl w:val="1"/>
                <w:numId w:val="10"/>
              </w:numPr>
              <w:tabs>
                <w:tab w:val="right" w:pos="1026"/>
              </w:tabs>
              <w:ind w:left="0" w:firstLine="601"/>
              <w:jc w:val="both"/>
              <w:rPr>
                <w:rFonts w:ascii="Times New Roman" w:hAnsi="Times New Roman"/>
                <w:szCs w:val="24"/>
                <w:lang w:val="lt-LT"/>
              </w:rPr>
            </w:pPr>
            <w:r w:rsidRPr="00DA2E72">
              <w:rPr>
                <w:rFonts w:ascii="Times New Roman" w:hAnsi="Times New Roman"/>
                <w:szCs w:val="24"/>
                <w:lang w:val="lt-LT"/>
              </w:rPr>
              <w:t>Atsiradus nenumatytoms, nuo Šalių valios nepriklausančioms aplinkybėms</w:t>
            </w:r>
            <w:r w:rsidR="00DA2E72" w:rsidRPr="00DA2E72">
              <w:rPr>
                <w:rFonts w:ascii="Times New Roman" w:hAnsi="Times New Roman"/>
                <w:szCs w:val="24"/>
                <w:lang w:val="lt-LT"/>
              </w:rPr>
              <w:t xml:space="preserve"> (Pvz., </w:t>
            </w:r>
            <w:r w:rsidR="00DA2E72" w:rsidRPr="00DA2E72">
              <w:rPr>
                <w:rFonts w:ascii="Times New Roman" w:hAnsi="Times New Roman"/>
                <w:szCs w:val="24"/>
                <w:lang w:val="lt-LT"/>
              </w:rPr>
              <w:lastRenderedPageBreak/>
              <w:t>prekės tapo nebegaminamos, prekės tapo neatitinkančios Sutartyje nustatytų Prekėms keliamų reikalavimų dėl ne nuo Tiekėjo priklausančių aplinkybių), kurių Šalys negalėjo numatyti pasirašydamos Sutartį, dėl kurių Tiekėjas negali pristatyti Sutarties 2.3 papunktyje nurodyto (-ų) modelio (-</w:t>
            </w:r>
            <w:proofErr w:type="spellStart"/>
            <w:r w:rsidR="00DA2E72" w:rsidRPr="00DA2E72">
              <w:rPr>
                <w:rFonts w:ascii="Times New Roman" w:hAnsi="Times New Roman"/>
                <w:szCs w:val="24"/>
                <w:lang w:val="lt-LT"/>
              </w:rPr>
              <w:t>ių</w:t>
            </w:r>
            <w:proofErr w:type="spellEnd"/>
            <w:r w:rsidR="00DA2E72" w:rsidRPr="00DA2E72">
              <w:rPr>
                <w:rFonts w:ascii="Times New Roman" w:hAnsi="Times New Roman"/>
                <w:szCs w:val="24"/>
                <w:lang w:val="lt-LT"/>
              </w:rPr>
              <w:t>) Prekės (-</w:t>
            </w:r>
            <w:proofErr w:type="spellStart"/>
            <w:r w:rsidR="00DA2E72" w:rsidRPr="00DA2E72">
              <w:rPr>
                <w:rFonts w:ascii="Times New Roman" w:hAnsi="Times New Roman"/>
                <w:szCs w:val="24"/>
                <w:lang w:val="lt-LT"/>
              </w:rPr>
              <w:t>ių</w:t>
            </w:r>
            <w:proofErr w:type="spellEnd"/>
            <w:r w:rsidR="00DA2E72" w:rsidRPr="00DA2E72">
              <w:rPr>
                <w:rFonts w:ascii="Times New Roman" w:hAnsi="Times New Roman"/>
                <w:szCs w:val="24"/>
                <w:lang w:val="lt-LT"/>
              </w:rPr>
              <w:t>) ir pateikia tai pagrindžiančius dokumentus, Pirkėjui raštu išreiškus sutikimą, nekeičiant Sutarties 2.3 papunktyje nurodytos Prekės kainos, Tiekėjas gali pristatyti kito modelio, Sutarties 1 priede įtvirtintus reikalavimus atitinkančią Prekę.</w:t>
            </w:r>
          </w:p>
          <w:p w14:paraId="2402C1ED" w14:textId="77777777" w:rsidR="00073000" w:rsidRPr="001468BA" w:rsidRDefault="00073000" w:rsidP="001468BA">
            <w:pPr>
              <w:ind w:firstLine="0"/>
              <w:jc w:val="both"/>
              <w:rPr>
                <w:rFonts w:ascii="Times New Roman" w:hAnsi="Times New Roman"/>
                <w:b/>
              </w:rPr>
            </w:pPr>
          </w:p>
        </w:tc>
      </w:tr>
      <w:tr w:rsidR="00073000" w:rsidRPr="0096361E" w14:paraId="5FED2886" w14:textId="77777777" w:rsidTr="00C77534">
        <w:tblPrEx>
          <w:tblLook w:val="04A0" w:firstRow="1" w:lastRow="0" w:firstColumn="1" w:lastColumn="0" w:noHBand="0" w:noVBand="1"/>
        </w:tblPrEx>
        <w:trPr>
          <w:gridBefore w:val="1"/>
          <w:wBefore w:w="250" w:type="dxa"/>
        </w:trPr>
        <w:tc>
          <w:tcPr>
            <w:tcW w:w="9497" w:type="dxa"/>
            <w:shd w:val="clear" w:color="auto" w:fill="auto"/>
          </w:tcPr>
          <w:p w14:paraId="77091CED" w14:textId="77777777" w:rsidR="00073000" w:rsidRPr="0096361E" w:rsidRDefault="00073000" w:rsidP="00073000">
            <w:pPr>
              <w:jc w:val="center"/>
              <w:outlineLvl w:val="0"/>
              <w:rPr>
                <w:rFonts w:ascii="Times New Roman" w:hAnsi="Times New Roman" w:cs="Times New Roman"/>
                <w:b/>
                <w:sz w:val="24"/>
              </w:rPr>
            </w:pPr>
            <w:r w:rsidRPr="0096361E">
              <w:rPr>
                <w:rFonts w:ascii="Times New Roman" w:hAnsi="Times New Roman" w:cs="Times New Roman"/>
                <w:b/>
                <w:sz w:val="24"/>
              </w:rPr>
              <w:lastRenderedPageBreak/>
              <w:t xml:space="preserve">II. SUTARTIES KAINODAROS TAISYKLĖS IR MOKĖJIMO SĄLYGOS </w:t>
            </w:r>
          </w:p>
          <w:p w14:paraId="33A7A510" w14:textId="77777777" w:rsidR="00073000" w:rsidRPr="0096361E" w:rsidRDefault="00073000" w:rsidP="00073000">
            <w:pPr>
              <w:jc w:val="center"/>
              <w:outlineLvl w:val="0"/>
              <w:rPr>
                <w:rFonts w:ascii="Times New Roman" w:hAnsi="Times New Roman" w:cs="Times New Roman"/>
                <w:sz w:val="24"/>
              </w:rPr>
            </w:pPr>
          </w:p>
          <w:p w14:paraId="1EDAA69B" w14:textId="77777777" w:rsidR="00073000" w:rsidRPr="0096361E" w:rsidRDefault="00073000" w:rsidP="008C7144">
            <w:pPr>
              <w:pStyle w:val="Sraopastraipa"/>
              <w:numPr>
                <w:ilvl w:val="1"/>
                <w:numId w:val="23"/>
              </w:numPr>
              <w:tabs>
                <w:tab w:val="left" w:pos="1026"/>
              </w:tabs>
              <w:ind w:hanging="186"/>
              <w:jc w:val="both"/>
              <w:rPr>
                <w:rFonts w:ascii="Times New Roman" w:hAnsi="Times New Roman"/>
                <w:szCs w:val="24"/>
                <w:lang w:val="lt-LT"/>
              </w:rPr>
            </w:pPr>
            <w:r w:rsidRPr="0096361E">
              <w:rPr>
                <w:rFonts w:ascii="Times New Roman" w:hAnsi="Times New Roman"/>
                <w:szCs w:val="24"/>
                <w:lang w:val="lt-LT"/>
              </w:rPr>
              <w:t xml:space="preserve">Ši Sutartis yra fiksuotos kainos sutartis. </w:t>
            </w:r>
          </w:p>
          <w:p w14:paraId="45364094" w14:textId="77777777" w:rsidR="00073000" w:rsidRPr="0096361E" w:rsidRDefault="00073000" w:rsidP="008C7144">
            <w:pPr>
              <w:pStyle w:val="Sraopastraipa"/>
              <w:numPr>
                <w:ilvl w:val="1"/>
                <w:numId w:val="23"/>
              </w:numPr>
              <w:tabs>
                <w:tab w:val="left" w:pos="1026"/>
              </w:tabs>
              <w:ind w:hanging="186"/>
              <w:jc w:val="both"/>
              <w:rPr>
                <w:rFonts w:ascii="Times New Roman" w:hAnsi="Times New Roman"/>
                <w:szCs w:val="24"/>
                <w:lang w:val="lt-LT"/>
              </w:rPr>
            </w:pPr>
            <w:r w:rsidRPr="0096361E">
              <w:rPr>
                <w:rFonts w:ascii="Times New Roman" w:hAnsi="Times New Roman"/>
                <w:szCs w:val="24"/>
                <w:lang w:val="lt-LT"/>
              </w:rPr>
              <w:t xml:space="preserve">Sutarties kaina – _______________________ </w:t>
            </w:r>
            <w:proofErr w:type="spellStart"/>
            <w:r w:rsidRPr="0096361E">
              <w:rPr>
                <w:rFonts w:ascii="Times New Roman" w:hAnsi="Times New Roman"/>
                <w:szCs w:val="24"/>
                <w:lang w:val="lt-LT"/>
              </w:rPr>
              <w:t>Eur</w:t>
            </w:r>
            <w:proofErr w:type="spellEnd"/>
            <w:r w:rsidRPr="0096361E">
              <w:rPr>
                <w:rFonts w:ascii="Times New Roman" w:hAnsi="Times New Roman"/>
                <w:szCs w:val="24"/>
                <w:lang w:val="lt-LT"/>
              </w:rPr>
              <w:t xml:space="preserve"> su PVM.</w:t>
            </w:r>
          </w:p>
          <w:p w14:paraId="4D58576A" w14:textId="77777777" w:rsidR="00073000" w:rsidRPr="0096361E" w:rsidRDefault="00073000" w:rsidP="008C7144">
            <w:pPr>
              <w:pStyle w:val="Sraopastraipa"/>
              <w:numPr>
                <w:ilvl w:val="1"/>
                <w:numId w:val="23"/>
              </w:numPr>
              <w:tabs>
                <w:tab w:val="left" w:pos="1026"/>
              </w:tabs>
              <w:ind w:hanging="186"/>
              <w:jc w:val="both"/>
              <w:rPr>
                <w:rFonts w:ascii="Times New Roman" w:hAnsi="Times New Roman"/>
                <w:szCs w:val="24"/>
                <w:lang w:val="lt-LT"/>
              </w:rPr>
            </w:pPr>
            <w:r w:rsidRPr="0096361E">
              <w:rPr>
                <w:rFonts w:ascii="Times New Roman" w:hAnsi="Times New Roman"/>
                <w:szCs w:val="24"/>
                <w:lang w:val="lt-LT"/>
              </w:rPr>
              <w:t>Sutarties kainą sudaro:</w:t>
            </w:r>
          </w:p>
          <w:tbl>
            <w:tblPr>
              <w:tblW w:w="8926"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16"/>
              <w:gridCol w:w="2269"/>
              <w:gridCol w:w="1134"/>
              <w:gridCol w:w="991"/>
              <w:gridCol w:w="1276"/>
              <w:gridCol w:w="1273"/>
            </w:tblGrid>
            <w:tr w:rsidR="000D4902" w:rsidRPr="0096361E" w14:paraId="0230E674" w14:textId="77777777" w:rsidTr="000D4902">
              <w:tc>
                <w:tcPr>
                  <w:tcW w:w="318" w:type="pct"/>
                  <w:tcBorders>
                    <w:top w:val="single" w:sz="4" w:space="0" w:color="auto"/>
                    <w:left w:val="single" w:sz="4" w:space="0" w:color="auto"/>
                    <w:bottom w:val="single" w:sz="4" w:space="0" w:color="auto"/>
                    <w:right w:val="single" w:sz="4" w:space="0" w:color="auto"/>
                  </w:tcBorders>
                </w:tcPr>
                <w:p w14:paraId="511E5BB1" w14:textId="77777777" w:rsidR="000D4902" w:rsidRPr="0096361E" w:rsidRDefault="000D4902" w:rsidP="000D4902">
                  <w:pPr>
                    <w:ind w:left="-734"/>
                    <w:rPr>
                      <w:rFonts w:ascii="Times New Roman" w:hAnsi="Times New Roman" w:cs="Times New Roman"/>
                      <w:sz w:val="24"/>
                    </w:rPr>
                  </w:pPr>
                  <w:r w:rsidRPr="0096361E">
                    <w:rPr>
                      <w:rFonts w:ascii="Times New Roman" w:hAnsi="Times New Roman" w:cs="Times New Roman"/>
                      <w:sz w:val="24"/>
                    </w:rPr>
                    <w:t xml:space="preserve">Eil. Nr. </w:t>
                  </w:r>
                </w:p>
              </w:tc>
              <w:tc>
                <w:tcPr>
                  <w:tcW w:w="2064" w:type="pct"/>
                  <w:gridSpan w:val="2"/>
                  <w:tcBorders>
                    <w:top w:val="single" w:sz="4" w:space="0" w:color="auto"/>
                    <w:left w:val="single" w:sz="4" w:space="0" w:color="auto"/>
                    <w:bottom w:val="single" w:sz="4" w:space="0" w:color="auto"/>
                    <w:right w:val="single" w:sz="4" w:space="0" w:color="auto"/>
                  </w:tcBorders>
                </w:tcPr>
                <w:p w14:paraId="14B07B82" w14:textId="77777777" w:rsidR="000D4902" w:rsidRPr="0096361E" w:rsidRDefault="000D4902" w:rsidP="00073000">
                  <w:pPr>
                    <w:jc w:val="center"/>
                    <w:rPr>
                      <w:rFonts w:ascii="Times New Roman" w:hAnsi="Times New Roman" w:cs="Times New Roman"/>
                      <w:sz w:val="24"/>
                    </w:rPr>
                  </w:pPr>
                  <w:r w:rsidRPr="0096361E">
                    <w:rPr>
                      <w:rFonts w:ascii="Times New Roman" w:hAnsi="Times New Roman" w:cs="Times New Roman"/>
                      <w:sz w:val="24"/>
                    </w:rPr>
                    <w:t xml:space="preserve">Prekių pavadinimas </w:t>
                  </w:r>
                </w:p>
                <w:p w14:paraId="517ED469" w14:textId="77777777" w:rsidR="000D4902" w:rsidRPr="0096361E" w:rsidRDefault="000D4902" w:rsidP="00073000">
                  <w:pPr>
                    <w:jc w:val="center"/>
                    <w:rPr>
                      <w:rFonts w:ascii="Times New Roman" w:hAnsi="Times New Roman" w:cs="Times New Roman"/>
                      <w:sz w:val="24"/>
                    </w:rPr>
                  </w:pPr>
                  <w:r w:rsidRPr="0096361E">
                    <w:rPr>
                      <w:rFonts w:ascii="Times New Roman" w:hAnsi="Times New Roman" w:cs="Times New Roman"/>
                      <w:i/>
                      <w:sz w:val="24"/>
                    </w:rPr>
                    <w:t>(nurodomas prekių gamintojo ir modelio pavadinimas)</w:t>
                  </w:r>
                  <w:r w:rsidRPr="0096361E">
                    <w:rPr>
                      <w:rFonts w:ascii="Times New Roman" w:hAnsi="Times New Roman" w:cs="Times New Roman"/>
                      <w:b/>
                      <w:i/>
                      <w:sz w:val="24"/>
                    </w:rPr>
                    <w:t xml:space="preserve">  </w:t>
                  </w:r>
                </w:p>
              </w:tc>
              <w:tc>
                <w:tcPr>
                  <w:tcW w:w="635" w:type="pct"/>
                  <w:tcBorders>
                    <w:top w:val="single" w:sz="4" w:space="0" w:color="auto"/>
                    <w:left w:val="single" w:sz="4" w:space="0" w:color="auto"/>
                    <w:bottom w:val="single" w:sz="4" w:space="0" w:color="auto"/>
                    <w:right w:val="single" w:sz="4" w:space="0" w:color="auto"/>
                  </w:tcBorders>
                </w:tcPr>
                <w:p w14:paraId="09A7A41A" w14:textId="77777777" w:rsidR="000D4902" w:rsidRPr="0096361E" w:rsidRDefault="000D4902" w:rsidP="001468BA">
                  <w:pPr>
                    <w:ind w:firstLine="37"/>
                    <w:jc w:val="center"/>
                    <w:rPr>
                      <w:rFonts w:ascii="Times New Roman" w:hAnsi="Times New Roman" w:cs="Times New Roman"/>
                      <w:sz w:val="24"/>
                    </w:rPr>
                  </w:pPr>
                  <w:r w:rsidRPr="0096361E">
                    <w:rPr>
                      <w:rFonts w:ascii="Times New Roman" w:hAnsi="Times New Roman" w:cs="Times New Roman"/>
                      <w:sz w:val="24"/>
                    </w:rPr>
                    <w:t xml:space="preserve">Prekių kiekis </w:t>
                  </w:r>
                </w:p>
                <w:p w14:paraId="7F4F38C2" w14:textId="77777777" w:rsidR="000D4902" w:rsidRPr="0096361E" w:rsidRDefault="000D4902" w:rsidP="001468BA">
                  <w:pPr>
                    <w:ind w:firstLine="37"/>
                    <w:jc w:val="center"/>
                    <w:rPr>
                      <w:rFonts w:ascii="Times New Roman" w:hAnsi="Times New Roman" w:cs="Times New Roman"/>
                      <w:sz w:val="24"/>
                    </w:rPr>
                  </w:pPr>
                  <w:r w:rsidRPr="0096361E">
                    <w:rPr>
                      <w:rFonts w:ascii="Times New Roman" w:hAnsi="Times New Roman" w:cs="Times New Roman"/>
                      <w:i/>
                      <w:sz w:val="24"/>
                    </w:rPr>
                    <w:t xml:space="preserve">vnt. / </w:t>
                  </w:r>
                  <w:proofErr w:type="spellStart"/>
                  <w:r w:rsidRPr="0096361E">
                    <w:rPr>
                      <w:rFonts w:ascii="Times New Roman" w:hAnsi="Times New Roman" w:cs="Times New Roman"/>
                      <w:i/>
                      <w:sz w:val="24"/>
                    </w:rPr>
                    <w:t>kompl</w:t>
                  </w:r>
                  <w:proofErr w:type="spellEnd"/>
                  <w:r w:rsidRPr="0096361E">
                    <w:rPr>
                      <w:rFonts w:ascii="Times New Roman" w:hAnsi="Times New Roman" w:cs="Times New Roman"/>
                      <w:i/>
                      <w:sz w:val="24"/>
                    </w:rPr>
                    <w:t>.</w:t>
                  </w:r>
                </w:p>
              </w:tc>
              <w:tc>
                <w:tcPr>
                  <w:tcW w:w="555" w:type="pct"/>
                  <w:tcBorders>
                    <w:top w:val="single" w:sz="4" w:space="0" w:color="auto"/>
                    <w:left w:val="single" w:sz="4" w:space="0" w:color="auto"/>
                    <w:bottom w:val="single" w:sz="4" w:space="0" w:color="auto"/>
                    <w:right w:val="single" w:sz="4" w:space="0" w:color="auto"/>
                  </w:tcBorders>
                </w:tcPr>
                <w:p w14:paraId="36DF3EEC" w14:textId="270FB390" w:rsidR="000D4902" w:rsidRPr="0096361E" w:rsidRDefault="000D4902" w:rsidP="001468BA">
                  <w:pPr>
                    <w:ind w:firstLine="34"/>
                    <w:jc w:val="center"/>
                    <w:rPr>
                      <w:rFonts w:ascii="Times New Roman" w:hAnsi="Times New Roman" w:cs="Times New Roman"/>
                      <w:sz w:val="24"/>
                    </w:rPr>
                  </w:pPr>
                  <w:r>
                    <w:rPr>
                      <w:rFonts w:ascii="Times New Roman" w:hAnsi="Times New Roman" w:cs="Times New Roman"/>
                      <w:sz w:val="24"/>
                    </w:rPr>
                    <w:t>Taikomas PVM (tarifas) (proc.)</w:t>
                  </w:r>
                </w:p>
              </w:tc>
              <w:tc>
                <w:tcPr>
                  <w:tcW w:w="715" w:type="pct"/>
                  <w:tcBorders>
                    <w:top w:val="single" w:sz="4" w:space="0" w:color="auto"/>
                    <w:left w:val="single" w:sz="4" w:space="0" w:color="auto"/>
                    <w:bottom w:val="single" w:sz="4" w:space="0" w:color="auto"/>
                    <w:right w:val="single" w:sz="4" w:space="0" w:color="auto"/>
                  </w:tcBorders>
                </w:tcPr>
                <w:p w14:paraId="1D4156FA" w14:textId="4D50FBF8" w:rsidR="000D4902" w:rsidRPr="0096361E" w:rsidRDefault="000D4902" w:rsidP="001468BA">
                  <w:pPr>
                    <w:ind w:firstLine="34"/>
                    <w:jc w:val="center"/>
                    <w:rPr>
                      <w:rFonts w:ascii="Times New Roman" w:hAnsi="Times New Roman" w:cs="Times New Roman"/>
                      <w:sz w:val="24"/>
                    </w:rPr>
                  </w:pPr>
                  <w:r w:rsidRPr="0096361E">
                    <w:rPr>
                      <w:rFonts w:ascii="Times New Roman" w:hAnsi="Times New Roman" w:cs="Times New Roman"/>
                      <w:sz w:val="24"/>
                    </w:rPr>
                    <w:t xml:space="preserve">Kaina </w:t>
                  </w:r>
                </w:p>
                <w:p w14:paraId="6EB268E5" w14:textId="77777777" w:rsidR="000D4902" w:rsidRPr="0096361E" w:rsidRDefault="000D4902" w:rsidP="001468BA">
                  <w:pPr>
                    <w:ind w:firstLine="34"/>
                    <w:jc w:val="center"/>
                    <w:rPr>
                      <w:rFonts w:ascii="Times New Roman" w:hAnsi="Times New Roman" w:cs="Times New Roman"/>
                      <w:sz w:val="24"/>
                    </w:rPr>
                  </w:pPr>
                  <w:r w:rsidRPr="0096361E">
                    <w:rPr>
                      <w:rFonts w:ascii="Times New Roman" w:hAnsi="Times New Roman" w:cs="Times New Roman"/>
                      <w:sz w:val="24"/>
                    </w:rPr>
                    <w:t>(be PVM)</w:t>
                  </w:r>
                </w:p>
              </w:tc>
              <w:tc>
                <w:tcPr>
                  <w:tcW w:w="714" w:type="pct"/>
                  <w:tcBorders>
                    <w:top w:val="single" w:sz="4" w:space="0" w:color="auto"/>
                    <w:left w:val="single" w:sz="4" w:space="0" w:color="auto"/>
                    <w:bottom w:val="single" w:sz="4" w:space="0" w:color="auto"/>
                    <w:right w:val="single" w:sz="4" w:space="0" w:color="auto"/>
                  </w:tcBorders>
                </w:tcPr>
                <w:p w14:paraId="4D6EFC3F" w14:textId="77777777" w:rsidR="000D4902" w:rsidRPr="0096361E" w:rsidRDefault="000D4902" w:rsidP="001468BA">
                  <w:pPr>
                    <w:ind w:right="-18" w:firstLine="34"/>
                    <w:jc w:val="center"/>
                    <w:rPr>
                      <w:rFonts w:ascii="Times New Roman" w:hAnsi="Times New Roman" w:cs="Times New Roman"/>
                      <w:sz w:val="24"/>
                    </w:rPr>
                  </w:pPr>
                  <w:r w:rsidRPr="0096361E">
                    <w:rPr>
                      <w:rFonts w:ascii="Times New Roman" w:hAnsi="Times New Roman" w:cs="Times New Roman"/>
                      <w:sz w:val="24"/>
                    </w:rPr>
                    <w:t xml:space="preserve">Bendra kaina </w:t>
                  </w:r>
                </w:p>
                <w:p w14:paraId="35CFDBD2" w14:textId="77777777" w:rsidR="000D4902" w:rsidRPr="0096361E" w:rsidRDefault="000D4902" w:rsidP="001468BA">
                  <w:pPr>
                    <w:ind w:right="-18" w:hanging="108"/>
                    <w:jc w:val="center"/>
                    <w:rPr>
                      <w:rFonts w:ascii="Times New Roman" w:hAnsi="Times New Roman" w:cs="Times New Roman"/>
                      <w:sz w:val="24"/>
                    </w:rPr>
                  </w:pPr>
                  <w:r w:rsidRPr="0096361E">
                    <w:rPr>
                      <w:rFonts w:ascii="Times New Roman" w:hAnsi="Times New Roman" w:cs="Times New Roman"/>
                      <w:sz w:val="24"/>
                    </w:rPr>
                    <w:t>(be PVM)</w:t>
                  </w:r>
                </w:p>
              </w:tc>
            </w:tr>
            <w:tr w:rsidR="000D4902" w:rsidRPr="0096361E" w14:paraId="72EE4DAE" w14:textId="77777777" w:rsidTr="000D4902">
              <w:tc>
                <w:tcPr>
                  <w:tcW w:w="318" w:type="pct"/>
                  <w:tcBorders>
                    <w:top w:val="single" w:sz="4" w:space="0" w:color="auto"/>
                    <w:left w:val="single" w:sz="4" w:space="0" w:color="auto"/>
                    <w:bottom w:val="single" w:sz="4" w:space="0" w:color="auto"/>
                    <w:right w:val="single" w:sz="4" w:space="0" w:color="auto"/>
                  </w:tcBorders>
                </w:tcPr>
                <w:p w14:paraId="2905977B" w14:textId="77777777" w:rsidR="000D4902" w:rsidRPr="0096361E" w:rsidRDefault="000D4902" w:rsidP="00073000">
                  <w:pPr>
                    <w:jc w:val="center"/>
                    <w:rPr>
                      <w:rFonts w:ascii="Times New Roman" w:hAnsi="Times New Roman" w:cs="Times New Roman"/>
                      <w:i/>
                      <w:sz w:val="24"/>
                    </w:rPr>
                  </w:pPr>
                  <w:r w:rsidRPr="0096361E">
                    <w:rPr>
                      <w:rFonts w:ascii="Times New Roman" w:hAnsi="Times New Roman" w:cs="Times New Roman"/>
                      <w:i/>
                      <w:sz w:val="24"/>
                    </w:rPr>
                    <w:t>1</w:t>
                  </w:r>
                </w:p>
              </w:tc>
              <w:tc>
                <w:tcPr>
                  <w:tcW w:w="2064" w:type="pct"/>
                  <w:gridSpan w:val="2"/>
                  <w:tcBorders>
                    <w:top w:val="single" w:sz="4" w:space="0" w:color="auto"/>
                    <w:left w:val="single" w:sz="4" w:space="0" w:color="auto"/>
                    <w:bottom w:val="single" w:sz="4" w:space="0" w:color="auto"/>
                    <w:right w:val="single" w:sz="4" w:space="0" w:color="auto"/>
                  </w:tcBorders>
                </w:tcPr>
                <w:p w14:paraId="56910B06" w14:textId="77777777" w:rsidR="000D4902" w:rsidRPr="0096361E" w:rsidRDefault="000D4902" w:rsidP="00073000">
                  <w:pPr>
                    <w:jc w:val="center"/>
                    <w:rPr>
                      <w:rFonts w:ascii="Times New Roman" w:hAnsi="Times New Roman" w:cs="Times New Roman"/>
                      <w:i/>
                      <w:sz w:val="24"/>
                    </w:rPr>
                  </w:pPr>
                  <w:r w:rsidRPr="0096361E">
                    <w:rPr>
                      <w:rFonts w:ascii="Times New Roman" w:hAnsi="Times New Roman" w:cs="Times New Roman"/>
                      <w:i/>
                      <w:sz w:val="24"/>
                    </w:rPr>
                    <w:t>2</w:t>
                  </w:r>
                </w:p>
              </w:tc>
              <w:tc>
                <w:tcPr>
                  <w:tcW w:w="635" w:type="pct"/>
                  <w:tcBorders>
                    <w:top w:val="single" w:sz="4" w:space="0" w:color="auto"/>
                    <w:left w:val="single" w:sz="4" w:space="0" w:color="auto"/>
                    <w:bottom w:val="single" w:sz="4" w:space="0" w:color="auto"/>
                    <w:right w:val="single" w:sz="4" w:space="0" w:color="auto"/>
                  </w:tcBorders>
                </w:tcPr>
                <w:p w14:paraId="1560BEA6" w14:textId="77777777" w:rsidR="000D4902" w:rsidRPr="0096361E" w:rsidRDefault="000D4902" w:rsidP="00073000">
                  <w:pPr>
                    <w:jc w:val="center"/>
                    <w:rPr>
                      <w:rFonts w:ascii="Times New Roman" w:hAnsi="Times New Roman" w:cs="Times New Roman"/>
                      <w:i/>
                      <w:sz w:val="24"/>
                    </w:rPr>
                  </w:pPr>
                  <w:r w:rsidRPr="0096361E">
                    <w:rPr>
                      <w:rFonts w:ascii="Times New Roman" w:hAnsi="Times New Roman" w:cs="Times New Roman"/>
                      <w:i/>
                      <w:sz w:val="24"/>
                    </w:rPr>
                    <w:t>3</w:t>
                  </w:r>
                </w:p>
              </w:tc>
              <w:tc>
                <w:tcPr>
                  <w:tcW w:w="555" w:type="pct"/>
                  <w:tcBorders>
                    <w:top w:val="single" w:sz="4" w:space="0" w:color="auto"/>
                    <w:left w:val="single" w:sz="4" w:space="0" w:color="auto"/>
                    <w:bottom w:val="single" w:sz="4" w:space="0" w:color="auto"/>
                    <w:right w:val="single" w:sz="4" w:space="0" w:color="auto"/>
                  </w:tcBorders>
                </w:tcPr>
                <w:p w14:paraId="4B012C08" w14:textId="55213EAC" w:rsidR="000D4902" w:rsidRPr="0096361E" w:rsidRDefault="000D4902" w:rsidP="000D4902">
                  <w:pPr>
                    <w:ind w:firstLine="0"/>
                    <w:jc w:val="center"/>
                    <w:rPr>
                      <w:rFonts w:ascii="Times New Roman" w:hAnsi="Times New Roman" w:cs="Times New Roman"/>
                      <w:i/>
                      <w:sz w:val="24"/>
                    </w:rPr>
                  </w:pPr>
                  <w:r>
                    <w:rPr>
                      <w:rFonts w:ascii="Times New Roman" w:hAnsi="Times New Roman" w:cs="Times New Roman"/>
                      <w:i/>
                      <w:sz w:val="24"/>
                    </w:rPr>
                    <w:t>4</w:t>
                  </w:r>
                </w:p>
              </w:tc>
              <w:tc>
                <w:tcPr>
                  <w:tcW w:w="715" w:type="pct"/>
                  <w:tcBorders>
                    <w:top w:val="single" w:sz="4" w:space="0" w:color="auto"/>
                    <w:left w:val="single" w:sz="4" w:space="0" w:color="auto"/>
                    <w:bottom w:val="single" w:sz="4" w:space="0" w:color="auto"/>
                    <w:right w:val="single" w:sz="4" w:space="0" w:color="auto"/>
                  </w:tcBorders>
                </w:tcPr>
                <w:p w14:paraId="3B7E9523" w14:textId="4BE58FFD" w:rsidR="000D4902" w:rsidRPr="0096361E" w:rsidRDefault="000D4902" w:rsidP="000D4902">
                  <w:pPr>
                    <w:ind w:firstLine="34"/>
                    <w:jc w:val="center"/>
                    <w:rPr>
                      <w:rFonts w:ascii="Times New Roman" w:hAnsi="Times New Roman" w:cs="Times New Roman"/>
                      <w:i/>
                      <w:sz w:val="24"/>
                    </w:rPr>
                  </w:pPr>
                  <w:r>
                    <w:rPr>
                      <w:rFonts w:ascii="Times New Roman" w:hAnsi="Times New Roman" w:cs="Times New Roman"/>
                      <w:i/>
                      <w:sz w:val="24"/>
                    </w:rPr>
                    <w:t>5</w:t>
                  </w:r>
                </w:p>
              </w:tc>
              <w:tc>
                <w:tcPr>
                  <w:tcW w:w="714" w:type="pct"/>
                  <w:tcBorders>
                    <w:top w:val="single" w:sz="4" w:space="0" w:color="auto"/>
                    <w:left w:val="single" w:sz="4" w:space="0" w:color="auto"/>
                    <w:bottom w:val="single" w:sz="4" w:space="0" w:color="auto"/>
                    <w:right w:val="single" w:sz="4" w:space="0" w:color="auto"/>
                  </w:tcBorders>
                </w:tcPr>
                <w:p w14:paraId="022C275A" w14:textId="74F5ACFF" w:rsidR="000D4902" w:rsidRPr="0096361E" w:rsidRDefault="000D4902" w:rsidP="000D4902">
                  <w:pPr>
                    <w:ind w:firstLine="0"/>
                    <w:jc w:val="center"/>
                    <w:rPr>
                      <w:rFonts w:ascii="Times New Roman" w:hAnsi="Times New Roman" w:cs="Times New Roman"/>
                      <w:i/>
                      <w:sz w:val="24"/>
                    </w:rPr>
                  </w:pPr>
                  <w:r>
                    <w:rPr>
                      <w:rFonts w:ascii="Times New Roman" w:hAnsi="Times New Roman" w:cs="Times New Roman"/>
                      <w:i/>
                      <w:sz w:val="24"/>
                    </w:rPr>
                    <w:t>6</w:t>
                  </w:r>
                </w:p>
              </w:tc>
            </w:tr>
            <w:tr w:rsidR="000D4902" w:rsidRPr="0096361E" w14:paraId="6BF5B18A" w14:textId="77777777" w:rsidTr="000D4902">
              <w:tc>
                <w:tcPr>
                  <w:tcW w:w="318" w:type="pct"/>
                  <w:tcBorders>
                    <w:top w:val="single" w:sz="4" w:space="0" w:color="auto"/>
                    <w:left w:val="single" w:sz="4" w:space="0" w:color="auto"/>
                    <w:bottom w:val="single" w:sz="4" w:space="0" w:color="auto"/>
                    <w:right w:val="single" w:sz="4" w:space="0" w:color="auto"/>
                  </w:tcBorders>
                </w:tcPr>
                <w:p w14:paraId="3B270FF0" w14:textId="77777777" w:rsidR="000D4902" w:rsidRPr="0096361E" w:rsidRDefault="000D4902" w:rsidP="00073000">
                  <w:pPr>
                    <w:jc w:val="center"/>
                    <w:rPr>
                      <w:rFonts w:ascii="Times New Roman" w:hAnsi="Times New Roman" w:cs="Times New Roman"/>
                      <w:sz w:val="24"/>
                    </w:rPr>
                  </w:pPr>
                  <w:r w:rsidRPr="0096361E">
                    <w:rPr>
                      <w:rFonts w:ascii="Times New Roman" w:hAnsi="Times New Roman" w:cs="Times New Roman"/>
                      <w:sz w:val="24"/>
                    </w:rPr>
                    <w:t>1.</w:t>
                  </w:r>
                </w:p>
              </w:tc>
              <w:tc>
                <w:tcPr>
                  <w:tcW w:w="2064" w:type="pct"/>
                  <w:gridSpan w:val="2"/>
                  <w:tcBorders>
                    <w:top w:val="single" w:sz="4" w:space="0" w:color="auto"/>
                    <w:left w:val="single" w:sz="4" w:space="0" w:color="auto"/>
                    <w:bottom w:val="single" w:sz="4" w:space="0" w:color="auto"/>
                    <w:right w:val="single" w:sz="4" w:space="0" w:color="auto"/>
                  </w:tcBorders>
                </w:tcPr>
                <w:p w14:paraId="649B412D" w14:textId="77777777" w:rsidR="000D4902" w:rsidRPr="0096361E" w:rsidRDefault="000D4902" w:rsidP="00073000">
                  <w:pPr>
                    <w:jc w:val="both"/>
                    <w:rPr>
                      <w:rFonts w:ascii="Times New Roman"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33205721" w14:textId="77777777" w:rsidR="000D4902" w:rsidRPr="0096361E" w:rsidRDefault="000D4902" w:rsidP="00073000">
                  <w:pPr>
                    <w:jc w:val="both"/>
                    <w:rPr>
                      <w:rFonts w:ascii="Times New Roman" w:hAnsi="Times New Roman" w:cs="Times New Roman"/>
                      <w:sz w:val="24"/>
                    </w:rPr>
                  </w:pPr>
                </w:p>
              </w:tc>
              <w:tc>
                <w:tcPr>
                  <w:tcW w:w="555" w:type="pct"/>
                  <w:tcBorders>
                    <w:top w:val="single" w:sz="4" w:space="0" w:color="auto"/>
                    <w:left w:val="single" w:sz="4" w:space="0" w:color="auto"/>
                    <w:bottom w:val="single" w:sz="4" w:space="0" w:color="auto"/>
                    <w:right w:val="single" w:sz="4" w:space="0" w:color="auto"/>
                  </w:tcBorders>
                </w:tcPr>
                <w:p w14:paraId="1BF1A7DC" w14:textId="77777777" w:rsidR="000D4902" w:rsidRPr="0096361E" w:rsidRDefault="000D4902" w:rsidP="00073000">
                  <w:pPr>
                    <w:jc w:val="both"/>
                    <w:rPr>
                      <w:rFonts w:ascii="Times New Roman" w:hAnsi="Times New Roman" w:cs="Times New Roman"/>
                      <w:sz w:val="24"/>
                    </w:rPr>
                  </w:pPr>
                </w:p>
              </w:tc>
              <w:tc>
                <w:tcPr>
                  <w:tcW w:w="715" w:type="pct"/>
                  <w:tcBorders>
                    <w:top w:val="single" w:sz="4" w:space="0" w:color="auto"/>
                    <w:left w:val="single" w:sz="4" w:space="0" w:color="auto"/>
                    <w:bottom w:val="single" w:sz="4" w:space="0" w:color="auto"/>
                    <w:right w:val="single" w:sz="4" w:space="0" w:color="auto"/>
                  </w:tcBorders>
                </w:tcPr>
                <w:p w14:paraId="7ABB6985" w14:textId="070312B7" w:rsidR="000D4902" w:rsidRPr="0096361E" w:rsidRDefault="000D4902" w:rsidP="00073000">
                  <w:pPr>
                    <w:jc w:val="both"/>
                    <w:rPr>
                      <w:rFonts w:ascii="Times New Roman" w:hAnsi="Times New Roman" w:cs="Times New Roman"/>
                      <w:sz w:val="24"/>
                    </w:rPr>
                  </w:pPr>
                </w:p>
              </w:tc>
              <w:tc>
                <w:tcPr>
                  <w:tcW w:w="714" w:type="pct"/>
                  <w:tcBorders>
                    <w:top w:val="single" w:sz="4" w:space="0" w:color="auto"/>
                    <w:left w:val="single" w:sz="4" w:space="0" w:color="auto"/>
                    <w:bottom w:val="single" w:sz="4" w:space="0" w:color="auto"/>
                    <w:right w:val="single" w:sz="4" w:space="0" w:color="auto"/>
                  </w:tcBorders>
                </w:tcPr>
                <w:p w14:paraId="02CC2009" w14:textId="77777777" w:rsidR="000D4902" w:rsidRPr="0096361E" w:rsidRDefault="000D4902" w:rsidP="00073000">
                  <w:pPr>
                    <w:jc w:val="both"/>
                    <w:rPr>
                      <w:rFonts w:ascii="Times New Roman" w:hAnsi="Times New Roman" w:cs="Times New Roman"/>
                      <w:sz w:val="24"/>
                    </w:rPr>
                  </w:pPr>
                </w:p>
              </w:tc>
            </w:tr>
            <w:tr w:rsidR="000D4902" w:rsidRPr="0096361E" w14:paraId="051A3E70" w14:textId="77777777" w:rsidTr="000D4902">
              <w:tc>
                <w:tcPr>
                  <w:tcW w:w="318" w:type="pct"/>
                  <w:tcBorders>
                    <w:top w:val="single" w:sz="4" w:space="0" w:color="auto"/>
                    <w:left w:val="single" w:sz="4" w:space="0" w:color="auto"/>
                    <w:bottom w:val="single" w:sz="4" w:space="0" w:color="auto"/>
                    <w:right w:val="single" w:sz="4" w:space="0" w:color="auto"/>
                  </w:tcBorders>
                </w:tcPr>
                <w:p w14:paraId="4BA8E4C9" w14:textId="77777777" w:rsidR="000D4902" w:rsidRPr="0096361E" w:rsidRDefault="000D4902" w:rsidP="00073000">
                  <w:pPr>
                    <w:jc w:val="center"/>
                    <w:rPr>
                      <w:rFonts w:ascii="Times New Roman" w:hAnsi="Times New Roman" w:cs="Times New Roman"/>
                      <w:sz w:val="24"/>
                    </w:rPr>
                  </w:pPr>
                  <w:r w:rsidRPr="0096361E">
                    <w:rPr>
                      <w:rFonts w:ascii="Times New Roman" w:hAnsi="Times New Roman" w:cs="Times New Roman"/>
                      <w:sz w:val="24"/>
                    </w:rPr>
                    <w:t>2.</w:t>
                  </w:r>
                </w:p>
              </w:tc>
              <w:tc>
                <w:tcPr>
                  <w:tcW w:w="2064" w:type="pct"/>
                  <w:gridSpan w:val="2"/>
                  <w:tcBorders>
                    <w:top w:val="single" w:sz="4" w:space="0" w:color="auto"/>
                    <w:left w:val="single" w:sz="4" w:space="0" w:color="auto"/>
                    <w:bottom w:val="single" w:sz="4" w:space="0" w:color="auto"/>
                    <w:right w:val="single" w:sz="4" w:space="0" w:color="auto"/>
                  </w:tcBorders>
                </w:tcPr>
                <w:p w14:paraId="295DC1EC" w14:textId="77777777" w:rsidR="000D4902" w:rsidRPr="0096361E" w:rsidRDefault="000D4902" w:rsidP="00073000">
                  <w:pPr>
                    <w:jc w:val="both"/>
                    <w:rPr>
                      <w:rFonts w:ascii="Times New Roman"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0CE5387B" w14:textId="77777777" w:rsidR="000D4902" w:rsidRPr="0096361E" w:rsidRDefault="000D4902" w:rsidP="00073000">
                  <w:pPr>
                    <w:jc w:val="both"/>
                    <w:rPr>
                      <w:rFonts w:ascii="Times New Roman" w:hAnsi="Times New Roman" w:cs="Times New Roman"/>
                      <w:sz w:val="24"/>
                    </w:rPr>
                  </w:pPr>
                </w:p>
              </w:tc>
              <w:tc>
                <w:tcPr>
                  <w:tcW w:w="555" w:type="pct"/>
                  <w:tcBorders>
                    <w:top w:val="single" w:sz="4" w:space="0" w:color="auto"/>
                    <w:left w:val="single" w:sz="4" w:space="0" w:color="auto"/>
                    <w:bottom w:val="single" w:sz="4" w:space="0" w:color="auto"/>
                    <w:right w:val="single" w:sz="4" w:space="0" w:color="auto"/>
                  </w:tcBorders>
                </w:tcPr>
                <w:p w14:paraId="38244A4D" w14:textId="77777777" w:rsidR="000D4902" w:rsidRPr="0096361E" w:rsidRDefault="000D4902" w:rsidP="00073000">
                  <w:pPr>
                    <w:jc w:val="both"/>
                    <w:rPr>
                      <w:rFonts w:ascii="Times New Roman" w:hAnsi="Times New Roman" w:cs="Times New Roman"/>
                      <w:sz w:val="24"/>
                    </w:rPr>
                  </w:pPr>
                </w:p>
              </w:tc>
              <w:tc>
                <w:tcPr>
                  <w:tcW w:w="715" w:type="pct"/>
                  <w:tcBorders>
                    <w:top w:val="single" w:sz="4" w:space="0" w:color="auto"/>
                    <w:left w:val="single" w:sz="4" w:space="0" w:color="auto"/>
                    <w:bottom w:val="single" w:sz="4" w:space="0" w:color="auto"/>
                    <w:right w:val="single" w:sz="4" w:space="0" w:color="auto"/>
                  </w:tcBorders>
                </w:tcPr>
                <w:p w14:paraId="50B46D92" w14:textId="20C1714D" w:rsidR="000D4902" w:rsidRPr="0096361E" w:rsidRDefault="000D4902" w:rsidP="00073000">
                  <w:pPr>
                    <w:jc w:val="both"/>
                    <w:rPr>
                      <w:rFonts w:ascii="Times New Roman" w:hAnsi="Times New Roman" w:cs="Times New Roman"/>
                      <w:sz w:val="24"/>
                    </w:rPr>
                  </w:pPr>
                </w:p>
              </w:tc>
              <w:tc>
                <w:tcPr>
                  <w:tcW w:w="714" w:type="pct"/>
                  <w:tcBorders>
                    <w:top w:val="single" w:sz="4" w:space="0" w:color="auto"/>
                    <w:left w:val="single" w:sz="4" w:space="0" w:color="auto"/>
                    <w:bottom w:val="single" w:sz="4" w:space="0" w:color="auto"/>
                    <w:right w:val="single" w:sz="4" w:space="0" w:color="auto"/>
                  </w:tcBorders>
                </w:tcPr>
                <w:p w14:paraId="34DC5E4B" w14:textId="77777777" w:rsidR="000D4902" w:rsidRPr="0096361E" w:rsidRDefault="000D4902" w:rsidP="00073000">
                  <w:pPr>
                    <w:jc w:val="both"/>
                    <w:rPr>
                      <w:rFonts w:ascii="Times New Roman" w:hAnsi="Times New Roman" w:cs="Times New Roman"/>
                      <w:sz w:val="24"/>
                    </w:rPr>
                  </w:pPr>
                </w:p>
              </w:tc>
            </w:tr>
            <w:tr w:rsidR="000D4902" w:rsidRPr="0096361E" w14:paraId="457535F5" w14:textId="77777777" w:rsidTr="000D4902">
              <w:tc>
                <w:tcPr>
                  <w:tcW w:w="318" w:type="pct"/>
                  <w:tcBorders>
                    <w:top w:val="single" w:sz="4" w:space="0" w:color="auto"/>
                    <w:left w:val="single" w:sz="4" w:space="0" w:color="auto"/>
                    <w:bottom w:val="single" w:sz="4" w:space="0" w:color="auto"/>
                    <w:right w:val="single" w:sz="4" w:space="0" w:color="auto"/>
                  </w:tcBorders>
                </w:tcPr>
                <w:p w14:paraId="5ADA0456" w14:textId="77777777" w:rsidR="000D4902" w:rsidRPr="0096361E" w:rsidRDefault="000D4902" w:rsidP="00073000">
                  <w:pPr>
                    <w:jc w:val="center"/>
                    <w:rPr>
                      <w:rFonts w:ascii="Times New Roman" w:hAnsi="Times New Roman" w:cs="Times New Roman"/>
                      <w:sz w:val="24"/>
                    </w:rPr>
                  </w:pPr>
                  <w:r w:rsidRPr="0096361E">
                    <w:rPr>
                      <w:rFonts w:ascii="Times New Roman" w:hAnsi="Times New Roman" w:cs="Times New Roman"/>
                      <w:sz w:val="24"/>
                    </w:rPr>
                    <w:t>3.</w:t>
                  </w:r>
                </w:p>
              </w:tc>
              <w:tc>
                <w:tcPr>
                  <w:tcW w:w="2064" w:type="pct"/>
                  <w:gridSpan w:val="2"/>
                  <w:tcBorders>
                    <w:top w:val="single" w:sz="4" w:space="0" w:color="auto"/>
                    <w:left w:val="single" w:sz="4" w:space="0" w:color="auto"/>
                    <w:bottom w:val="single" w:sz="4" w:space="0" w:color="auto"/>
                    <w:right w:val="single" w:sz="4" w:space="0" w:color="auto"/>
                  </w:tcBorders>
                </w:tcPr>
                <w:p w14:paraId="78E5332D" w14:textId="77777777" w:rsidR="000D4902" w:rsidRPr="0096361E" w:rsidRDefault="000D4902" w:rsidP="00073000">
                  <w:pPr>
                    <w:jc w:val="both"/>
                    <w:rPr>
                      <w:rFonts w:ascii="Times New Roman"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0BE940AF" w14:textId="77777777" w:rsidR="000D4902" w:rsidRPr="0096361E" w:rsidRDefault="000D4902" w:rsidP="00073000">
                  <w:pPr>
                    <w:jc w:val="both"/>
                    <w:rPr>
                      <w:rFonts w:ascii="Times New Roman" w:hAnsi="Times New Roman" w:cs="Times New Roman"/>
                      <w:sz w:val="24"/>
                    </w:rPr>
                  </w:pPr>
                </w:p>
              </w:tc>
              <w:tc>
                <w:tcPr>
                  <w:tcW w:w="555" w:type="pct"/>
                  <w:tcBorders>
                    <w:top w:val="single" w:sz="4" w:space="0" w:color="auto"/>
                    <w:left w:val="single" w:sz="4" w:space="0" w:color="auto"/>
                    <w:bottom w:val="single" w:sz="4" w:space="0" w:color="auto"/>
                    <w:right w:val="single" w:sz="4" w:space="0" w:color="auto"/>
                  </w:tcBorders>
                </w:tcPr>
                <w:p w14:paraId="238A1463" w14:textId="77777777" w:rsidR="000D4902" w:rsidRPr="0096361E" w:rsidRDefault="000D4902" w:rsidP="00073000">
                  <w:pPr>
                    <w:jc w:val="both"/>
                    <w:rPr>
                      <w:rFonts w:ascii="Times New Roman" w:hAnsi="Times New Roman" w:cs="Times New Roman"/>
                      <w:sz w:val="24"/>
                    </w:rPr>
                  </w:pPr>
                </w:p>
              </w:tc>
              <w:tc>
                <w:tcPr>
                  <w:tcW w:w="715" w:type="pct"/>
                  <w:tcBorders>
                    <w:top w:val="single" w:sz="4" w:space="0" w:color="auto"/>
                    <w:left w:val="single" w:sz="4" w:space="0" w:color="auto"/>
                    <w:bottom w:val="single" w:sz="4" w:space="0" w:color="auto"/>
                    <w:right w:val="single" w:sz="4" w:space="0" w:color="auto"/>
                  </w:tcBorders>
                </w:tcPr>
                <w:p w14:paraId="0E632C74" w14:textId="63432FB5" w:rsidR="000D4902" w:rsidRPr="0096361E" w:rsidRDefault="000D4902" w:rsidP="00073000">
                  <w:pPr>
                    <w:jc w:val="both"/>
                    <w:rPr>
                      <w:rFonts w:ascii="Times New Roman" w:hAnsi="Times New Roman" w:cs="Times New Roman"/>
                      <w:sz w:val="24"/>
                    </w:rPr>
                  </w:pPr>
                </w:p>
              </w:tc>
              <w:tc>
                <w:tcPr>
                  <w:tcW w:w="714" w:type="pct"/>
                  <w:tcBorders>
                    <w:top w:val="single" w:sz="4" w:space="0" w:color="auto"/>
                    <w:left w:val="single" w:sz="4" w:space="0" w:color="auto"/>
                    <w:bottom w:val="single" w:sz="4" w:space="0" w:color="auto"/>
                    <w:right w:val="single" w:sz="4" w:space="0" w:color="auto"/>
                  </w:tcBorders>
                </w:tcPr>
                <w:p w14:paraId="0DAD1E6F" w14:textId="77777777" w:rsidR="000D4902" w:rsidRPr="0096361E" w:rsidRDefault="000D4902" w:rsidP="00073000">
                  <w:pPr>
                    <w:jc w:val="both"/>
                    <w:rPr>
                      <w:rFonts w:ascii="Times New Roman" w:hAnsi="Times New Roman" w:cs="Times New Roman"/>
                      <w:sz w:val="24"/>
                    </w:rPr>
                  </w:pPr>
                </w:p>
              </w:tc>
            </w:tr>
            <w:tr w:rsidR="000D4902" w:rsidRPr="0096361E" w14:paraId="1337FD6F" w14:textId="77777777" w:rsidTr="000D4902">
              <w:tc>
                <w:tcPr>
                  <w:tcW w:w="318" w:type="pct"/>
                  <w:tcBorders>
                    <w:top w:val="single" w:sz="4" w:space="0" w:color="auto"/>
                    <w:left w:val="single" w:sz="4" w:space="0" w:color="auto"/>
                    <w:bottom w:val="single" w:sz="4" w:space="0" w:color="auto"/>
                    <w:right w:val="single" w:sz="4" w:space="0" w:color="auto"/>
                  </w:tcBorders>
                </w:tcPr>
                <w:p w14:paraId="3CA3C33C" w14:textId="77777777" w:rsidR="000D4902" w:rsidRPr="0096361E" w:rsidRDefault="000D4902" w:rsidP="00073000">
                  <w:pPr>
                    <w:jc w:val="center"/>
                    <w:rPr>
                      <w:rFonts w:ascii="Times New Roman" w:hAnsi="Times New Roman" w:cs="Times New Roman"/>
                      <w:i/>
                      <w:sz w:val="24"/>
                    </w:rPr>
                  </w:pPr>
                </w:p>
              </w:tc>
              <w:tc>
                <w:tcPr>
                  <w:tcW w:w="793" w:type="pct"/>
                  <w:tcBorders>
                    <w:top w:val="single" w:sz="4" w:space="0" w:color="auto"/>
                    <w:left w:val="single" w:sz="4" w:space="0" w:color="auto"/>
                    <w:bottom w:val="single" w:sz="4" w:space="0" w:color="auto"/>
                    <w:right w:val="single" w:sz="4" w:space="0" w:color="auto"/>
                  </w:tcBorders>
                </w:tcPr>
                <w:p w14:paraId="5287ACD9" w14:textId="77777777" w:rsidR="000D4902" w:rsidRPr="0096361E" w:rsidRDefault="000D4902" w:rsidP="00073000">
                  <w:pPr>
                    <w:jc w:val="right"/>
                    <w:rPr>
                      <w:rFonts w:ascii="Times New Roman" w:hAnsi="Times New Roman" w:cs="Times New Roman"/>
                      <w:sz w:val="24"/>
                    </w:rPr>
                  </w:pPr>
                </w:p>
              </w:tc>
              <w:tc>
                <w:tcPr>
                  <w:tcW w:w="3176" w:type="pct"/>
                  <w:gridSpan w:val="4"/>
                  <w:tcBorders>
                    <w:top w:val="single" w:sz="4" w:space="0" w:color="auto"/>
                    <w:left w:val="single" w:sz="4" w:space="0" w:color="auto"/>
                    <w:bottom w:val="single" w:sz="4" w:space="0" w:color="auto"/>
                    <w:right w:val="single" w:sz="4" w:space="0" w:color="auto"/>
                  </w:tcBorders>
                </w:tcPr>
                <w:p w14:paraId="7185965B" w14:textId="033CE772" w:rsidR="000D4902" w:rsidRPr="0096361E" w:rsidRDefault="000D4902" w:rsidP="00073000">
                  <w:pPr>
                    <w:jc w:val="right"/>
                    <w:rPr>
                      <w:rFonts w:ascii="Times New Roman" w:hAnsi="Times New Roman" w:cs="Times New Roman"/>
                      <w:sz w:val="24"/>
                    </w:rPr>
                  </w:pPr>
                  <w:r w:rsidRPr="0096361E">
                    <w:rPr>
                      <w:rFonts w:ascii="Times New Roman" w:hAnsi="Times New Roman" w:cs="Times New Roman"/>
                      <w:sz w:val="24"/>
                    </w:rPr>
                    <w:t>Bendra sutarties kaina (be PVM)</w:t>
                  </w:r>
                </w:p>
              </w:tc>
              <w:tc>
                <w:tcPr>
                  <w:tcW w:w="714" w:type="pct"/>
                  <w:tcBorders>
                    <w:top w:val="single" w:sz="4" w:space="0" w:color="auto"/>
                    <w:left w:val="single" w:sz="4" w:space="0" w:color="auto"/>
                    <w:bottom w:val="single" w:sz="4" w:space="0" w:color="auto"/>
                    <w:right w:val="single" w:sz="4" w:space="0" w:color="auto"/>
                  </w:tcBorders>
                </w:tcPr>
                <w:p w14:paraId="2CE61ECA" w14:textId="77777777" w:rsidR="000D4902" w:rsidRPr="0096361E" w:rsidRDefault="000D4902" w:rsidP="00073000">
                  <w:pPr>
                    <w:jc w:val="right"/>
                    <w:rPr>
                      <w:rFonts w:ascii="Times New Roman" w:hAnsi="Times New Roman" w:cs="Times New Roman"/>
                      <w:i/>
                      <w:sz w:val="24"/>
                    </w:rPr>
                  </w:pPr>
                </w:p>
              </w:tc>
            </w:tr>
            <w:tr w:rsidR="000D4902" w:rsidRPr="0096361E" w14:paraId="457302DB" w14:textId="77777777" w:rsidTr="000D4902">
              <w:tc>
                <w:tcPr>
                  <w:tcW w:w="318" w:type="pct"/>
                  <w:tcBorders>
                    <w:top w:val="single" w:sz="4" w:space="0" w:color="auto"/>
                    <w:left w:val="single" w:sz="4" w:space="0" w:color="auto"/>
                    <w:bottom w:val="single" w:sz="4" w:space="0" w:color="auto"/>
                    <w:right w:val="single" w:sz="4" w:space="0" w:color="auto"/>
                  </w:tcBorders>
                </w:tcPr>
                <w:p w14:paraId="66023AD4" w14:textId="77777777" w:rsidR="000D4902" w:rsidRPr="0096361E" w:rsidRDefault="000D4902" w:rsidP="00073000">
                  <w:pPr>
                    <w:jc w:val="right"/>
                    <w:rPr>
                      <w:rFonts w:ascii="Times New Roman" w:hAnsi="Times New Roman" w:cs="Times New Roman"/>
                      <w:sz w:val="24"/>
                    </w:rPr>
                  </w:pPr>
                </w:p>
              </w:tc>
              <w:tc>
                <w:tcPr>
                  <w:tcW w:w="793" w:type="pct"/>
                  <w:tcBorders>
                    <w:top w:val="single" w:sz="4" w:space="0" w:color="auto"/>
                    <w:left w:val="single" w:sz="4" w:space="0" w:color="auto"/>
                    <w:bottom w:val="single" w:sz="4" w:space="0" w:color="auto"/>
                    <w:right w:val="single" w:sz="4" w:space="0" w:color="auto"/>
                  </w:tcBorders>
                </w:tcPr>
                <w:p w14:paraId="7F71542B" w14:textId="77777777" w:rsidR="000D4902" w:rsidRPr="0096361E" w:rsidRDefault="000D4902" w:rsidP="00073000">
                  <w:pPr>
                    <w:jc w:val="right"/>
                    <w:rPr>
                      <w:rFonts w:ascii="Times New Roman" w:hAnsi="Times New Roman" w:cs="Times New Roman"/>
                      <w:sz w:val="24"/>
                    </w:rPr>
                  </w:pPr>
                </w:p>
              </w:tc>
              <w:tc>
                <w:tcPr>
                  <w:tcW w:w="3176" w:type="pct"/>
                  <w:gridSpan w:val="4"/>
                  <w:tcBorders>
                    <w:top w:val="single" w:sz="4" w:space="0" w:color="auto"/>
                    <w:left w:val="single" w:sz="4" w:space="0" w:color="auto"/>
                    <w:bottom w:val="single" w:sz="4" w:space="0" w:color="auto"/>
                    <w:right w:val="single" w:sz="4" w:space="0" w:color="auto"/>
                  </w:tcBorders>
                </w:tcPr>
                <w:p w14:paraId="7E97B6FF" w14:textId="39FECFA9" w:rsidR="000D4902" w:rsidRPr="0096361E" w:rsidRDefault="000D4902" w:rsidP="00073000">
                  <w:pPr>
                    <w:jc w:val="right"/>
                    <w:rPr>
                      <w:rFonts w:ascii="Times New Roman" w:hAnsi="Times New Roman" w:cs="Times New Roman"/>
                      <w:sz w:val="24"/>
                    </w:rPr>
                  </w:pPr>
                  <w:r w:rsidRPr="0096361E">
                    <w:rPr>
                      <w:rFonts w:ascii="Times New Roman" w:hAnsi="Times New Roman" w:cs="Times New Roman"/>
                      <w:sz w:val="24"/>
                    </w:rPr>
                    <w:t>PVM (</w:t>
                  </w:r>
                  <w:r w:rsidRPr="0096361E">
                    <w:rPr>
                      <w:rFonts w:ascii="Times New Roman" w:hAnsi="Times New Roman" w:cs="Times New Roman"/>
                      <w:i/>
                      <w:sz w:val="24"/>
                    </w:rPr>
                    <w:t>tarifas</w:t>
                  </w:r>
                  <w:r w:rsidRPr="0096361E">
                    <w:rPr>
                      <w:rFonts w:ascii="Times New Roman" w:hAnsi="Times New Roman" w:cs="Times New Roman"/>
                      <w:sz w:val="24"/>
                    </w:rPr>
                    <w:t>) suma:</w:t>
                  </w:r>
                </w:p>
              </w:tc>
              <w:tc>
                <w:tcPr>
                  <w:tcW w:w="714" w:type="pct"/>
                  <w:tcBorders>
                    <w:top w:val="single" w:sz="4" w:space="0" w:color="auto"/>
                    <w:left w:val="single" w:sz="4" w:space="0" w:color="auto"/>
                    <w:bottom w:val="single" w:sz="4" w:space="0" w:color="auto"/>
                    <w:right w:val="single" w:sz="4" w:space="0" w:color="auto"/>
                  </w:tcBorders>
                </w:tcPr>
                <w:p w14:paraId="1D5448A1" w14:textId="77777777" w:rsidR="000D4902" w:rsidRPr="0096361E" w:rsidRDefault="000D4902" w:rsidP="00073000">
                  <w:pPr>
                    <w:ind w:right="1196"/>
                    <w:jc w:val="right"/>
                    <w:rPr>
                      <w:rFonts w:ascii="Times New Roman" w:hAnsi="Times New Roman" w:cs="Times New Roman"/>
                      <w:sz w:val="24"/>
                    </w:rPr>
                  </w:pPr>
                </w:p>
              </w:tc>
            </w:tr>
            <w:tr w:rsidR="000D4902" w:rsidRPr="0096361E" w14:paraId="1AC1CA4D" w14:textId="77777777" w:rsidTr="000D4902">
              <w:tc>
                <w:tcPr>
                  <w:tcW w:w="318" w:type="pct"/>
                  <w:tcBorders>
                    <w:top w:val="single" w:sz="4" w:space="0" w:color="auto"/>
                    <w:left w:val="single" w:sz="4" w:space="0" w:color="auto"/>
                    <w:bottom w:val="single" w:sz="4" w:space="0" w:color="auto"/>
                    <w:right w:val="single" w:sz="4" w:space="0" w:color="auto"/>
                  </w:tcBorders>
                </w:tcPr>
                <w:p w14:paraId="68417881" w14:textId="77777777" w:rsidR="000D4902" w:rsidRPr="0096361E" w:rsidRDefault="000D4902" w:rsidP="00073000">
                  <w:pPr>
                    <w:jc w:val="right"/>
                    <w:rPr>
                      <w:rFonts w:ascii="Times New Roman" w:hAnsi="Times New Roman" w:cs="Times New Roman"/>
                      <w:i/>
                      <w:sz w:val="24"/>
                    </w:rPr>
                  </w:pPr>
                </w:p>
              </w:tc>
              <w:tc>
                <w:tcPr>
                  <w:tcW w:w="793" w:type="pct"/>
                  <w:tcBorders>
                    <w:top w:val="single" w:sz="4" w:space="0" w:color="auto"/>
                    <w:left w:val="single" w:sz="4" w:space="0" w:color="auto"/>
                    <w:bottom w:val="single" w:sz="4" w:space="0" w:color="auto"/>
                    <w:right w:val="single" w:sz="4" w:space="0" w:color="auto"/>
                  </w:tcBorders>
                </w:tcPr>
                <w:p w14:paraId="3860CFAA" w14:textId="77777777" w:rsidR="000D4902" w:rsidRPr="0096361E" w:rsidRDefault="000D4902" w:rsidP="00073000">
                  <w:pPr>
                    <w:jc w:val="right"/>
                    <w:rPr>
                      <w:rFonts w:ascii="Times New Roman" w:hAnsi="Times New Roman" w:cs="Times New Roman"/>
                      <w:sz w:val="24"/>
                    </w:rPr>
                  </w:pPr>
                </w:p>
              </w:tc>
              <w:tc>
                <w:tcPr>
                  <w:tcW w:w="3176" w:type="pct"/>
                  <w:gridSpan w:val="4"/>
                  <w:tcBorders>
                    <w:top w:val="single" w:sz="4" w:space="0" w:color="auto"/>
                    <w:left w:val="single" w:sz="4" w:space="0" w:color="auto"/>
                    <w:bottom w:val="single" w:sz="4" w:space="0" w:color="auto"/>
                    <w:right w:val="single" w:sz="4" w:space="0" w:color="auto"/>
                  </w:tcBorders>
                </w:tcPr>
                <w:p w14:paraId="32B8CAC0" w14:textId="39B6E44A" w:rsidR="000D4902" w:rsidRPr="0096361E" w:rsidRDefault="000D4902" w:rsidP="00073000">
                  <w:pPr>
                    <w:jc w:val="right"/>
                    <w:rPr>
                      <w:rFonts w:ascii="Times New Roman" w:hAnsi="Times New Roman" w:cs="Times New Roman"/>
                      <w:sz w:val="24"/>
                    </w:rPr>
                  </w:pPr>
                  <w:r w:rsidRPr="0096361E">
                    <w:rPr>
                      <w:rFonts w:ascii="Times New Roman" w:hAnsi="Times New Roman" w:cs="Times New Roman"/>
                      <w:sz w:val="24"/>
                    </w:rPr>
                    <w:t>Bendra sutarties kaina (su PVM)</w:t>
                  </w:r>
                </w:p>
              </w:tc>
              <w:tc>
                <w:tcPr>
                  <w:tcW w:w="714" w:type="pct"/>
                  <w:tcBorders>
                    <w:top w:val="single" w:sz="4" w:space="0" w:color="auto"/>
                    <w:left w:val="single" w:sz="4" w:space="0" w:color="auto"/>
                    <w:bottom w:val="single" w:sz="4" w:space="0" w:color="auto"/>
                    <w:right w:val="single" w:sz="4" w:space="0" w:color="auto"/>
                  </w:tcBorders>
                </w:tcPr>
                <w:p w14:paraId="7646F213" w14:textId="77777777" w:rsidR="000D4902" w:rsidRPr="0096361E" w:rsidRDefault="000D4902" w:rsidP="00073000">
                  <w:pPr>
                    <w:jc w:val="right"/>
                    <w:rPr>
                      <w:rFonts w:ascii="Times New Roman" w:hAnsi="Times New Roman" w:cs="Times New Roman"/>
                      <w:i/>
                      <w:sz w:val="24"/>
                    </w:rPr>
                  </w:pPr>
                </w:p>
              </w:tc>
            </w:tr>
          </w:tbl>
          <w:p w14:paraId="177AA825" w14:textId="77777777" w:rsidR="00073000" w:rsidRPr="0096361E" w:rsidRDefault="00073000" w:rsidP="00073000">
            <w:pPr>
              <w:tabs>
                <w:tab w:val="left" w:pos="1026"/>
              </w:tabs>
              <w:jc w:val="both"/>
              <w:rPr>
                <w:rFonts w:ascii="Times New Roman" w:hAnsi="Times New Roman" w:cs="Times New Roman"/>
                <w:sz w:val="24"/>
              </w:rPr>
            </w:pPr>
          </w:p>
          <w:p w14:paraId="57914172" w14:textId="12CFE73A" w:rsidR="00073000" w:rsidRPr="0096361E" w:rsidRDefault="00073000" w:rsidP="008C7144">
            <w:pPr>
              <w:pStyle w:val="Sraopastraipa"/>
              <w:numPr>
                <w:ilvl w:val="1"/>
                <w:numId w:val="23"/>
              </w:numPr>
              <w:tabs>
                <w:tab w:val="right" w:pos="884"/>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Tuo atveju, kai mokesčius reguliuojančių įstatymų ir jų įgyvendinamųjų teisės aktų nustatyta tvarka Pirkėjas pats turi sumokėti pridėtinės vertės mokestį (toliau – PVM) į valstybės biudžetą už įsigytą pirkimo objektą, į pasiūlymo </w:t>
            </w:r>
            <w:r w:rsidRPr="000D4902">
              <w:rPr>
                <w:rFonts w:ascii="Times New Roman" w:hAnsi="Times New Roman"/>
                <w:szCs w:val="24"/>
                <w:lang w:val="lt-LT"/>
              </w:rPr>
              <w:t>kainą</w:t>
            </w:r>
            <w:r w:rsidRPr="0096361E">
              <w:rPr>
                <w:rFonts w:ascii="Times New Roman" w:hAnsi="Times New Roman"/>
                <w:szCs w:val="24"/>
                <w:lang w:val="lt-LT"/>
              </w:rPr>
              <w:t xml:space="preserve"> įskaitytas PVM sudarant šią Sutartį išskaičiuojamas.</w:t>
            </w:r>
          </w:p>
          <w:p w14:paraId="7A88A07B" w14:textId="5A85C827" w:rsidR="00073000" w:rsidRPr="0096361E" w:rsidRDefault="00073000" w:rsidP="008C7144">
            <w:pPr>
              <w:pStyle w:val="Sraopastraipa"/>
              <w:numPr>
                <w:ilvl w:val="1"/>
                <w:numId w:val="23"/>
              </w:numPr>
              <w:tabs>
                <w:tab w:val="right" w:pos="884"/>
                <w:tab w:val="left" w:pos="1026"/>
              </w:tabs>
              <w:ind w:left="33" w:firstLine="567"/>
              <w:jc w:val="both"/>
              <w:rPr>
                <w:rFonts w:ascii="Times New Roman" w:hAnsi="Times New Roman"/>
                <w:szCs w:val="24"/>
                <w:lang w:val="lt-LT"/>
              </w:rPr>
            </w:pPr>
            <w:r w:rsidRPr="0096361E">
              <w:rPr>
                <w:rFonts w:ascii="Times New Roman" w:hAnsi="Times New Roman"/>
                <w:szCs w:val="24"/>
                <w:lang w:val="lt-LT"/>
              </w:rPr>
              <w:t>Sutarties kaina apima visas Tiekėjo</w:t>
            </w:r>
            <w:r w:rsidRPr="0096361E">
              <w:rPr>
                <w:rFonts w:ascii="Times New Roman" w:hAnsi="Times New Roman"/>
                <w:i/>
                <w:szCs w:val="24"/>
                <w:lang w:val="lt-LT"/>
              </w:rPr>
              <w:t xml:space="preserve"> </w:t>
            </w:r>
            <w:r w:rsidRPr="0096361E">
              <w:rPr>
                <w:rFonts w:ascii="Times New Roman" w:hAnsi="Times New Roman"/>
                <w:szCs w:val="24"/>
                <w:lang w:val="lt-LT"/>
              </w:rPr>
              <w:t>išlaidas, susijusias su Sutartyje numatytų įsipareigojimų vykdymu, įskaitant, bet neapsiribojant, Prekių transportavimo, pakavimo, krovimo, tranzito, muito, tikrinimo, draudimo, pristatytų Prekių surinkimo vietoje ir (arba) paleidimo ir (arba) šių darbų priežiūros išlaidas; aprūpinimo įrankiais, reikalingais pristatytų Prekių surinkimui ir (arba) priežiūrai, išlaidas; naudojimo ir priežiūros instrukcijų, numatytų techninėje specifikacijose (jei taikoma), pateikimo išlaidas; Prekių garantinės priežiūros išlaidas, numatomas Sutartyje nurodytam laikotarpiui</w:t>
            </w:r>
            <w:r w:rsidRPr="000D4902">
              <w:rPr>
                <w:rFonts w:ascii="Times New Roman" w:hAnsi="Times New Roman"/>
                <w:szCs w:val="24"/>
                <w:lang w:val="lt-LT"/>
              </w:rPr>
              <w:t xml:space="preserve">; Pirkėjo darbuotojų mokymo išlaidas, </w:t>
            </w:r>
            <w:r w:rsidRPr="0096361E">
              <w:rPr>
                <w:rFonts w:ascii="Times New Roman" w:hAnsi="Times New Roman"/>
                <w:szCs w:val="24"/>
                <w:lang w:val="lt-LT"/>
              </w:rPr>
              <w:t xml:space="preserve">sąskaitų pateikimo </w:t>
            </w:r>
            <w:r w:rsidR="000D4902">
              <w:rPr>
                <w:rFonts w:ascii="Times New Roman" w:hAnsi="Times New Roman"/>
                <w:szCs w:val="24"/>
                <w:lang w:val="lt-LT"/>
              </w:rPr>
              <w:t>per E-sąskaita sistemą išlaidas</w:t>
            </w:r>
            <w:r w:rsidRPr="0096361E">
              <w:rPr>
                <w:rFonts w:ascii="Times New Roman" w:hAnsi="Times New Roman"/>
                <w:szCs w:val="24"/>
                <w:lang w:val="lt-LT"/>
              </w:rPr>
              <w:t xml:space="preserve">. Jokios papildomos Tiekėjo išlaidos nebus apmokamos ar kompensuojamos. </w:t>
            </w:r>
          </w:p>
          <w:p w14:paraId="6681885D" w14:textId="77777777" w:rsidR="00073000" w:rsidRPr="0096361E" w:rsidRDefault="00073000" w:rsidP="008C7144">
            <w:pPr>
              <w:pStyle w:val="Sraopastraipa"/>
              <w:numPr>
                <w:ilvl w:val="1"/>
                <w:numId w:val="23"/>
              </w:numPr>
              <w:tabs>
                <w:tab w:val="left" w:pos="1026"/>
              </w:tabs>
              <w:autoSpaceDE w:val="0"/>
              <w:autoSpaceDN w:val="0"/>
              <w:adjustRightInd w:val="0"/>
              <w:ind w:hanging="186"/>
              <w:jc w:val="both"/>
              <w:rPr>
                <w:rFonts w:ascii="Times New Roman" w:hAnsi="Times New Roman"/>
                <w:szCs w:val="24"/>
                <w:lang w:val="lt-LT"/>
              </w:rPr>
            </w:pPr>
            <w:r w:rsidRPr="0096361E">
              <w:rPr>
                <w:rFonts w:ascii="Times New Roman" w:hAnsi="Times New Roman"/>
                <w:szCs w:val="24"/>
                <w:lang w:val="lt-LT"/>
              </w:rPr>
              <w:t xml:space="preserve">Mokėjimai atliekami eurais tokia tvarka: </w:t>
            </w:r>
          </w:p>
          <w:p w14:paraId="58801C64" w14:textId="78DFA8B3" w:rsidR="00073000" w:rsidRPr="0096361E" w:rsidRDefault="00073000" w:rsidP="008C7144">
            <w:pPr>
              <w:pStyle w:val="Sraopastraipa"/>
              <w:numPr>
                <w:ilvl w:val="2"/>
                <w:numId w:val="23"/>
              </w:numPr>
              <w:tabs>
                <w:tab w:val="left" w:pos="1167"/>
              </w:tabs>
              <w:ind w:left="0" w:firstLine="600"/>
              <w:jc w:val="both"/>
              <w:rPr>
                <w:rFonts w:ascii="Times New Roman" w:hAnsi="Times New Roman"/>
                <w:szCs w:val="24"/>
                <w:lang w:val="lt-LT"/>
              </w:rPr>
            </w:pPr>
            <w:bookmarkStart w:id="6" w:name="_GoBack"/>
            <w:r w:rsidRPr="0096361E">
              <w:rPr>
                <w:rFonts w:ascii="Times New Roman" w:hAnsi="Times New Roman"/>
                <w:szCs w:val="24"/>
                <w:lang w:val="lt-LT"/>
              </w:rPr>
              <w:t xml:space="preserve">Su Tiekėju už laiku patiektas kokybiškas ir Sutarties reikalavimus atitinkančias Prekes </w:t>
            </w:r>
            <w:r w:rsidRPr="000D4902">
              <w:rPr>
                <w:rFonts w:ascii="Times New Roman" w:hAnsi="Times New Roman"/>
                <w:szCs w:val="24"/>
                <w:lang w:val="lt-LT"/>
              </w:rPr>
              <w:t>atsiskaitoma per 60 (šešiasdešimt) dienų</w:t>
            </w:r>
            <w:r w:rsidRPr="0096361E">
              <w:rPr>
                <w:rFonts w:ascii="Times New Roman" w:hAnsi="Times New Roman"/>
                <w:szCs w:val="24"/>
                <w:lang w:val="lt-LT"/>
              </w:rPr>
              <w:t xml:space="preserve"> nuo galutinio Prekių perdavimo–priėmimo akto pasirašymo ir PVM sąskaitos-faktūros pateikimo dienos.</w:t>
            </w:r>
          </w:p>
          <w:bookmarkEnd w:id="6"/>
          <w:p w14:paraId="1ED1A821" w14:textId="77777777" w:rsidR="00073000" w:rsidRPr="0096361E" w:rsidRDefault="00073000" w:rsidP="008C7144">
            <w:pPr>
              <w:pStyle w:val="Sraopastraipa"/>
              <w:numPr>
                <w:ilvl w:val="1"/>
                <w:numId w:val="24"/>
              </w:numPr>
              <w:tabs>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Prekių perdavimas ir priėmimas įforminamas Prekių perdavimo–priėmimo aktu, kuris pasirašomas Tiekėjo ir Pirkėjo įgaliotų atstovų; detali Prekių perdavimo–priėmimo tvarka aprašyta šios Sutarties III skyriuje. </w:t>
            </w:r>
          </w:p>
          <w:p w14:paraId="6C2BC151" w14:textId="77777777" w:rsidR="00073000" w:rsidRPr="0096361E" w:rsidRDefault="00073000" w:rsidP="008C7144">
            <w:pPr>
              <w:pStyle w:val="Sraopastraipa"/>
              <w:keepNext/>
              <w:numPr>
                <w:ilvl w:val="1"/>
                <w:numId w:val="24"/>
              </w:numPr>
              <w:tabs>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Sąskaita – faktūra pagal šią Sutartį turi būti teikiama naudojantis informacinės sistemos „E. sąskaita“ priemonėmis. Sąskaita – faktūra turi būti pateikiama ne anksčiau nei abiejų Šalių suderintas ir pasirašytas perdavimo–priėmimo aktas be trūkumų / pastabų (t. y. kai pašalinti visi trūkumai ar pastabos, nurodytos ankstesniuose perdavimo–priėmimo aktuose, jei </w:t>
            </w:r>
            <w:r w:rsidRPr="0096361E">
              <w:rPr>
                <w:rFonts w:ascii="Times New Roman" w:hAnsi="Times New Roman"/>
                <w:szCs w:val="24"/>
                <w:lang w:val="lt-LT"/>
              </w:rPr>
              <w:lastRenderedPageBreak/>
              <w:t xml:space="preserve">tokių buvo).  </w:t>
            </w:r>
          </w:p>
          <w:p w14:paraId="65A43DA1" w14:textId="77777777" w:rsidR="00073000" w:rsidRPr="0096361E" w:rsidRDefault="00073000" w:rsidP="008C7144">
            <w:pPr>
              <w:pStyle w:val="Sraopastraipa"/>
              <w:keepNext/>
              <w:numPr>
                <w:ilvl w:val="1"/>
                <w:numId w:val="24"/>
              </w:numPr>
              <w:tabs>
                <w:tab w:val="left" w:pos="1026"/>
              </w:tabs>
              <w:ind w:left="33" w:firstLine="567"/>
              <w:jc w:val="both"/>
              <w:rPr>
                <w:rFonts w:ascii="Times New Roman" w:hAnsi="Times New Roman"/>
                <w:szCs w:val="24"/>
                <w:lang w:val="lt-LT"/>
              </w:rPr>
            </w:pPr>
            <w:r w:rsidRPr="0096361E">
              <w:rPr>
                <w:rFonts w:ascii="Times New Roman" w:hAnsi="Times New Roman"/>
                <w:szCs w:val="24"/>
                <w:lang w:val="lt-LT"/>
              </w:rPr>
              <w:t>Pirkėjas už pristatytas Prekes su Tiekėju atsiskaito mokėjimo pavedimu į Tiekėjo nurodytą banko sąskaitą.</w:t>
            </w:r>
          </w:p>
          <w:p w14:paraId="68DD3768" w14:textId="77777777" w:rsidR="00073000" w:rsidRPr="0096361E" w:rsidRDefault="00073000" w:rsidP="008C7144">
            <w:pPr>
              <w:pStyle w:val="Sraopastraipa"/>
              <w:numPr>
                <w:ilvl w:val="1"/>
                <w:numId w:val="24"/>
              </w:numPr>
              <w:tabs>
                <w:tab w:val="left" w:pos="1026"/>
                <w:tab w:val="left" w:pos="1167"/>
              </w:tabs>
              <w:ind w:firstLine="24"/>
              <w:jc w:val="both"/>
              <w:rPr>
                <w:rFonts w:ascii="Times New Roman" w:hAnsi="Times New Roman"/>
                <w:szCs w:val="24"/>
                <w:lang w:val="lt-LT"/>
              </w:rPr>
            </w:pPr>
            <w:r w:rsidRPr="0096361E">
              <w:rPr>
                <w:rFonts w:ascii="Times New Roman" w:hAnsi="Times New Roman"/>
                <w:szCs w:val="24"/>
                <w:lang w:val="lt-LT"/>
              </w:rPr>
              <w:t>Tarpiniai mokėjimai nenumatomi.</w:t>
            </w:r>
          </w:p>
          <w:p w14:paraId="09A37C88" w14:textId="77777777" w:rsidR="00073000" w:rsidRPr="0096361E" w:rsidRDefault="00073000" w:rsidP="00073000">
            <w:pPr>
              <w:keepNext/>
              <w:keepLines/>
              <w:ind w:firstLine="601"/>
              <w:jc w:val="both"/>
              <w:outlineLvl w:val="3"/>
              <w:rPr>
                <w:rFonts w:ascii="Times New Roman" w:hAnsi="Times New Roman" w:cs="Times New Roman"/>
                <w:sz w:val="24"/>
              </w:rPr>
            </w:pPr>
          </w:p>
        </w:tc>
      </w:tr>
      <w:tr w:rsidR="00073000" w:rsidRPr="0096361E" w14:paraId="1B447EF7" w14:textId="77777777" w:rsidTr="00C77534">
        <w:tblPrEx>
          <w:tblLook w:val="04A0" w:firstRow="1" w:lastRow="0" w:firstColumn="1" w:lastColumn="0" w:noHBand="0" w:noVBand="1"/>
        </w:tblPrEx>
        <w:trPr>
          <w:gridBefore w:val="1"/>
          <w:wBefore w:w="250" w:type="dxa"/>
        </w:trPr>
        <w:tc>
          <w:tcPr>
            <w:tcW w:w="9497" w:type="dxa"/>
            <w:shd w:val="clear" w:color="auto" w:fill="auto"/>
          </w:tcPr>
          <w:p w14:paraId="28388295" w14:textId="77777777" w:rsidR="00073000" w:rsidRPr="0096361E" w:rsidRDefault="00073000" w:rsidP="00073000">
            <w:pPr>
              <w:jc w:val="center"/>
              <w:outlineLvl w:val="0"/>
              <w:rPr>
                <w:rFonts w:ascii="Times New Roman" w:hAnsi="Times New Roman" w:cs="Times New Roman"/>
                <w:b/>
                <w:sz w:val="24"/>
              </w:rPr>
            </w:pPr>
            <w:r w:rsidRPr="0096361E">
              <w:rPr>
                <w:rFonts w:ascii="Times New Roman" w:hAnsi="Times New Roman" w:cs="Times New Roman"/>
                <w:b/>
                <w:sz w:val="24"/>
              </w:rPr>
              <w:lastRenderedPageBreak/>
              <w:t>III. PREKIŲ PERDAVIMAS–PRIĖMIMAS</w:t>
            </w:r>
          </w:p>
          <w:p w14:paraId="1AF6692B" w14:textId="77777777" w:rsidR="00073000" w:rsidRPr="0096361E" w:rsidRDefault="00073000" w:rsidP="00073000">
            <w:pPr>
              <w:jc w:val="center"/>
              <w:outlineLvl w:val="0"/>
              <w:rPr>
                <w:rFonts w:ascii="Times New Roman" w:hAnsi="Times New Roman" w:cs="Times New Roman"/>
                <w:sz w:val="24"/>
              </w:rPr>
            </w:pPr>
          </w:p>
          <w:p w14:paraId="7A2D64B1" w14:textId="77777777" w:rsidR="00073000" w:rsidRPr="0096361E" w:rsidRDefault="00073000" w:rsidP="008C7144">
            <w:pPr>
              <w:pStyle w:val="Sraopastraipa"/>
              <w:numPr>
                <w:ilvl w:val="1"/>
                <w:numId w:val="11"/>
              </w:numPr>
              <w:tabs>
                <w:tab w:val="left" w:pos="1026"/>
              </w:tabs>
              <w:ind w:left="0" w:firstLine="601"/>
              <w:jc w:val="both"/>
              <w:rPr>
                <w:rFonts w:ascii="Times New Roman" w:hAnsi="Times New Roman"/>
                <w:szCs w:val="24"/>
                <w:lang w:val="lt-LT"/>
              </w:rPr>
            </w:pPr>
            <w:r w:rsidRPr="0096361E">
              <w:rPr>
                <w:rFonts w:ascii="Times New Roman" w:hAnsi="Times New Roman"/>
                <w:szCs w:val="24"/>
                <w:lang w:val="lt-LT"/>
              </w:rPr>
              <w:t>Patiektų Prekių kokybė patikrinama perdavimo–priėmimo metu, Šalims pasirašant Prekių perdavimo–priėmimo aktą, kurį rengia Tiekėjas pagal šios Sutarties 3 priedą. Perdavimo–priėmimo akte turi būti galimybė įrašyti Prekių trūkumus ar kitas pastabas, susijusias su tiekiamomis Prekėmis.</w:t>
            </w:r>
          </w:p>
          <w:p w14:paraId="3A7CE4D8" w14:textId="7660EC0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 xml:space="preserve">Pirkėjas, patikrinęs ir įsitikinęs, kad Prekės atitinka Sutartyje ir jos prieduose nustatytus </w:t>
            </w:r>
            <w:r w:rsidRPr="00DA2E72">
              <w:rPr>
                <w:rFonts w:ascii="Times New Roman" w:hAnsi="Times New Roman"/>
                <w:szCs w:val="24"/>
                <w:lang w:val="lt-LT"/>
              </w:rPr>
              <w:t xml:space="preserve">reikalavimus ir kad yra įvykdyti visi kiti Tiekėjo įsipareigojimai pagal Sutartį, ne vėliau kaip per </w:t>
            </w:r>
            <w:r w:rsidR="000D4902" w:rsidRPr="00DA2E72">
              <w:rPr>
                <w:rFonts w:ascii="Times New Roman" w:hAnsi="Times New Roman"/>
                <w:szCs w:val="24"/>
                <w:lang w:val="lt-LT"/>
              </w:rPr>
              <w:t xml:space="preserve">5 </w:t>
            </w:r>
            <w:r w:rsidRPr="00DA2E72">
              <w:rPr>
                <w:rFonts w:ascii="Times New Roman" w:hAnsi="Times New Roman"/>
                <w:szCs w:val="24"/>
                <w:lang w:val="lt-LT"/>
              </w:rPr>
              <w:t>darbo dienas</w:t>
            </w:r>
            <w:r w:rsidRPr="0096361E">
              <w:rPr>
                <w:rFonts w:ascii="Times New Roman" w:hAnsi="Times New Roman"/>
                <w:szCs w:val="24"/>
                <w:lang w:val="lt-LT"/>
              </w:rPr>
              <w:t xml:space="preserve"> nuo Prekių perdavimo–priėmimo akto gavimo dienos privalo priimti patiektas Prekes ir pasirašyti Prekių perdavimo–priėmimo aktą.</w:t>
            </w:r>
          </w:p>
          <w:p w14:paraId="646406C3" w14:textId="7777777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Jeigu Pirkėjas priėmimo metu turi pastabų dėl patiektų Prekių kiekio ir/arba kokybės ir/arba nustatomi patiektų Prekių kokybės trūkumai ir/arba neatitikimai techninės specifikacijos (Sutarties 1 priedo) reikalavimams, visi neatitikimai / trūkumai raštu nurodomi Prekių perdavimo–priėmimo akte ir perdavimo–priėmimo aktas pasirašomas. Prekes, neatitinkančias Sutarties reikalavimų, Tiekėjas privalo atsiimti savo sąskaita per Pirkėjo Prekių perdavimo–priėmimo akte nustatytą terminą, taip pat Pirkėjo reikalavimu atlyginti tokių Prekių saugojimo išlaidas.</w:t>
            </w:r>
          </w:p>
          <w:p w14:paraId="6C644DF0" w14:textId="7777777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Pirkėjas, atsižvelgdamas į trūkumų pobūdį, kiekį bei sudėtingumą, perdavimo–priėmimo akte nurodo Tiekėjui protingą terminą pašalinti Prekių neatitikimus / trūkumus nuo raštiškų pastabų pateikimo dienos. Tiekėjui pašalinus per Pirkėjo nurodytą protingą terminą Prekių neatitikimus / trūkumus, numatytus  perdavimo–priėmimo akte, Šalys pasirašo naują Prekių perdavimo–priėmimo aktą.</w:t>
            </w:r>
          </w:p>
          <w:p w14:paraId="5F0EEDFE" w14:textId="7777777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Terminas, skirtas Pirkėjui priimti Prekes bei patikrinti jų atitikimą nustatytiems reikalavimams ir Pirkėjo nurodytas protingas trūkumų / pastabų, išvardintų perdavimo–priėmimo akte, pašalinimo terminas nėra įskaičiuojami į bendrą Tiekėjo įsipareigojimų vykdymo terminą, numatytą Sutarties 1.5 papunktyje.</w:t>
            </w:r>
            <w:r w:rsidRPr="0096361E">
              <w:rPr>
                <w:rFonts w:ascii="Times New Roman" w:hAnsi="Times New Roman"/>
                <w:i/>
                <w:szCs w:val="24"/>
                <w:lang w:val="lt-LT"/>
              </w:rPr>
              <w:t xml:space="preserve"> </w:t>
            </w:r>
          </w:p>
          <w:p w14:paraId="5ACD0236" w14:textId="77777777" w:rsidR="00073000" w:rsidRPr="0096361E" w:rsidRDefault="00073000" w:rsidP="008C7144">
            <w:pPr>
              <w:pStyle w:val="Sraopastraipa"/>
              <w:numPr>
                <w:ilvl w:val="1"/>
                <w:numId w:val="11"/>
              </w:numPr>
              <w:jc w:val="both"/>
              <w:rPr>
                <w:rFonts w:ascii="Times New Roman" w:hAnsi="Times New Roman"/>
                <w:szCs w:val="24"/>
                <w:lang w:val="lt-LT"/>
              </w:rPr>
            </w:pPr>
            <w:r w:rsidRPr="0096361E">
              <w:rPr>
                <w:rFonts w:ascii="Times New Roman" w:hAnsi="Times New Roman"/>
                <w:szCs w:val="24"/>
                <w:lang w:val="lt-LT"/>
              </w:rPr>
              <w:t>Pirkėjui pareikalavus, Tiekėjas pateikia visą informaciją apie Sutarties vykdymo eigą.</w:t>
            </w:r>
          </w:p>
          <w:p w14:paraId="05DAC2C3" w14:textId="77777777" w:rsidR="00073000" w:rsidRPr="0096361E" w:rsidRDefault="00073000" w:rsidP="008C7144">
            <w:pPr>
              <w:pStyle w:val="sutartis"/>
              <w:numPr>
                <w:ilvl w:val="1"/>
                <w:numId w:val="11"/>
              </w:numPr>
              <w:tabs>
                <w:tab w:val="left" w:pos="601"/>
                <w:tab w:val="left" w:pos="1026"/>
              </w:tabs>
              <w:spacing w:after="0" w:line="20" w:lineRule="atLeast"/>
              <w:ind w:left="34" w:firstLine="567"/>
              <w:rPr>
                <w:rFonts w:ascii="Times New Roman" w:hAnsi="Times New Roman"/>
                <w:sz w:val="24"/>
                <w:szCs w:val="24"/>
                <w:lang w:val="lt-LT"/>
              </w:rPr>
            </w:pPr>
            <w:r w:rsidRPr="0096361E">
              <w:rPr>
                <w:rFonts w:ascii="Times New Roman" w:hAnsi="Times New Roman"/>
                <w:sz w:val="24"/>
                <w:szCs w:val="24"/>
                <w:lang w:val="lt-LT"/>
              </w:rPr>
              <w:t xml:space="preserve">Prekių nuosavybės teisės ir Prekių žuvimo ar sugadinimo rizika pereina Pirkėjui nuo Prekių perdavimo–priėmimo akto (be trūkumų/pastabų) pasirašymo momento. </w:t>
            </w:r>
          </w:p>
          <w:p w14:paraId="346E70F5" w14:textId="7777777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 xml:space="preserve">Prekių perdavimo–priėmimo aktas pasirašomas 2 (dviem) vienodą teisinę galią turinčiais egzemplioriais. </w:t>
            </w:r>
          </w:p>
          <w:p w14:paraId="0BF030BD" w14:textId="77777777" w:rsidR="00073000" w:rsidRPr="0096361E" w:rsidRDefault="00073000" w:rsidP="00073000">
            <w:pPr>
              <w:jc w:val="center"/>
              <w:outlineLvl w:val="0"/>
              <w:rPr>
                <w:rFonts w:ascii="Times New Roman" w:hAnsi="Times New Roman" w:cs="Times New Roman"/>
                <w:b/>
                <w:sz w:val="24"/>
              </w:rPr>
            </w:pPr>
          </w:p>
          <w:p w14:paraId="188A6BF3" w14:textId="77777777" w:rsidR="00073000" w:rsidRPr="0096361E" w:rsidRDefault="00073000" w:rsidP="00073000">
            <w:pPr>
              <w:jc w:val="center"/>
              <w:outlineLvl w:val="0"/>
              <w:rPr>
                <w:rFonts w:ascii="Times New Roman" w:hAnsi="Times New Roman" w:cs="Times New Roman"/>
                <w:b/>
                <w:sz w:val="24"/>
              </w:rPr>
            </w:pPr>
            <w:r w:rsidRPr="0096361E">
              <w:rPr>
                <w:rFonts w:ascii="Times New Roman" w:hAnsi="Times New Roman" w:cs="Times New Roman"/>
                <w:b/>
                <w:sz w:val="24"/>
              </w:rPr>
              <w:t>IV. PIRKIMO SUTARTIES ŠALIŲ TEISĖS IR PAREIGOS</w:t>
            </w:r>
          </w:p>
          <w:p w14:paraId="115BFFFA" w14:textId="77777777" w:rsidR="00073000" w:rsidRPr="0096361E" w:rsidRDefault="00073000" w:rsidP="00073000">
            <w:pPr>
              <w:jc w:val="center"/>
              <w:outlineLvl w:val="0"/>
              <w:rPr>
                <w:rFonts w:ascii="Times New Roman" w:hAnsi="Times New Roman" w:cs="Times New Roman"/>
                <w:sz w:val="24"/>
              </w:rPr>
            </w:pPr>
          </w:p>
          <w:p w14:paraId="1177E43A" w14:textId="77777777" w:rsidR="00073000" w:rsidRPr="0096361E" w:rsidRDefault="00073000" w:rsidP="008C7144">
            <w:pPr>
              <w:pStyle w:val="BodyText11"/>
              <w:numPr>
                <w:ilvl w:val="0"/>
                <w:numId w:val="12"/>
              </w:numPr>
              <w:ind w:left="1026" w:hanging="425"/>
              <w:rPr>
                <w:rFonts w:ascii="Times New Roman" w:hAnsi="Times New Roman"/>
                <w:b/>
                <w:sz w:val="24"/>
                <w:szCs w:val="24"/>
                <w:lang w:val="lt-LT" w:eastAsia="en-US"/>
              </w:rPr>
            </w:pPr>
            <w:r w:rsidRPr="0096361E">
              <w:rPr>
                <w:rFonts w:ascii="Times New Roman" w:hAnsi="Times New Roman"/>
                <w:b/>
                <w:sz w:val="24"/>
                <w:szCs w:val="24"/>
                <w:lang w:val="lt-LT" w:eastAsia="en-US"/>
              </w:rPr>
              <w:t>Tiekėjas įsipareigoja:</w:t>
            </w:r>
          </w:p>
          <w:p w14:paraId="3F7B46B5" w14:textId="77777777" w:rsidR="00073000" w:rsidRPr="0096361E" w:rsidRDefault="00073000" w:rsidP="008C7144">
            <w:pPr>
              <w:pStyle w:val="BodyText11"/>
              <w:numPr>
                <w:ilvl w:val="2"/>
                <w:numId w:val="13"/>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 xml:space="preserve">pristatyti kokybiškas šioje Sutartyje ir jos prieduose numatytas Prekes bei vykdyti kitus Sutartyje ir jos prieduose nustatytus įpareigojimus Sutartyje nustatytais terminais ir tvarka savo rizika bei sąskaita kaip įmanoma rūpestingai bei efektyviai, įskaitant, bet neapsiribojant, Prekių tiekimą pagal geriausius visuotinai pripažįstamus profesinius, techninius standartus ir praktiką, panaudodamas visus reikiamus įgūdžius, žinias; </w:t>
            </w:r>
          </w:p>
          <w:p w14:paraId="77546C16" w14:textId="77777777" w:rsidR="00073000" w:rsidRPr="0096361E" w:rsidRDefault="00073000" w:rsidP="008C7144">
            <w:pPr>
              <w:pStyle w:val="BodyText11"/>
              <w:numPr>
                <w:ilvl w:val="2"/>
                <w:numId w:val="13"/>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bendradarbiauti su Pirkėju visos Sutarties vykdymo metu ir nedelsdamas raštu informuoti Pirkėją apie bet kokias aplinkybes, kurios trukdo ar gali sutrukdyti Tiekėjui įvykdyti įsipareigojimus Sutartyje nustatytais terminais arba gali turėti įtakos tiekiamų Prekių apimčiai ir/ar kokybei;</w:t>
            </w:r>
          </w:p>
          <w:p w14:paraId="7CC37C21" w14:textId="77777777" w:rsidR="00073000" w:rsidRPr="0096361E" w:rsidRDefault="00073000" w:rsidP="00073000">
            <w:pPr>
              <w:pStyle w:val="BodyText11"/>
              <w:ind w:firstLine="601"/>
              <w:rPr>
                <w:rFonts w:ascii="Times New Roman" w:hAnsi="Times New Roman"/>
                <w:sz w:val="24"/>
                <w:szCs w:val="24"/>
                <w:lang w:val="lt-LT" w:eastAsia="en-US"/>
              </w:rPr>
            </w:pPr>
            <w:r w:rsidRPr="0096361E">
              <w:rPr>
                <w:rFonts w:ascii="Times New Roman" w:hAnsi="Times New Roman"/>
                <w:sz w:val="24"/>
                <w:szCs w:val="24"/>
                <w:lang w:val="lt-LT" w:eastAsia="en-US"/>
              </w:rPr>
              <w:t>4.1.3. ne vėliau kaip likus 10 darbo dienų  iki Prekių pristatymo termino pabaigos, informuoti Pirkėją apie ketinimą pristatyti Prekes;</w:t>
            </w:r>
          </w:p>
          <w:p w14:paraId="727DECCE" w14:textId="77777777" w:rsidR="00073000" w:rsidRPr="0096361E" w:rsidRDefault="00073000" w:rsidP="008C7144">
            <w:pPr>
              <w:pStyle w:val="BodyText11"/>
              <w:numPr>
                <w:ilvl w:val="2"/>
                <w:numId w:val="25"/>
              </w:numPr>
              <w:tabs>
                <w:tab w:val="left" w:pos="1168"/>
              </w:tabs>
              <w:ind w:left="0" w:firstLine="600"/>
              <w:rPr>
                <w:rFonts w:ascii="Times New Roman" w:hAnsi="Times New Roman"/>
                <w:sz w:val="24"/>
                <w:szCs w:val="24"/>
                <w:lang w:val="lt-LT" w:eastAsia="en-US"/>
              </w:rPr>
            </w:pPr>
            <w:r w:rsidRPr="0096361E">
              <w:rPr>
                <w:rFonts w:ascii="Times New Roman" w:hAnsi="Times New Roman"/>
                <w:sz w:val="24"/>
                <w:szCs w:val="24"/>
                <w:lang w:val="lt-LT"/>
              </w:rPr>
              <w:t xml:space="preserve">kartu su Prekėmis pateikti Pirkėjui visą būtiną dokumentaciją, įskaitant Prekių </w:t>
            </w:r>
            <w:r w:rsidRPr="0096361E">
              <w:rPr>
                <w:rFonts w:ascii="Times New Roman" w:hAnsi="Times New Roman"/>
                <w:sz w:val="24"/>
                <w:szCs w:val="24"/>
                <w:lang w:val="lt-LT"/>
              </w:rPr>
              <w:lastRenderedPageBreak/>
              <w:t>naudojimo ir priežiūros instrukcijas (jei tai numatyta Sutarties 1 priede);</w:t>
            </w:r>
          </w:p>
          <w:p w14:paraId="63F28D8D" w14:textId="77777777" w:rsidR="00073000" w:rsidRPr="0096361E" w:rsidRDefault="00073000" w:rsidP="008C7144">
            <w:pPr>
              <w:pStyle w:val="BodyText11"/>
              <w:numPr>
                <w:ilvl w:val="2"/>
                <w:numId w:val="25"/>
              </w:numPr>
              <w:tabs>
                <w:tab w:val="left" w:pos="1168"/>
              </w:tabs>
              <w:ind w:left="0" w:firstLine="600"/>
              <w:rPr>
                <w:rFonts w:ascii="Times New Roman" w:hAnsi="Times New Roman"/>
                <w:sz w:val="24"/>
                <w:szCs w:val="24"/>
                <w:lang w:val="lt-LT" w:eastAsia="en-US"/>
              </w:rPr>
            </w:pPr>
            <w:r w:rsidRPr="0096361E">
              <w:rPr>
                <w:rFonts w:ascii="Times New Roman" w:hAnsi="Times New Roman"/>
                <w:sz w:val="24"/>
                <w:szCs w:val="24"/>
                <w:lang w:val="lt-LT" w:eastAsia="en-US"/>
              </w:rPr>
              <w:t>prisiimti Prekių žuvimo ar sugadinimo riziką iki Prekių perdavimo–priėmimo akto (be  trūkumų) pasirašymo momento;</w:t>
            </w:r>
          </w:p>
          <w:p w14:paraId="6B2D37A8" w14:textId="6B0417BF" w:rsidR="00073000" w:rsidRPr="0096361E" w:rsidRDefault="00073000" w:rsidP="008C7144">
            <w:pPr>
              <w:pStyle w:val="BodyText11"/>
              <w:numPr>
                <w:ilvl w:val="2"/>
                <w:numId w:val="25"/>
              </w:numPr>
              <w:tabs>
                <w:tab w:val="left" w:pos="1167"/>
              </w:tabs>
              <w:ind w:left="34" w:firstLine="566"/>
              <w:rPr>
                <w:rFonts w:ascii="Times New Roman" w:hAnsi="Times New Roman"/>
                <w:i/>
                <w:sz w:val="24"/>
                <w:szCs w:val="24"/>
                <w:lang w:val="lt-LT" w:eastAsia="en-US"/>
              </w:rPr>
            </w:pPr>
            <w:r w:rsidRPr="0096361E">
              <w:rPr>
                <w:rFonts w:ascii="Times New Roman" w:hAnsi="Times New Roman"/>
                <w:sz w:val="24"/>
                <w:szCs w:val="24"/>
                <w:lang w:val="lt-LT" w:eastAsia="en-US"/>
              </w:rPr>
              <w:t>perleisti Pirkėjui nuosavybės teises į Prekes po Prekių perdavimo–priėmimo akto (be trūkumų ) pasirašymo.</w:t>
            </w:r>
            <w:r w:rsidR="00450D05" w:rsidRPr="0096361E">
              <w:rPr>
                <w:rFonts w:ascii="Times New Roman" w:hAnsi="Times New Roman"/>
                <w:i/>
                <w:sz w:val="24"/>
                <w:szCs w:val="24"/>
                <w:lang w:val="lt-LT" w:eastAsia="en-US"/>
              </w:rPr>
              <w:t xml:space="preserve"> </w:t>
            </w:r>
          </w:p>
          <w:p w14:paraId="40BD1547" w14:textId="77777777" w:rsidR="00073000" w:rsidRPr="0096361E" w:rsidRDefault="00073000" w:rsidP="008C7144">
            <w:pPr>
              <w:pStyle w:val="BodyText11"/>
              <w:numPr>
                <w:ilvl w:val="2"/>
                <w:numId w:val="25"/>
              </w:numPr>
              <w:tabs>
                <w:tab w:val="left" w:pos="1168"/>
              </w:tabs>
              <w:ind w:left="34" w:firstLine="601"/>
              <w:rPr>
                <w:rFonts w:ascii="Times New Roman" w:hAnsi="Times New Roman"/>
                <w:sz w:val="24"/>
                <w:szCs w:val="24"/>
                <w:lang w:val="lt-LT" w:eastAsia="en-US"/>
              </w:rPr>
            </w:pPr>
            <w:r w:rsidRPr="0096361E">
              <w:rPr>
                <w:rFonts w:ascii="Times New Roman" w:hAnsi="Times New Roman"/>
                <w:sz w:val="24"/>
                <w:szCs w:val="24"/>
                <w:lang w:val="lt-LT" w:eastAsia="en-US"/>
              </w:rPr>
              <w:t>užtikrinti iš Pirkėjo Sutarties vykdymo metu gautos ir su Sutarties vykdymu susijusios informacijos konfidencialumą bei apsaugą;</w:t>
            </w:r>
          </w:p>
          <w:p w14:paraId="30E61857" w14:textId="77777777" w:rsidR="00073000" w:rsidRPr="0096361E" w:rsidRDefault="00073000" w:rsidP="008C7144">
            <w:pPr>
              <w:pStyle w:val="BodyText11"/>
              <w:numPr>
                <w:ilvl w:val="2"/>
                <w:numId w:val="25"/>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nenaudoti Pirkėjo Prekių ženklų ar pavadinimo jokioje reklamoje, leidiniuose ar kitur be išankstinio raštiško Pirkėjo sutikimo;</w:t>
            </w:r>
          </w:p>
          <w:p w14:paraId="06408964" w14:textId="77777777" w:rsidR="00073000" w:rsidRPr="0096361E" w:rsidRDefault="00073000" w:rsidP="008C7144">
            <w:pPr>
              <w:pStyle w:val="BodyText11"/>
              <w:numPr>
                <w:ilvl w:val="2"/>
                <w:numId w:val="25"/>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 xml:space="preserve">užtikrinti, kad Sutarties sudarymo momentu ir visą jos galiojimo laikotarpį Prekes tiektų reikiamas ir optimalus specialistų skaičius ir Tiekėjo ar </w:t>
            </w:r>
            <w:proofErr w:type="spellStart"/>
            <w:r w:rsidRPr="0096361E">
              <w:rPr>
                <w:rFonts w:ascii="Times New Roman" w:hAnsi="Times New Roman"/>
                <w:sz w:val="24"/>
                <w:szCs w:val="24"/>
                <w:lang w:val="lt-LT" w:eastAsia="en-US"/>
              </w:rPr>
              <w:t>subteikėjo</w:t>
            </w:r>
            <w:proofErr w:type="spellEnd"/>
            <w:r w:rsidRPr="0096361E">
              <w:rPr>
                <w:rFonts w:ascii="Times New Roman" w:hAnsi="Times New Roman"/>
                <w:sz w:val="24"/>
                <w:szCs w:val="24"/>
                <w:lang w:val="lt-LT" w:eastAsia="en-US"/>
              </w:rPr>
              <w:t xml:space="preserve"> (-ų) (jei taikoma) specialistai turėtų reikiamą kvalifikaciją ir patirtį, nepriklausomai, ar buvo keliami kvalifikacijos reikalavimai pirkimo dokumentuose, reikalingą norint kokybiškai ir laiku tiekti Prekes;</w:t>
            </w:r>
          </w:p>
          <w:p w14:paraId="74E37540" w14:textId="77777777" w:rsidR="00073000" w:rsidRPr="0096361E" w:rsidRDefault="00073000" w:rsidP="008C7144">
            <w:pPr>
              <w:pStyle w:val="BodyText11"/>
              <w:numPr>
                <w:ilvl w:val="2"/>
                <w:numId w:val="25"/>
              </w:numPr>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Pirkėjui raštu paprašius, grąžinti visus iš Pirkėjo gautus, Sutarčiai vykdyti reikalingus dokumentus;</w:t>
            </w:r>
          </w:p>
          <w:p w14:paraId="551613BB"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 xml:space="preserve">remtis </w:t>
            </w:r>
            <w:proofErr w:type="spellStart"/>
            <w:r w:rsidRPr="0096361E">
              <w:rPr>
                <w:rFonts w:ascii="Times New Roman" w:hAnsi="Times New Roman"/>
                <w:sz w:val="24"/>
                <w:szCs w:val="24"/>
                <w:lang w:val="lt-LT" w:eastAsia="en-US"/>
              </w:rPr>
              <w:t>subteikėjais</w:t>
            </w:r>
            <w:proofErr w:type="spellEnd"/>
            <w:r w:rsidRPr="0096361E">
              <w:rPr>
                <w:rFonts w:ascii="Times New Roman" w:hAnsi="Times New Roman"/>
                <w:sz w:val="24"/>
                <w:szCs w:val="24"/>
                <w:lang w:val="lt-LT" w:eastAsia="en-US"/>
              </w:rPr>
              <w:t xml:space="preserve">, kurie nurodyti Pasiūlyme, jeigu vykdant Sutartį jie pasitelkiami: </w:t>
            </w:r>
            <w:r w:rsidRPr="0096361E">
              <w:rPr>
                <w:rFonts w:ascii="Times New Roman" w:hAnsi="Times New Roman"/>
                <w:i/>
                <w:sz w:val="24"/>
                <w:szCs w:val="24"/>
                <w:lang w:val="lt-LT" w:eastAsia="en-US"/>
              </w:rPr>
              <w:t xml:space="preserve">/nurodyti/; </w:t>
            </w:r>
            <w:r w:rsidRPr="0096361E">
              <w:rPr>
                <w:rFonts w:ascii="Times New Roman" w:hAnsi="Times New Roman"/>
                <w:sz w:val="24"/>
                <w:szCs w:val="24"/>
                <w:lang w:val="lt-LT" w:eastAsia="en-US"/>
              </w:rPr>
              <w:t xml:space="preserve">taip pat tais </w:t>
            </w:r>
            <w:proofErr w:type="spellStart"/>
            <w:r w:rsidRPr="0096361E">
              <w:rPr>
                <w:rFonts w:ascii="Times New Roman" w:hAnsi="Times New Roman"/>
                <w:sz w:val="24"/>
                <w:szCs w:val="24"/>
                <w:lang w:val="lt-LT" w:eastAsia="en-US"/>
              </w:rPr>
              <w:t>subteikėjais</w:t>
            </w:r>
            <w:proofErr w:type="spellEnd"/>
            <w:r w:rsidRPr="0096361E">
              <w:rPr>
                <w:rFonts w:ascii="Times New Roman" w:hAnsi="Times New Roman"/>
                <w:sz w:val="24"/>
                <w:szCs w:val="24"/>
                <w:lang w:val="lt-LT" w:eastAsia="en-US"/>
              </w:rPr>
              <w:t>, kurie pakeisti ar pasitelkti naujai Sutarties vykdymo metu, laikantis šios Sutarties reikalavimų;</w:t>
            </w:r>
          </w:p>
          <w:p w14:paraId="4AFFD3F6"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remtis specialistais, kurie nurodyti Pasiūlyme bei tais, kurie papildomai įtraukti Sutarties vykdymo metu arba yra pakeisti, laikantis šios Sutarties reikalavimų;</w:t>
            </w:r>
          </w:p>
          <w:p w14:paraId="537354D7"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 xml:space="preserve">Sudarius Sutartį, tačiau ne vėliau negu Sutartis pradedama vykdyti, Tiekėjas įsipareigoja Pirkėjui pranešti tuo metu žinomų </w:t>
            </w:r>
            <w:proofErr w:type="spellStart"/>
            <w:r w:rsidRPr="0096361E">
              <w:rPr>
                <w:rFonts w:ascii="Times New Roman" w:hAnsi="Times New Roman"/>
                <w:sz w:val="24"/>
                <w:szCs w:val="24"/>
                <w:lang w:val="lt-LT" w:eastAsia="en-US"/>
              </w:rPr>
              <w:t>subteikėjų</w:t>
            </w:r>
            <w:proofErr w:type="spellEnd"/>
            <w:r w:rsidRPr="0096361E">
              <w:rPr>
                <w:rFonts w:ascii="Times New Roman" w:hAnsi="Times New Roman"/>
                <w:sz w:val="24"/>
                <w:szCs w:val="24"/>
                <w:lang w:val="lt-LT" w:eastAsia="en-US"/>
              </w:rPr>
              <w:t xml:space="preserve"> pavadinimus, kontaktinius duomenis ir jų atstovus. Pirkėjas taip pat reikalauja, kad Tiekėjas informuotų apie minėtos informacijos pasikeitimus visu Sutarties vykdymo metu, taip pat apie naujus </w:t>
            </w:r>
            <w:proofErr w:type="spellStart"/>
            <w:r w:rsidRPr="0096361E">
              <w:rPr>
                <w:rFonts w:ascii="Times New Roman" w:hAnsi="Times New Roman"/>
                <w:sz w:val="24"/>
                <w:szCs w:val="24"/>
                <w:lang w:val="lt-LT" w:eastAsia="en-US"/>
              </w:rPr>
              <w:t>subteikėjus</w:t>
            </w:r>
            <w:proofErr w:type="spellEnd"/>
            <w:r w:rsidRPr="0096361E">
              <w:rPr>
                <w:rFonts w:ascii="Times New Roman" w:hAnsi="Times New Roman"/>
                <w:sz w:val="24"/>
                <w:szCs w:val="24"/>
                <w:lang w:val="lt-LT" w:eastAsia="en-US"/>
              </w:rPr>
              <w:t xml:space="preserve">, kuriuos jis ketina pasitelkti vėliau, kartu su informacija apie naujus </w:t>
            </w:r>
            <w:proofErr w:type="spellStart"/>
            <w:r w:rsidRPr="0096361E">
              <w:rPr>
                <w:rFonts w:ascii="Times New Roman" w:hAnsi="Times New Roman"/>
                <w:sz w:val="24"/>
                <w:szCs w:val="24"/>
                <w:lang w:val="lt-LT" w:eastAsia="en-US"/>
              </w:rPr>
              <w:t>subteikėjus</w:t>
            </w:r>
            <w:proofErr w:type="spellEnd"/>
            <w:r w:rsidRPr="0096361E">
              <w:rPr>
                <w:rFonts w:ascii="Times New Roman" w:hAnsi="Times New Roman"/>
                <w:sz w:val="24"/>
                <w:szCs w:val="24"/>
                <w:lang w:val="lt-LT" w:eastAsia="en-US"/>
              </w:rPr>
              <w:t xml:space="preserve"> pateikiami ir </w:t>
            </w:r>
            <w:proofErr w:type="spellStart"/>
            <w:r w:rsidRPr="0096361E">
              <w:rPr>
                <w:rFonts w:ascii="Times New Roman" w:hAnsi="Times New Roman"/>
                <w:sz w:val="24"/>
                <w:szCs w:val="24"/>
                <w:lang w:val="lt-LT" w:eastAsia="en-US"/>
              </w:rPr>
              <w:t>subteikėjo</w:t>
            </w:r>
            <w:proofErr w:type="spellEnd"/>
            <w:r w:rsidRPr="0096361E">
              <w:rPr>
                <w:rFonts w:ascii="Times New Roman" w:hAnsi="Times New Roman"/>
                <w:sz w:val="24"/>
                <w:szCs w:val="24"/>
                <w:lang w:val="lt-LT" w:eastAsia="en-US"/>
              </w:rPr>
              <w:t xml:space="preserve"> pašalinimo pagrindų nebuvimą ir kvalifikaciją patvirtinantys dokumentai. Nauji </w:t>
            </w:r>
            <w:proofErr w:type="spellStart"/>
            <w:r w:rsidRPr="0096361E">
              <w:rPr>
                <w:rFonts w:ascii="Times New Roman" w:hAnsi="Times New Roman"/>
                <w:sz w:val="24"/>
                <w:szCs w:val="24"/>
                <w:lang w:val="lt-LT" w:eastAsia="en-US"/>
              </w:rPr>
              <w:t>subteikėjai</w:t>
            </w:r>
            <w:proofErr w:type="spellEnd"/>
            <w:r w:rsidRPr="0096361E">
              <w:rPr>
                <w:rFonts w:ascii="Times New Roman" w:hAnsi="Times New Roman"/>
                <w:sz w:val="24"/>
                <w:szCs w:val="24"/>
                <w:lang w:val="lt-LT" w:eastAsia="en-US"/>
              </w:rPr>
              <w:t xml:space="preserve"> pasitelkiami arba esami </w:t>
            </w:r>
            <w:proofErr w:type="spellStart"/>
            <w:r w:rsidRPr="0096361E">
              <w:rPr>
                <w:rFonts w:ascii="Times New Roman" w:hAnsi="Times New Roman"/>
                <w:sz w:val="24"/>
                <w:szCs w:val="24"/>
                <w:lang w:val="lt-LT" w:eastAsia="en-US"/>
              </w:rPr>
              <w:t>subteikėjai</w:t>
            </w:r>
            <w:proofErr w:type="spellEnd"/>
            <w:r w:rsidRPr="0096361E">
              <w:rPr>
                <w:rFonts w:ascii="Times New Roman" w:hAnsi="Times New Roman"/>
                <w:sz w:val="24"/>
                <w:szCs w:val="24"/>
                <w:lang w:val="lt-LT" w:eastAsia="en-US"/>
              </w:rPr>
              <w:t xml:space="preserve"> keičiami šios Sutarties VIII skyriuje nustatyta tvarka. </w:t>
            </w:r>
          </w:p>
          <w:p w14:paraId="0A8A9918"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Pirkėjui nurodžius patiektų Prekių trūkumus/neatitikimus/pastabas, ištaisyti juos savo sąskaita per Pirkėjo nurodytą protingą terminą;</w:t>
            </w:r>
          </w:p>
          <w:p w14:paraId="021FF129"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savo sąskaita per Pirkėjo nurodytą terminą atsiimti pristatytas Sutarties reikalavimų neatitinkančias Prekes ir Pirkėjo reikalavimu atlyginti tokių Prekių saugojimo išlaidas;</w:t>
            </w:r>
          </w:p>
          <w:p w14:paraId="1E73514B" w14:textId="77777777" w:rsidR="00073000" w:rsidRPr="0096361E" w:rsidRDefault="00073000" w:rsidP="008C7144">
            <w:pPr>
              <w:pStyle w:val="BodyText11"/>
              <w:numPr>
                <w:ilvl w:val="2"/>
                <w:numId w:val="25"/>
              </w:numPr>
              <w:tabs>
                <w:tab w:val="left" w:pos="1451"/>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vykdant Sutartį, pridėtinės vertės mokesčio sąskaitas faktūras, sąskaitas faktūras, kreditinius ir debetinius dokumentus bei avansines sąskaitas teikti naudojantis informacinės sistemos „E. sąskaita“ priemonėmis. Jei informacinės sistemos „E. sąskaita“ funkcinės galimybės nepakankamos ar laikinai neužtikrinamos, Tiekėjas gali pateikti reikalingą informaciją raštu;</w:t>
            </w:r>
          </w:p>
          <w:p w14:paraId="490261D8" w14:textId="77777777" w:rsidR="00073000" w:rsidRPr="0096361E" w:rsidRDefault="00073000" w:rsidP="008C7144">
            <w:pPr>
              <w:pStyle w:val="BodyText11"/>
              <w:numPr>
                <w:ilvl w:val="2"/>
                <w:numId w:val="25"/>
              </w:numPr>
              <w:tabs>
                <w:tab w:val="left" w:pos="1310"/>
              </w:tabs>
              <w:ind w:left="0" w:firstLine="601"/>
              <w:rPr>
                <w:rFonts w:ascii="Times New Roman" w:hAnsi="Times New Roman"/>
                <w:sz w:val="24"/>
                <w:szCs w:val="24"/>
                <w:lang w:val="lt-LT" w:eastAsia="en-US"/>
              </w:rPr>
            </w:pPr>
            <w:r w:rsidRPr="0096361E">
              <w:rPr>
                <w:rFonts w:ascii="Times New Roman" w:hAnsi="Times New Roman"/>
                <w:sz w:val="24"/>
                <w:szCs w:val="24"/>
                <w:lang w:val="lt-LT"/>
              </w:rPr>
              <w:t>rūpestingai tvarkyti sąskaitas, įrašus ir kvitus, susijusius su Pirkėjo vykdomais mokėjimais pagal šią Sutartį. Pirkėjo prašymu Tiekėjas pateikia Pirkėjui ar nepriklausomam auditoriui ar kitai institucijai, turinčiai teisę gauti informaciją apie šios Sutarties vykdymą, visas sąskaitas, įrašus ir kvitus. Tiekėjas pateikia visus paaiškinimus, susijusius su išlaidomis, kurias Pirkėjas prašo paaiškinti;</w:t>
            </w:r>
          </w:p>
          <w:p w14:paraId="7B7083C4" w14:textId="77777777" w:rsidR="00073000" w:rsidRPr="0096361E" w:rsidRDefault="00073000" w:rsidP="008C7144">
            <w:pPr>
              <w:pStyle w:val="BodyText11"/>
              <w:numPr>
                <w:ilvl w:val="2"/>
                <w:numId w:val="25"/>
              </w:numPr>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tinkamai vykdyti kitus įsipareigojimus, numatytus Sutartyje ir galiojančiuose Lietuvos Respublikos teisės aktuose.</w:t>
            </w:r>
          </w:p>
          <w:p w14:paraId="267BF06A" w14:textId="77777777" w:rsidR="00073000" w:rsidRPr="0096361E" w:rsidRDefault="00073000" w:rsidP="008C7144">
            <w:pPr>
              <w:pStyle w:val="BodyText11"/>
              <w:numPr>
                <w:ilvl w:val="0"/>
                <w:numId w:val="12"/>
              </w:numPr>
              <w:ind w:left="1026" w:hanging="425"/>
              <w:rPr>
                <w:rFonts w:ascii="Times New Roman" w:hAnsi="Times New Roman"/>
                <w:b/>
                <w:sz w:val="24"/>
                <w:szCs w:val="24"/>
                <w:lang w:val="lt-LT" w:eastAsia="en-US"/>
              </w:rPr>
            </w:pPr>
            <w:r w:rsidRPr="0096361E">
              <w:rPr>
                <w:rFonts w:ascii="Times New Roman" w:hAnsi="Times New Roman"/>
                <w:b/>
                <w:sz w:val="24"/>
                <w:szCs w:val="24"/>
                <w:lang w:val="lt-LT" w:eastAsia="en-US"/>
              </w:rPr>
              <w:t>Tiekėjas turi teisę:</w:t>
            </w:r>
          </w:p>
          <w:p w14:paraId="7BC2CFDF" w14:textId="77777777" w:rsidR="00073000" w:rsidRPr="0096361E" w:rsidRDefault="00073000" w:rsidP="008C7144">
            <w:pPr>
              <w:pStyle w:val="BodyText11"/>
              <w:numPr>
                <w:ilvl w:val="0"/>
                <w:numId w:val="14"/>
              </w:numPr>
              <w:tabs>
                <w:tab w:val="left" w:pos="1168"/>
                <w:tab w:val="left" w:pos="1735"/>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gauti Prekių kainą su sąlyga, kad jis tinkamai ir laiku įvykdo visus šioje Sutartyje numatytus įsipareigojimus;</w:t>
            </w:r>
          </w:p>
          <w:p w14:paraId="7BAD9525" w14:textId="77777777" w:rsidR="00073000" w:rsidRPr="0096361E" w:rsidRDefault="00073000" w:rsidP="008C7144">
            <w:pPr>
              <w:pStyle w:val="BodyText11"/>
              <w:numPr>
                <w:ilvl w:val="0"/>
                <w:numId w:val="14"/>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rPr>
              <w:t xml:space="preserve">jei Pirkėjas naudojasi Sutarties 4.4.3 papunktyje įtvirtinta tiesioginio atsiskaitymo su </w:t>
            </w:r>
            <w:proofErr w:type="spellStart"/>
            <w:r w:rsidRPr="0096361E">
              <w:rPr>
                <w:rFonts w:ascii="Times New Roman" w:hAnsi="Times New Roman"/>
                <w:sz w:val="24"/>
                <w:szCs w:val="24"/>
                <w:lang w:val="lt-LT"/>
              </w:rPr>
              <w:t>subteikėjais</w:t>
            </w:r>
            <w:proofErr w:type="spellEnd"/>
            <w:r w:rsidRPr="0096361E">
              <w:rPr>
                <w:rFonts w:ascii="Times New Roman" w:hAnsi="Times New Roman"/>
                <w:sz w:val="24"/>
                <w:szCs w:val="24"/>
                <w:lang w:val="lt-LT"/>
              </w:rPr>
              <w:t xml:space="preserve"> galimybe, Tiekėjas turi teisę prieštarauti nepagrįstiems mokėjimams </w:t>
            </w:r>
            <w:proofErr w:type="spellStart"/>
            <w:r w:rsidRPr="0096361E">
              <w:rPr>
                <w:rFonts w:ascii="Times New Roman" w:hAnsi="Times New Roman"/>
                <w:sz w:val="24"/>
                <w:szCs w:val="24"/>
                <w:lang w:val="lt-LT"/>
              </w:rPr>
              <w:t>subteikėjams</w:t>
            </w:r>
            <w:proofErr w:type="spellEnd"/>
            <w:r w:rsidRPr="0096361E">
              <w:rPr>
                <w:rFonts w:ascii="Times New Roman" w:hAnsi="Times New Roman"/>
                <w:sz w:val="24"/>
                <w:szCs w:val="24"/>
                <w:lang w:val="lt-LT"/>
              </w:rPr>
              <w:t>;</w:t>
            </w:r>
          </w:p>
          <w:p w14:paraId="4D3FA573" w14:textId="77777777" w:rsidR="00073000" w:rsidRPr="0096361E" w:rsidRDefault="00073000" w:rsidP="008C7144">
            <w:pPr>
              <w:pStyle w:val="BodyText11"/>
              <w:numPr>
                <w:ilvl w:val="0"/>
                <w:numId w:val="14"/>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 xml:space="preserve">Tiekėjas turi ir kitas šios Sutarties ir Lietuvos Respublikoje galiojančių teisės aktų </w:t>
            </w:r>
            <w:r w:rsidRPr="0096361E">
              <w:rPr>
                <w:rFonts w:ascii="Times New Roman" w:hAnsi="Times New Roman"/>
                <w:sz w:val="24"/>
                <w:szCs w:val="24"/>
                <w:lang w:val="lt-LT" w:eastAsia="en-US"/>
              </w:rPr>
              <w:lastRenderedPageBreak/>
              <w:t>numatytas teises.</w:t>
            </w:r>
          </w:p>
          <w:p w14:paraId="1DBB141B" w14:textId="77777777" w:rsidR="00073000" w:rsidRPr="0096361E" w:rsidRDefault="00073000" w:rsidP="008C7144">
            <w:pPr>
              <w:pStyle w:val="BodyText11"/>
              <w:numPr>
                <w:ilvl w:val="0"/>
                <w:numId w:val="12"/>
              </w:numPr>
              <w:ind w:left="1026" w:hanging="425"/>
              <w:rPr>
                <w:rFonts w:ascii="Times New Roman" w:hAnsi="Times New Roman"/>
                <w:b/>
                <w:sz w:val="24"/>
                <w:szCs w:val="24"/>
                <w:lang w:val="lt-LT" w:eastAsia="en-US"/>
              </w:rPr>
            </w:pPr>
            <w:r w:rsidRPr="0096361E">
              <w:rPr>
                <w:rFonts w:ascii="Times New Roman" w:hAnsi="Times New Roman"/>
                <w:b/>
                <w:sz w:val="24"/>
                <w:szCs w:val="24"/>
                <w:lang w:val="lt-LT" w:eastAsia="en-US"/>
              </w:rPr>
              <w:t>Pirkėjas įsipareigoja:</w:t>
            </w:r>
          </w:p>
          <w:p w14:paraId="2CFF15CB" w14:textId="77777777" w:rsidR="00073000" w:rsidRPr="0096361E" w:rsidRDefault="00073000" w:rsidP="008C7144">
            <w:pPr>
              <w:pStyle w:val="BodyText11"/>
              <w:numPr>
                <w:ilvl w:val="0"/>
                <w:numId w:val="15"/>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rPr>
              <w:t>laiku priimti iš Tiekėjo tinkamas ir kokybiškas Prekes ir laiku už jas atsiskaityti šioje Sutartyje nustatyta tvarka;</w:t>
            </w:r>
          </w:p>
          <w:p w14:paraId="50F3D93F" w14:textId="77777777" w:rsidR="00073000" w:rsidRPr="0096361E" w:rsidRDefault="00073000" w:rsidP="008C7144">
            <w:pPr>
              <w:pStyle w:val="BodyText11"/>
              <w:numPr>
                <w:ilvl w:val="0"/>
                <w:numId w:val="15"/>
              </w:numPr>
              <w:tabs>
                <w:tab w:val="left" w:pos="1168"/>
              </w:tabs>
              <w:ind w:left="0" w:firstLine="600"/>
              <w:rPr>
                <w:rFonts w:ascii="Times New Roman" w:hAnsi="Times New Roman"/>
                <w:sz w:val="24"/>
                <w:szCs w:val="24"/>
                <w:lang w:val="lt-LT" w:eastAsia="en-US"/>
              </w:rPr>
            </w:pPr>
            <w:r w:rsidRPr="0096361E">
              <w:rPr>
                <w:rFonts w:ascii="Times New Roman" w:hAnsi="Times New Roman"/>
                <w:sz w:val="24"/>
                <w:szCs w:val="24"/>
                <w:lang w:val="lt-LT" w:eastAsia="en-US"/>
              </w:rPr>
              <w:t>nuo Prekių pristatymo į Sutarties 1.4 papunktyje nustatytą vietą iki perdavimo–priėmimo akto (be trūkumų/pastabų) pasirašymo arba iki termino, per kurį Pirkėjas įpareigoja Tiekėją atsiimti Sutarties reikalavimų neatitinkančias Prekes, pabaigos imtis visų protingų priemonių, reikalingų apsaugoti Prekes nuo praradimo ar sugadinimo;</w:t>
            </w:r>
          </w:p>
          <w:p w14:paraId="35E2312F" w14:textId="77777777" w:rsidR="00073000" w:rsidRPr="0096361E" w:rsidRDefault="00073000" w:rsidP="008C7144">
            <w:pPr>
              <w:pStyle w:val="BodyText11"/>
              <w:numPr>
                <w:ilvl w:val="0"/>
                <w:numId w:val="15"/>
              </w:numPr>
              <w:tabs>
                <w:tab w:val="left" w:pos="1168"/>
              </w:tabs>
              <w:ind w:left="0" w:firstLine="601"/>
              <w:rPr>
                <w:rFonts w:ascii="Times New Roman" w:hAnsi="Times New Roman"/>
                <w:bCs/>
                <w:sz w:val="24"/>
                <w:szCs w:val="24"/>
                <w:lang w:val="lt-LT"/>
              </w:rPr>
            </w:pPr>
            <w:r w:rsidRPr="0096361E">
              <w:rPr>
                <w:rFonts w:ascii="Times New Roman" w:hAnsi="Times New Roman"/>
                <w:bCs/>
                <w:sz w:val="24"/>
                <w:szCs w:val="24"/>
                <w:lang w:val="lt-LT"/>
              </w:rPr>
              <w:t xml:space="preserve">nedelsiant pranešti </w:t>
            </w:r>
            <w:r w:rsidRPr="0096361E">
              <w:rPr>
                <w:rFonts w:ascii="Times New Roman" w:hAnsi="Times New Roman"/>
                <w:sz w:val="24"/>
                <w:szCs w:val="24"/>
                <w:lang w:val="lt-LT"/>
              </w:rPr>
              <w:t>Tiekėjui</w:t>
            </w:r>
            <w:r w:rsidRPr="0096361E">
              <w:rPr>
                <w:rFonts w:ascii="Times New Roman" w:hAnsi="Times New Roman"/>
                <w:bCs/>
                <w:sz w:val="24"/>
                <w:szCs w:val="24"/>
                <w:lang w:val="lt-LT"/>
              </w:rPr>
              <w:t xml:space="preserve"> apie Sutarties sąlygų pažeidimą, kai tik toks pažeidimas yra nustatomas;</w:t>
            </w:r>
          </w:p>
          <w:p w14:paraId="4185B61C" w14:textId="77777777" w:rsidR="00073000" w:rsidRPr="0096361E" w:rsidRDefault="00073000" w:rsidP="008C7144">
            <w:pPr>
              <w:pStyle w:val="BodyText11"/>
              <w:numPr>
                <w:ilvl w:val="0"/>
                <w:numId w:val="15"/>
              </w:numPr>
              <w:tabs>
                <w:tab w:val="left" w:pos="1168"/>
              </w:tabs>
              <w:ind w:left="0" w:firstLine="601"/>
              <w:rPr>
                <w:rFonts w:ascii="Times New Roman" w:hAnsi="Times New Roman"/>
                <w:sz w:val="24"/>
                <w:szCs w:val="24"/>
                <w:lang w:val="lt-LT" w:eastAsia="en-US"/>
              </w:rPr>
            </w:pPr>
            <w:r w:rsidRPr="0096361E">
              <w:rPr>
                <w:rFonts w:ascii="Times New Roman" w:hAnsi="Times New Roman"/>
                <w:bCs/>
                <w:sz w:val="24"/>
                <w:szCs w:val="24"/>
                <w:lang w:val="lt-LT"/>
              </w:rPr>
              <w:t xml:space="preserve">patikrinti pašalinimo pagrindų nebuvimą ir atitikimą kvalifikacijos reikalavimams (jei tokie buvo keliami) šioje Sutartyje nustatyta tvarka keičiamų arba naujai pasitelkiamų </w:t>
            </w:r>
            <w:proofErr w:type="spellStart"/>
            <w:r w:rsidRPr="0096361E">
              <w:rPr>
                <w:rFonts w:ascii="Times New Roman" w:hAnsi="Times New Roman"/>
                <w:bCs/>
                <w:sz w:val="24"/>
                <w:szCs w:val="24"/>
                <w:lang w:val="lt-LT"/>
              </w:rPr>
              <w:t>subteikėjų</w:t>
            </w:r>
            <w:proofErr w:type="spellEnd"/>
            <w:r w:rsidRPr="0096361E">
              <w:rPr>
                <w:rFonts w:ascii="Times New Roman" w:hAnsi="Times New Roman"/>
                <w:bCs/>
                <w:sz w:val="24"/>
                <w:szCs w:val="24"/>
                <w:lang w:val="lt-LT"/>
              </w:rPr>
              <w:t xml:space="preserve">; </w:t>
            </w:r>
          </w:p>
          <w:p w14:paraId="41A82870" w14:textId="77777777" w:rsidR="00073000" w:rsidRPr="0096361E" w:rsidRDefault="00073000" w:rsidP="008C7144">
            <w:pPr>
              <w:pStyle w:val="BodyText11"/>
              <w:numPr>
                <w:ilvl w:val="0"/>
                <w:numId w:val="15"/>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Tiekėjui sudaryti visas sąlygas, suteikti informaciją ar dokumentus, būtinus Sutarčiai vykdyti;</w:t>
            </w:r>
          </w:p>
          <w:p w14:paraId="6B24297A" w14:textId="5A8BEA7F" w:rsidR="00073000" w:rsidRPr="0096361E" w:rsidRDefault="00073000" w:rsidP="008C7144">
            <w:pPr>
              <w:pStyle w:val="BodyText11"/>
              <w:numPr>
                <w:ilvl w:val="0"/>
                <w:numId w:val="15"/>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 xml:space="preserve">ne vėliau kaip per 3 darbo dienas nuo Sutarties 4.1.13 papunktyje nurodytos informacijos gavimo raštu, informuoti </w:t>
            </w:r>
            <w:proofErr w:type="spellStart"/>
            <w:r w:rsidRPr="0096361E">
              <w:rPr>
                <w:rFonts w:ascii="Times New Roman" w:hAnsi="Times New Roman"/>
                <w:sz w:val="24"/>
                <w:szCs w:val="24"/>
                <w:lang w:val="lt-LT" w:eastAsia="en-US"/>
              </w:rPr>
              <w:t>subteikėjus</w:t>
            </w:r>
            <w:proofErr w:type="spellEnd"/>
            <w:r w:rsidRPr="0096361E">
              <w:rPr>
                <w:rFonts w:ascii="Times New Roman" w:hAnsi="Times New Roman"/>
                <w:sz w:val="24"/>
                <w:szCs w:val="24"/>
                <w:lang w:val="lt-LT" w:eastAsia="en-US"/>
              </w:rPr>
              <w:t xml:space="preserve"> apie tiesioginio atsiskaitymo galimybę, o </w:t>
            </w:r>
            <w:proofErr w:type="spellStart"/>
            <w:r w:rsidRPr="0096361E">
              <w:rPr>
                <w:rFonts w:ascii="Times New Roman" w:hAnsi="Times New Roman"/>
                <w:sz w:val="24"/>
                <w:szCs w:val="24"/>
                <w:lang w:val="lt-LT" w:eastAsia="en-US"/>
              </w:rPr>
              <w:t>subteikėjas</w:t>
            </w:r>
            <w:proofErr w:type="spellEnd"/>
            <w:r w:rsidRPr="0096361E">
              <w:rPr>
                <w:rFonts w:ascii="Times New Roman" w:hAnsi="Times New Roman"/>
                <w:sz w:val="24"/>
                <w:szCs w:val="24"/>
                <w:lang w:val="lt-LT" w:eastAsia="en-US"/>
              </w:rPr>
              <w:t xml:space="preserve">, norėdamas pasinaudoti tokia galimybe, raštu pateikia prašymą Pirkėjui per </w:t>
            </w:r>
            <w:r w:rsidR="00450D05">
              <w:rPr>
                <w:rFonts w:ascii="Times New Roman" w:hAnsi="Times New Roman"/>
                <w:sz w:val="24"/>
                <w:szCs w:val="24"/>
                <w:lang w:val="lt-LT" w:eastAsia="en-US"/>
              </w:rPr>
              <w:t xml:space="preserve">3 </w:t>
            </w:r>
            <w:r w:rsidRPr="0096361E">
              <w:rPr>
                <w:rFonts w:ascii="Times New Roman" w:hAnsi="Times New Roman"/>
                <w:sz w:val="24"/>
                <w:szCs w:val="24"/>
                <w:lang w:val="lt-LT" w:eastAsia="en-US"/>
              </w:rPr>
              <w:t xml:space="preserve">dienas. </w:t>
            </w:r>
          </w:p>
          <w:p w14:paraId="65581086" w14:textId="77777777" w:rsidR="00073000" w:rsidRPr="0096361E" w:rsidRDefault="00073000" w:rsidP="008C7144">
            <w:pPr>
              <w:pStyle w:val="BodyText11"/>
              <w:numPr>
                <w:ilvl w:val="0"/>
                <w:numId w:val="12"/>
              </w:numPr>
              <w:ind w:left="1026" w:hanging="425"/>
              <w:rPr>
                <w:rFonts w:ascii="Times New Roman" w:hAnsi="Times New Roman"/>
                <w:b/>
                <w:sz w:val="24"/>
                <w:szCs w:val="24"/>
                <w:lang w:val="lt-LT" w:eastAsia="en-US"/>
              </w:rPr>
            </w:pPr>
            <w:r w:rsidRPr="0096361E">
              <w:rPr>
                <w:rFonts w:ascii="Times New Roman" w:hAnsi="Times New Roman"/>
                <w:b/>
                <w:sz w:val="24"/>
                <w:szCs w:val="24"/>
                <w:lang w:val="lt-LT" w:eastAsia="en-US"/>
              </w:rPr>
              <w:t>Pirkėjas turi teisę:</w:t>
            </w:r>
          </w:p>
          <w:p w14:paraId="7E7ED166" w14:textId="77777777" w:rsidR="00073000" w:rsidRPr="0096361E" w:rsidRDefault="00073000" w:rsidP="008C7144">
            <w:pPr>
              <w:pStyle w:val="BodyText11"/>
              <w:numPr>
                <w:ilvl w:val="0"/>
                <w:numId w:val="16"/>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reikalauti, jog tinkamai, laiku ir kokybiškai būtų tiekiamos Prekės bei vykdomi kiti Sutartyje numatyti Tiekėjo įsipareigojimai, prižiūrėti Sutarties vykdymą ir teikti pastabas dėl jos vykdymo, taip pat žodžiu ir raštu nurodyti Tiekėjui tiekiamų Prekių trūkumus ir/ar neatitikimus; reikalauti, kad jie būtų pašalinti per protingą terminą;</w:t>
            </w:r>
          </w:p>
          <w:p w14:paraId="62342565" w14:textId="77777777" w:rsidR="00073000" w:rsidRPr="0096361E" w:rsidRDefault="00073000" w:rsidP="008C7144">
            <w:pPr>
              <w:pStyle w:val="BodyText11"/>
              <w:numPr>
                <w:ilvl w:val="0"/>
                <w:numId w:val="16"/>
              </w:numPr>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 xml:space="preserve">tais atvejais, kai Tiekėjas nesiremia </w:t>
            </w:r>
            <w:proofErr w:type="spellStart"/>
            <w:r w:rsidRPr="0096361E">
              <w:rPr>
                <w:rFonts w:ascii="Times New Roman" w:hAnsi="Times New Roman"/>
                <w:sz w:val="24"/>
                <w:szCs w:val="24"/>
                <w:lang w:val="lt-LT" w:eastAsia="en-US"/>
              </w:rPr>
              <w:t>subteikėjo</w:t>
            </w:r>
            <w:proofErr w:type="spellEnd"/>
            <w:r w:rsidRPr="0096361E">
              <w:rPr>
                <w:rFonts w:ascii="Times New Roman" w:hAnsi="Times New Roman"/>
                <w:sz w:val="24"/>
                <w:szCs w:val="24"/>
                <w:lang w:val="lt-LT" w:eastAsia="en-US"/>
              </w:rPr>
              <w:t xml:space="preserve"> pajėgumais, Pirkėjas, siekdamas užtikrinti tinkamą Viešųjų pirkimų įstatymo 17 straipsnio 2 dalies 2 punkto nuostatų įgyvendinimą ir vadovaudamasis pirkimo dokumentuose nustatytais reikalavimais, gali patikrinti, ar nėra šio pirkimo dokumentuose nurodytų Tiekėjo </w:t>
            </w:r>
            <w:proofErr w:type="spellStart"/>
            <w:r w:rsidRPr="0096361E">
              <w:rPr>
                <w:rFonts w:ascii="Times New Roman" w:hAnsi="Times New Roman"/>
                <w:sz w:val="24"/>
                <w:szCs w:val="24"/>
                <w:lang w:val="lt-LT" w:eastAsia="en-US"/>
              </w:rPr>
              <w:t>subteikėjo</w:t>
            </w:r>
            <w:proofErr w:type="spellEnd"/>
            <w:r w:rsidRPr="0096361E">
              <w:rPr>
                <w:rFonts w:ascii="Times New Roman" w:hAnsi="Times New Roman"/>
                <w:sz w:val="24"/>
                <w:szCs w:val="24"/>
                <w:lang w:val="lt-LT" w:eastAsia="en-US"/>
              </w:rPr>
              <w:t xml:space="preserve"> pašalinimo pagrindų. Tokiu atveju, jeigu </w:t>
            </w:r>
            <w:proofErr w:type="spellStart"/>
            <w:r w:rsidRPr="0096361E">
              <w:rPr>
                <w:rFonts w:ascii="Times New Roman" w:hAnsi="Times New Roman"/>
                <w:sz w:val="24"/>
                <w:szCs w:val="24"/>
                <w:lang w:val="lt-LT" w:eastAsia="en-US"/>
              </w:rPr>
              <w:t>subteikėjo</w:t>
            </w:r>
            <w:proofErr w:type="spellEnd"/>
            <w:r w:rsidRPr="0096361E">
              <w:rPr>
                <w:rFonts w:ascii="Times New Roman" w:hAnsi="Times New Roman"/>
                <w:sz w:val="24"/>
                <w:szCs w:val="24"/>
                <w:lang w:val="lt-LT" w:eastAsia="en-US"/>
              </w:rPr>
              <w:t xml:space="preserve"> padėtis atitinka bent vieną pirkimo dokumentuose nustatytą pašalinimo pagrindą, Pirkėjas reikalauja, kad Tiekėjas per Pirkėjo nustatytą terminą pakeistų minėtą </w:t>
            </w:r>
            <w:proofErr w:type="spellStart"/>
            <w:r w:rsidRPr="0096361E">
              <w:rPr>
                <w:rFonts w:ascii="Times New Roman" w:hAnsi="Times New Roman"/>
                <w:sz w:val="24"/>
                <w:szCs w:val="24"/>
                <w:lang w:val="lt-LT" w:eastAsia="en-US"/>
              </w:rPr>
              <w:t>subteikėją</w:t>
            </w:r>
            <w:proofErr w:type="spellEnd"/>
            <w:r w:rsidRPr="0096361E">
              <w:rPr>
                <w:rFonts w:ascii="Times New Roman" w:hAnsi="Times New Roman"/>
                <w:sz w:val="24"/>
                <w:szCs w:val="24"/>
                <w:lang w:val="lt-LT" w:eastAsia="en-US"/>
              </w:rPr>
              <w:t xml:space="preserve"> kitu, reikalavimus atitinkančiu </w:t>
            </w:r>
            <w:proofErr w:type="spellStart"/>
            <w:r w:rsidRPr="0096361E">
              <w:rPr>
                <w:rFonts w:ascii="Times New Roman" w:hAnsi="Times New Roman"/>
                <w:sz w:val="24"/>
                <w:szCs w:val="24"/>
                <w:lang w:val="lt-LT" w:eastAsia="en-US"/>
              </w:rPr>
              <w:t>subteikėju</w:t>
            </w:r>
            <w:proofErr w:type="spellEnd"/>
            <w:r w:rsidRPr="0096361E">
              <w:rPr>
                <w:rFonts w:ascii="Times New Roman" w:hAnsi="Times New Roman"/>
                <w:sz w:val="24"/>
                <w:szCs w:val="24"/>
                <w:lang w:val="lt-LT" w:eastAsia="en-US"/>
              </w:rPr>
              <w:t>;</w:t>
            </w:r>
          </w:p>
          <w:p w14:paraId="058B90E7" w14:textId="77777777" w:rsidR="00073000" w:rsidRPr="0096361E" w:rsidRDefault="00073000" w:rsidP="008C7144">
            <w:pPr>
              <w:pStyle w:val="BodyText11"/>
              <w:numPr>
                <w:ilvl w:val="0"/>
                <w:numId w:val="16"/>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 xml:space="preserve">tiesiogiai atsiskaityti su </w:t>
            </w:r>
            <w:proofErr w:type="spellStart"/>
            <w:r w:rsidRPr="0096361E">
              <w:rPr>
                <w:rFonts w:ascii="Times New Roman" w:hAnsi="Times New Roman"/>
                <w:sz w:val="24"/>
                <w:szCs w:val="24"/>
                <w:lang w:val="lt-LT" w:eastAsia="en-US"/>
              </w:rPr>
              <w:t>subteikėjais</w:t>
            </w:r>
            <w:proofErr w:type="spellEnd"/>
            <w:r w:rsidRPr="0096361E">
              <w:rPr>
                <w:rFonts w:ascii="Times New Roman" w:hAnsi="Times New Roman"/>
                <w:sz w:val="24"/>
                <w:szCs w:val="24"/>
                <w:lang w:val="lt-LT" w:eastAsia="en-US"/>
              </w:rPr>
              <w:t xml:space="preserve">. Tokio atsiskaitymo tvarka nustatoma trišalėje sutartyje, kurią sudaro Pirkėjas, Tiekėjas ir jo </w:t>
            </w:r>
            <w:proofErr w:type="spellStart"/>
            <w:r w:rsidRPr="0096361E">
              <w:rPr>
                <w:rFonts w:ascii="Times New Roman" w:hAnsi="Times New Roman"/>
                <w:sz w:val="24"/>
                <w:szCs w:val="24"/>
                <w:lang w:val="lt-LT" w:eastAsia="en-US"/>
              </w:rPr>
              <w:t>subteikėjas</w:t>
            </w:r>
            <w:proofErr w:type="spellEnd"/>
            <w:r w:rsidRPr="0096361E">
              <w:rPr>
                <w:rFonts w:ascii="Times New Roman" w:hAnsi="Times New Roman"/>
                <w:sz w:val="24"/>
                <w:szCs w:val="24"/>
                <w:lang w:val="lt-LT" w:eastAsia="en-US"/>
              </w:rPr>
              <w:t xml:space="preserve"> (-ai).</w:t>
            </w:r>
          </w:p>
          <w:p w14:paraId="56428F09" w14:textId="77777777" w:rsidR="00073000" w:rsidRPr="0096361E" w:rsidRDefault="00073000" w:rsidP="008C7144">
            <w:pPr>
              <w:pStyle w:val="BodyText11"/>
              <w:numPr>
                <w:ilvl w:val="0"/>
                <w:numId w:val="16"/>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Pirkėjas turi ir kitas šios Sutarties bei Lietuvos Respublikoje galiojančių teisės aktų numatytas teises.</w:t>
            </w:r>
          </w:p>
          <w:p w14:paraId="5276310C" w14:textId="77777777" w:rsidR="00073000" w:rsidRPr="0096361E" w:rsidRDefault="00073000" w:rsidP="00073000">
            <w:pPr>
              <w:pStyle w:val="BodyText11"/>
              <w:ind w:firstLine="709"/>
              <w:rPr>
                <w:rFonts w:ascii="Times New Roman" w:hAnsi="Times New Roman"/>
                <w:sz w:val="24"/>
                <w:szCs w:val="24"/>
                <w:lang w:val="lt-LT" w:eastAsia="en-US"/>
              </w:rPr>
            </w:pPr>
          </w:p>
        </w:tc>
      </w:tr>
      <w:tr w:rsidR="00073000" w:rsidRPr="0096361E" w14:paraId="79EDCCCB" w14:textId="77777777" w:rsidTr="00C77534">
        <w:tblPrEx>
          <w:tblLook w:val="04A0" w:firstRow="1" w:lastRow="0" w:firstColumn="1" w:lastColumn="0" w:noHBand="0" w:noVBand="1"/>
        </w:tblPrEx>
        <w:trPr>
          <w:gridBefore w:val="1"/>
          <w:wBefore w:w="250" w:type="dxa"/>
        </w:trPr>
        <w:tc>
          <w:tcPr>
            <w:tcW w:w="9497" w:type="dxa"/>
            <w:shd w:val="clear" w:color="auto" w:fill="auto"/>
          </w:tcPr>
          <w:p w14:paraId="2DC788E5" w14:textId="77777777" w:rsidR="00073000" w:rsidRPr="0096361E" w:rsidRDefault="00073000" w:rsidP="00073000">
            <w:pPr>
              <w:pStyle w:val="Statja"/>
              <w:spacing w:before="0"/>
              <w:jc w:val="center"/>
              <w:rPr>
                <w:rFonts w:ascii="Times New Roman" w:hAnsi="Times New Roman"/>
                <w:caps/>
                <w:sz w:val="24"/>
                <w:szCs w:val="24"/>
                <w:lang w:val="lt-LT"/>
              </w:rPr>
            </w:pPr>
            <w:r w:rsidRPr="0096361E">
              <w:rPr>
                <w:rFonts w:ascii="Times New Roman" w:hAnsi="Times New Roman"/>
                <w:caps/>
                <w:sz w:val="24"/>
                <w:szCs w:val="24"/>
                <w:lang w:val="lt-LT"/>
              </w:rPr>
              <w:lastRenderedPageBreak/>
              <w:t>V. Sutarties įvykdymo užtikrinimas</w:t>
            </w:r>
          </w:p>
          <w:p w14:paraId="55312317" w14:textId="6444087B" w:rsidR="00073000" w:rsidRPr="0096361E" w:rsidRDefault="00073000" w:rsidP="00494CD6">
            <w:pPr>
              <w:pStyle w:val="BodyText11"/>
              <w:ind w:firstLine="0"/>
              <w:rPr>
                <w:rFonts w:ascii="Times New Roman" w:hAnsi="Times New Roman"/>
                <w:i/>
                <w:sz w:val="24"/>
                <w:szCs w:val="24"/>
                <w:lang w:val="lt-LT"/>
              </w:rPr>
            </w:pPr>
          </w:p>
          <w:p w14:paraId="591C0AB0" w14:textId="59901A52" w:rsidR="00073000" w:rsidRPr="0096361E" w:rsidRDefault="00073000" w:rsidP="008C7144">
            <w:pPr>
              <w:pStyle w:val="Sraopastraipa"/>
              <w:numPr>
                <w:ilvl w:val="0"/>
                <w:numId w:val="17"/>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 xml:space="preserve">Sutarties tinkamas įvykdymas yra užtikrinamas Sutarties įvykdymo užtikrinimu. Šios Sutarties įvykdymas turi būti užtikrinamas Lietuvos Respublikoje ar užsienyje registruoto banko ar kredito unijos garantija arba draudimo bendrovės laidavimo raštu. </w:t>
            </w:r>
            <w:r w:rsidRPr="00DA2E72">
              <w:rPr>
                <w:rFonts w:ascii="Times New Roman" w:hAnsi="Times New Roman"/>
                <w:b/>
                <w:szCs w:val="24"/>
                <w:lang w:val="lt-LT"/>
              </w:rPr>
              <w:t>Sutarties įvykdymo užtikrinimo vertė</w:t>
            </w:r>
            <w:r w:rsidRPr="00DA2E72">
              <w:rPr>
                <w:rFonts w:ascii="Times New Roman" w:hAnsi="Times New Roman"/>
                <w:b/>
                <w:i/>
                <w:szCs w:val="24"/>
                <w:lang w:val="lt-LT"/>
              </w:rPr>
              <w:t xml:space="preserve"> – </w:t>
            </w:r>
            <w:r w:rsidR="00494CD6" w:rsidRPr="00DA2E72">
              <w:rPr>
                <w:rFonts w:ascii="Times New Roman" w:hAnsi="Times New Roman"/>
                <w:b/>
                <w:szCs w:val="24"/>
                <w:lang w:val="lt-LT"/>
              </w:rPr>
              <w:t>10 procentų</w:t>
            </w:r>
            <w:r w:rsidRPr="00DA2E72">
              <w:rPr>
                <w:rFonts w:ascii="Times New Roman" w:hAnsi="Times New Roman"/>
                <w:b/>
                <w:i/>
                <w:szCs w:val="24"/>
                <w:lang w:val="lt-LT"/>
              </w:rPr>
              <w:t xml:space="preserve"> </w:t>
            </w:r>
            <w:r w:rsidRPr="00DA2E72">
              <w:rPr>
                <w:rFonts w:ascii="Times New Roman" w:hAnsi="Times New Roman"/>
                <w:b/>
                <w:szCs w:val="24"/>
                <w:lang w:val="lt-LT"/>
              </w:rPr>
              <w:t>nuo Pasiūlyme nurodytos bendros pasiūlymo kainos su PVM.</w:t>
            </w:r>
            <w:r w:rsidRPr="0096361E">
              <w:rPr>
                <w:rFonts w:ascii="Times New Roman" w:hAnsi="Times New Roman"/>
                <w:szCs w:val="24"/>
                <w:lang w:val="lt-LT"/>
              </w:rPr>
              <w:t xml:space="preserve"> </w:t>
            </w:r>
          </w:p>
          <w:p w14:paraId="23D2D9E8" w14:textId="77777777" w:rsidR="00073000" w:rsidRPr="00DA2E72" w:rsidRDefault="00073000" w:rsidP="008C7144">
            <w:pPr>
              <w:pStyle w:val="Sraopastraipa"/>
              <w:numPr>
                <w:ilvl w:val="0"/>
                <w:numId w:val="17"/>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 xml:space="preserve">Jei Tiekėjas nevykdo savo sutartinių įsipareigojimų ar vykdo juos netinkamai, Pirkėjas įgyja teisę pasinaudoti Sutarties įvykdymo užtikrinimu. Sutarties įvykdymo užtikrinimu garantuojama, kad Pirkėjui bus atlyginti nuostoliai, atsiradę Tiekėjui dėl jo kaltės pažeidus Sutartį. Tiekėjas, teikdamas pasiūlymą pirkimui ir vykdydamas Sutartį, prisiima atsakomybę ir </w:t>
            </w:r>
            <w:r w:rsidRPr="00DA2E72">
              <w:rPr>
                <w:rFonts w:ascii="Times New Roman" w:hAnsi="Times New Roman"/>
                <w:szCs w:val="24"/>
                <w:lang w:val="lt-LT"/>
              </w:rPr>
              <w:t xml:space="preserve">dėl gamintojo kaltės atsiradusių šios Sutarties pažeidimų.  </w:t>
            </w:r>
          </w:p>
          <w:p w14:paraId="6AFE5632" w14:textId="24116267" w:rsidR="00073000" w:rsidRPr="0096361E" w:rsidRDefault="00073000" w:rsidP="008C7144">
            <w:pPr>
              <w:pStyle w:val="Sraopastraipa"/>
              <w:numPr>
                <w:ilvl w:val="0"/>
                <w:numId w:val="17"/>
              </w:numPr>
              <w:tabs>
                <w:tab w:val="left" w:pos="1026"/>
              </w:tabs>
              <w:ind w:left="33" w:firstLine="709"/>
              <w:jc w:val="both"/>
              <w:rPr>
                <w:rFonts w:ascii="Times New Roman" w:hAnsi="Times New Roman"/>
                <w:szCs w:val="24"/>
                <w:lang w:val="lt-LT"/>
              </w:rPr>
            </w:pPr>
            <w:r w:rsidRPr="00DA2E72">
              <w:rPr>
                <w:rFonts w:ascii="Times New Roman" w:hAnsi="Times New Roman"/>
                <w:szCs w:val="24"/>
                <w:lang w:val="lt-LT"/>
              </w:rPr>
              <w:t xml:space="preserve">Tiekėjas, pasirašęs Sutartį, ne vėliau kaip per </w:t>
            </w:r>
            <w:r w:rsidR="00984C50" w:rsidRPr="00DA2E72">
              <w:rPr>
                <w:rFonts w:ascii="Times New Roman" w:hAnsi="Times New Roman"/>
                <w:szCs w:val="24"/>
                <w:lang w:val="lt-LT"/>
              </w:rPr>
              <w:t>5 (penkias)</w:t>
            </w:r>
            <w:r w:rsidRPr="00DA2E72">
              <w:rPr>
                <w:rFonts w:ascii="Times New Roman" w:hAnsi="Times New Roman"/>
                <w:szCs w:val="24"/>
                <w:lang w:val="lt-LT"/>
              </w:rPr>
              <w:t xml:space="preserve"> darbo dienas, turi pateikti Pirkėjui </w:t>
            </w:r>
            <w:r w:rsidR="00494CD6" w:rsidRPr="00DA2E72">
              <w:rPr>
                <w:rFonts w:ascii="Times New Roman" w:hAnsi="Times New Roman"/>
                <w:szCs w:val="24"/>
                <w:lang w:val="lt-LT"/>
              </w:rPr>
              <w:t xml:space="preserve">10 procentų nuo Pasiūlyme nurodytos bendros pasiūlymo kainos su PVM </w:t>
            </w:r>
            <w:r w:rsidRPr="00DA2E72">
              <w:rPr>
                <w:rFonts w:ascii="Times New Roman" w:hAnsi="Times New Roman"/>
                <w:szCs w:val="24"/>
                <w:lang w:val="lt-LT"/>
              </w:rPr>
              <w:t>dydžio bei</w:t>
            </w:r>
            <w:r w:rsidRPr="0096361E">
              <w:rPr>
                <w:rFonts w:ascii="Times New Roman" w:hAnsi="Times New Roman"/>
                <w:szCs w:val="24"/>
                <w:lang w:val="lt-LT"/>
              </w:rPr>
              <w:t xml:space="preserve"> kitus reikalavimus atitinkantį Sutarties įvykdymo užtikrinimą. Sutarties įvykdymo užtikrinimas turi galioti iki Tiekėjo sutartinių įsipareigojimų vykdymo pabaigos. </w:t>
            </w:r>
            <w:r w:rsidRPr="00DA2E72">
              <w:rPr>
                <w:rFonts w:ascii="Times New Roman" w:hAnsi="Times New Roman"/>
                <w:b/>
                <w:szCs w:val="24"/>
                <w:lang w:val="lt-LT"/>
              </w:rPr>
              <w:t xml:space="preserve">Jei Tiekėjas nepateikia reikalavimus atitinkančio Sutarties įvykdymo užtikrinimo, Sutartis </w:t>
            </w:r>
            <w:r w:rsidRPr="00DA2E72">
              <w:rPr>
                <w:rFonts w:ascii="Times New Roman" w:hAnsi="Times New Roman"/>
                <w:b/>
                <w:szCs w:val="24"/>
                <w:lang w:val="lt-LT"/>
              </w:rPr>
              <w:lastRenderedPageBreak/>
              <w:t>neįsigalioja.</w:t>
            </w:r>
          </w:p>
          <w:p w14:paraId="3A3DAFDB" w14:textId="77777777" w:rsidR="00073000" w:rsidRPr="0096361E" w:rsidRDefault="00073000" w:rsidP="008C7144">
            <w:pPr>
              <w:pStyle w:val="Sraopastraipa"/>
              <w:numPr>
                <w:ilvl w:val="0"/>
                <w:numId w:val="17"/>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Pratęsus Tiekėjo sutartinių įsipareigojimų įvykdymo terminą, atitinkamai turi būti pratęstas ir Sutarties įvykdymo užtikrinimo galiojimo terminas. Tiekėjas turi užtikrinti, kad pratęsiant Sutarties įvykdymo užtikrinimo terminą neatsirastų laikotarpis, per kurį Tiekėjo prievolių vykdymas būtų neužtikrintas.</w:t>
            </w:r>
          </w:p>
          <w:p w14:paraId="6B90296A" w14:textId="77777777" w:rsidR="00073000" w:rsidRPr="0096361E" w:rsidRDefault="00073000" w:rsidP="008C7144">
            <w:pPr>
              <w:pStyle w:val="Komentarotekstas"/>
              <w:numPr>
                <w:ilvl w:val="0"/>
                <w:numId w:val="17"/>
              </w:numPr>
              <w:tabs>
                <w:tab w:val="left" w:pos="1026"/>
              </w:tabs>
              <w:spacing w:before="0" w:after="0"/>
              <w:ind w:left="34" w:firstLine="567"/>
              <w:jc w:val="both"/>
              <w:rPr>
                <w:rFonts w:ascii="Times New Roman" w:hAnsi="Times New Roman"/>
                <w:sz w:val="24"/>
                <w:szCs w:val="24"/>
                <w:lang w:eastAsia="lt-LT"/>
              </w:rPr>
            </w:pPr>
            <w:r w:rsidRPr="0096361E">
              <w:rPr>
                <w:rFonts w:ascii="Times New Roman" w:hAnsi="Times New Roman"/>
                <w:sz w:val="24"/>
                <w:szCs w:val="24"/>
              </w:rPr>
              <w:t>Jei Sutartyje numatytas Tiekėjo sutartinių įsipareigojimų vykdymas dalimis, pasirašius tarpinį Prekių priėmimo-perdavimo aktą, Sutarties įvykdymo užtikrinimo suma gali būti mažinama proporcingai Tiekėjo įvykdytų įsipareigojimų daliai</w:t>
            </w:r>
            <w:r w:rsidRPr="0096361E">
              <w:rPr>
                <w:rFonts w:ascii="Times New Roman" w:hAnsi="Times New Roman"/>
                <w:sz w:val="24"/>
                <w:szCs w:val="24"/>
                <w:lang w:eastAsia="lt-LT"/>
              </w:rPr>
              <w:t>.</w:t>
            </w:r>
          </w:p>
          <w:p w14:paraId="1491C4F1" w14:textId="2CBB2F46" w:rsidR="00073000" w:rsidRPr="0096361E" w:rsidRDefault="00073000" w:rsidP="008C7144">
            <w:pPr>
              <w:pStyle w:val="Komentarotekstas"/>
              <w:numPr>
                <w:ilvl w:val="0"/>
                <w:numId w:val="17"/>
              </w:numPr>
              <w:tabs>
                <w:tab w:val="left" w:pos="1026"/>
              </w:tabs>
              <w:spacing w:before="0" w:after="0"/>
              <w:ind w:left="34" w:firstLine="567"/>
              <w:jc w:val="both"/>
              <w:rPr>
                <w:rFonts w:ascii="Times New Roman" w:hAnsi="Times New Roman"/>
                <w:sz w:val="24"/>
                <w:szCs w:val="24"/>
              </w:rPr>
            </w:pPr>
            <w:r w:rsidRPr="0096361E">
              <w:rPr>
                <w:rFonts w:ascii="Times New Roman" w:hAnsi="Times New Roman"/>
                <w:sz w:val="24"/>
                <w:szCs w:val="24"/>
              </w:rPr>
              <w:t xml:space="preserve">Jei Tiekėjas nevykdo arba netinkamai vykdo savo sutartinius įsipareigojimus ir Pirkėjas Sutarties vykdymo metu pasinaudoja Sutarties įvykdymo užtikrinimu, bet Sutartis nėra nutraukiama, Tiekėjas turi ne vėliau kaip per </w:t>
            </w:r>
            <w:r w:rsidR="00984C50">
              <w:rPr>
                <w:rFonts w:ascii="Times New Roman" w:hAnsi="Times New Roman"/>
                <w:sz w:val="24"/>
                <w:szCs w:val="24"/>
              </w:rPr>
              <w:t>5 (penkias)</w:t>
            </w:r>
            <w:r w:rsidRPr="0096361E">
              <w:rPr>
                <w:rFonts w:ascii="Times New Roman" w:hAnsi="Times New Roman"/>
                <w:sz w:val="24"/>
                <w:szCs w:val="24"/>
              </w:rPr>
              <w:t xml:space="preserve"> darbo dienas nuo tos dienos, kai Pirkėjas raštu informuoja Tiekėją, kad pasinaudojo Sutarties įvykdymo užtikrinimu, pateikti naują Sutarties įvykdymo užtikrinimą, atitinkantį šios Sutarties sąlygas ir kurio vertė būtų ne mažesnė nei Sutarties 5.1 papunktyje numatyta vertė, o tuo atveju, jei buvo taikytas Sutarties 5.5 papunktis – ne mažesnė nei likusi neįvykdytų sutartinių įsipareigojimų dalis. </w:t>
            </w:r>
          </w:p>
          <w:p w14:paraId="373D07BA" w14:textId="77777777" w:rsidR="00073000" w:rsidRPr="0096361E" w:rsidRDefault="00073000" w:rsidP="008C7144">
            <w:pPr>
              <w:pStyle w:val="BodyText11"/>
              <w:numPr>
                <w:ilvl w:val="0"/>
                <w:numId w:val="17"/>
              </w:numPr>
              <w:tabs>
                <w:tab w:val="left" w:pos="1026"/>
              </w:tabs>
              <w:ind w:left="34" w:firstLine="567"/>
              <w:rPr>
                <w:rFonts w:ascii="Times New Roman" w:hAnsi="Times New Roman"/>
                <w:sz w:val="24"/>
                <w:szCs w:val="24"/>
                <w:lang w:val="lt-LT"/>
              </w:rPr>
            </w:pPr>
            <w:r w:rsidRPr="0096361E">
              <w:rPr>
                <w:rFonts w:ascii="Times New Roman" w:hAnsi="Times New Roman"/>
                <w:sz w:val="24"/>
                <w:szCs w:val="24"/>
                <w:lang w:val="lt-LT"/>
              </w:rPr>
              <w:t>Jeigu Tiekėjas tinkamai ir laiku įvykdo sutartinius įsipareigojimus, Pirkėjas Sutarties įvykdymo užtikrinimą grąžina Tiekėjui ne vėliau kaip per 5 (penkias) darbo dienas nuo šio Sutarties įvykdymo užtikrinimo galiojimo termino pabaigos, Tiekėjui pateikus raštišką prašymą.</w:t>
            </w:r>
          </w:p>
          <w:p w14:paraId="3B5E2A8F" w14:textId="77777777" w:rsidR="00073000" w:rsidRPr="0096361E" w:rsidRDefault="00073000" w:rsidP="00073000">
            <w:pPr>
              <w:pStyle w:val="BodyText11"/>
              <w:tabs>
                <w:tab w:val="left" w:pos="1026"/>
              </w:tabs>
              <w:ind w:left="601" w:firstLine="0"/>
              <w:rPr>
                <w:rFonts w:ascii="Times New Roman" w:hAnsi="Times New Roman"/>
                <w:sz w:val="24"/>
                <w:szCs w:val="24"/>
                <w:lang w:val="lt-LT"/>
              </w:rPr>
            </w:pPr>
          </w:p>
          <w:p w14:paraId="26938E70" w14:textId="77777777" w:rsidR="00073000" w:rsidRPr="0096361E" w:rsidRDefault="00073000" w:rsidP="00073000">
            <w:pPr>
              <w:pStyle w:val="BodyText11"/>
              <w:ind w:firstLine="601"/>
              <w:jc w:val="center"/>
              <w:rPr>
                <w:rFonts w:ascii="Times New Roman" w:hAnsi="Times New Roman"/>
                <w:sz w:val="24"/>
                <w:szCs w:val="24"/>
                <w:lang w:val="lt-LT"/>
              </w:rPr>
            </w:pPr>
            <w:r w:rsidRPr="0096361E">
              <w:rPr>
                <w:rFonts w:ascii="Times New Roman" w:hAnsi="Times New Roman"/>
                <w:b/>
                <w:bCs/>
                <w:sz w:val="24"/>
                <w:szCs w:val="24"/>
                <w:lang w:val="lt-LT"/>
              </w:rPr>
              <w:t>VI. PREKIŲ KOKYBĖ IR GARANTINIAI ĮSIPAREIGOJIMAI</w:t>
            </w:r>
          </w:p>
          <w:p w14:paraId="05CC140A" w14:textId="77777777" w:rsidR="00073000" w:rsidRPr="0096361E" w:rsidRDefault="00073000" w:rsidP="00073000">
            <w:pPr>
              <w:pStyle w:val="BodyText11"/>
              <w:ind w:firstLine="601"/>
              <w:rPr>
                <w:rFonts w:ascii="Times New Roman" w:hAnsi="Times New Roman"/>
                <w:sz w:val="24"/>
                <w:szCs w:val="24"/>
                <w:lang w:val="lt-LT"/>
              </w:rPr>
            </w:pPr>
          </w:p>
          <w:p w14:paraId="012983B3" w14:textId="77777777" w:rsidR="00073000" w:rsidRPr="0096361E" w:rsidRDefault="00073000" w:rsidP="008C7144">
            <w:pPr>
              <w:pStyle w:val="BodyText11"/>
              <w:numPr>
                <w:ilvl w:val="1"/>
                <w:numId w:val="21"/>
              </w:numPr>
              <w:tabs>
                <w:tab w:val="left" w:pos="742"/>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Tiekėjas garantuoja Prekių kokybę bei paslėptų trūkumų/defektų nebuvimą. Prekių kokybė privalo atitikti Sutartyje ir jos prieduose nustatytus reikalavimus.</w:t>
            </w:r>
          </w:p>
          <w:p w14:paraId="30AE291E" w14:textId="77777777" w:rsidR="00073000" w:rsidRPr="0096361E" w:rsidRDefault="00073000" w:rsidP="008C7144">
            <w:pPr>
              <w:pStyle w:val="BodyText11"/>
              <w:numPr>
                <w:ilvl w:val="1"/>
                <w:numId w:val="21"/>
              </w:numPr>
              <w:tabs>
                <w:tab w:val="left" w:pos="742"/>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Garantinis laikotarpis pradedamas skaičiuoti nuo Prekių ar jų dalies, jeigu Prekės tiekiamos dalimis, perdavimo Pirkėjo nuosavybėn dienos (t. y. Prekių perdavimo–priėmimo akto be trūkumų pasirašymo dienos). Garantinis terminas visoms pakeistoms ar sutaisytoms Prekėms ar jų dalims vėl įsigalioja nuo tinkamai pakeistų ar sutaisytų Prekių ar jų dalių perdavimo Pirkėjui dienos.</w:t>
            </w:r>
          </w:p>
          <w:p w14:paraId="246C3B7E" w14:textId="77777777" w:rsidR="00073000" w:rsidRPr="0096361E" w:rsidRDefault="00073000" w:rsidP="008C7144">
            <w:pPr>
              <w:pStyle w:val="BodyText11"/>
              <w:numPr>
                <w:ilvl w:val="1"/>
                <w:numId w:val="21"/>
              </w:numPr>
              <w:tabs>
                <w:tab w:val="left" w:pos="742"/>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 xml:space="preserve">Minimalūs garantinių įsipareigojimų terminai yra nustatyti techninėje specifikacijoje (Sutarties 1 priedas). Jei garantinių įsipareigojimų terminai nėra nurodyti Sutarties 1 priede, Prekėms taikytini minimalūs garantiniai terminai nustatomi vadovaujantis Lietuvos Respublikos įstatymais ir kitais teisės aktais. </w:t>
            </w:r>
          </w:p>
          <w:p w14:paraId="67331CB6" w14:textId="77777777" w:rsidR="00073000" w:rsidRPr="0096361E" w:rsidRDefault="00073000" w:rsidP="008C7144">
            <w:pPr>
              <w:pStyle w:val="BodyText11"/>
              <w:numPr>
                <w:ilvl w:val="1"/>
                <w:numId w:val="21"/>
              </w:numPr>
              <w:tabs>
                <w:tab w:val="left" w:pos="600"/>
                <w:tab w:val="left" w:pos="1026"/>
              </w:tabs>
              <w:ind w:left="0" w:firstLine="600"/>
              <w:rPr>
                <w:rFonts w:ascii="Times New Roman" w:hAnsi="Times New Roman"/>
                <w:sz w:val="24"/>
                <w:szCs w:val="24"/>
                <w:lang w:val="lt-LT"/>
              </w:rPr>
            </w:pPr>
            <w:r w:rsidRPr="0096361E">
              <w:rPr>
                <w:rFonts w:ascii="Times New Roman" w:hAnsi="Times New Roman"/>
                <w:sz w:val="24"/>
                <w:szCs w:val="24"/>
                <w:lang w:val="lt-LT"/>
              </w:rPr>
              <w:t>Tiekėjas privalo kuo greičiau savo sąskaita pašalinti visus garantinio laikotarpio metu pastebėtus defektus ar įvykusius gedimus, kurie atsirado ne dėl Pirkėjo kaltės.</w:t>
            </w:r>
          </w:p>
          <w:p w14:paraId="2EE162B3" w14:textId="77777777" w:rsidR="00073000" w:rsidRPr="0096361E" w:rsidRDefault="00073000" w:rsidP="008C7144">
            <w:pPr>
              <w:pStyle w:val="BodyText11"/>
              <w:numPr>
                <w:ilvl w:val="1"/>
                <w:numId w:val="21"/>
              </w:numPr>
              <w:tabs>
                <w:tab w:val="left" w:pos="600"/>
                <w:tab w:val="left" w:pos="1026"/>
              </w:tabs>
              <w:ind w:left="0" w:firstLine="600"/>
              <w:rPr>
                <w:rFonts w:ascii="Times New Roman" w:hAnsi="Times New Roman"/>
                <w:sz w:val="24"/>
                <w:szCs w:val="24"/>
                <w:lang w:val="lt-LT"/>
              </w:rPr>
            </w:pPr>
            <w:r w:rsidRPr="0096361E">
              <w:rPr>
                <w:rFonts w:ascii="Times New Roman" w:hAnsi="Times New Roman"/>
                <w:sz w:val="24"/>
                <w:szCs w:val="24"/>
                <w:lang w:val="lt-LT"/>
              </w:rPr>
              <w:t xml:space="preserve">Jei defektai išaiškėja arba gedimai įvyksta garantinio laikotarpio metu, Pirkėjas raštu informuoja apie tai Tiekėją, nurodydamas, kad Tiekėjas privalo: </w:t>
            </w:r>
          </w:p>
          <w:p w14:paraId="17943077" w14:textId="77777777" w:rsidR="00073000" w:rsidRPr="0096361E" w:rsidRDefault="00073000" w:rsidP="008C7144">
            <w:pPr>
              <w:pStyle w:val="BodyText11"/>
              <w:numPr>
                <w:ilvl w:val="2"/>
                <w:numId w:val="21"/>
              </w:numPr>
              <w:tabs>
                <w:tab w:val="left" w:pos="600"/>
              </w:tabs>
              <w:ind w:left="0" w:firstLine="589"/>
              <w:rPr>
                <w:rFonts w:ascii="Times New Roman" w:hAnsi="Times New Roman"/>
                <w:sz w:val="24"/>
                <w:szCs w:val="24"/>
                <w:lang w:val="lt-LT"/>
              </w:rPr>
            </w:pPr>
            <w:r w:rsidRPr="0096361E">
              <w:rPr>
                <w:rFonts w:ascii="Times New Roman" w:hAnsi="Times New Roman"/>
                <w:sz w:val="24"/>
                <w:szCs w:val="24"/>
                <w:lang w:val="lt-LT"/>
              </w:rPr>
              <w:t xml:space="preserve">arba per techninėje specifikacijoje (Sutarties 1 priede) numatytą terminą arba per Pirkėjo nustatytą terminą, jeigu jis nenumatytas techninėje specifikacijoje, pašalinti defektą/gedimą; </w:t>
            </w:r>
          </w:p>
          <w:p w14:paraId="2B140AFE" w14:textId="77777777" w:rsidR="00073000" w:rsidRPr="0096361E" w:rsidRDefault="00073000" w:rsidP="008C7144">
            <w:pPr>
              <w:pStyle w:val="BodyText11"/>
              <w:numPr>
                <w:ilvl w:val="2"/>
                <w:numId w:val="21"/>
              </w:numPr>
              <w:tabs>
                <w:tab w:val="left" w:pos="600"/>
              </w:tabs>
              <w:ind w:left="0" w:firstLine="589"/>
              <w:rPr>
                <w:rFonts w:ascii="Times New Roman" w:hAnsi="Times New Roman"/>
                <w:sz w:val="24"/>
                <w:szCs w:val="24"/>
                <w:lang w:val="lt-LT"/>
              </w:rPr>
            </w:pPr>
            <w:r w:rsidRPr="0096361E">
              <w:rPr>
                <w:rFonts w:ascii="Times New Roman" w:hAnsi="Times New Roman"/>
                <w:sz w:val="24"/>
                <w:szCs w:val="24"/>
                <w:lang w:val="lt-LT"/>
              </w:rPr>
              <w:t xml:space="preserve">arba per techninėje specifikacijoje (Sutarties 1 priede) numatytą terminą arba per Pirkėjo nustatytą terminą, jeigu jis nenumatytas techninėje specifikacijoje, Pirkėjo nustatytą terminą netinkamą Prekę pakeisti kita. </w:t>
            </w:r>
          </w:p>
          <w:p w14:paraId="3AF669DF" w14:textId="77777777" w:rsidR="00073000" w:rsidRPr="0096361E" w:rsidRDefault="00073000" w:rsidP="008C7144">
            <w:pPr>
              <w:pStyle w:val="BodyText11"/>
              <w:numPr>
                <w:ilvl w:val="1"/>
                <w:numId w:val="21"/>
              </w:numPr>
              <w:tabs>
                <w:tab w:val="left" w:pos="175"/>
                <w:tab w:val="left" w:pos="1026"/>
              </w:tabs>
              <w:ind w:left="0" w:firstLine="600"/>
              <w:rPr>
                <w:rFonts w:ascii="Times New Roman" w:hAnsi="Times New Roman"/>
                <w:sz w:val="24"/>
                <w:szCs w:val="24"/>
                <w:lang w:val="lt-LT"/>
              </w:rPr>
            </w:pPr>
            <w:r w:rsidRPr="0096361E">
              <w:rPr>
                <w:rFonts w:ascii="Times New Roman" w:hAnsi="Times New Roman"/>
                <w:sz w:val="24"/>
                <w:szCs w:val="24"/>
                <w:lang w:val="lt-LT"/>
              </w:rPr>
              <w:t>Jei Tiekėjas per techninėje specifikacijoje (Sutarties 1 priede) numatytą terminą arba per Pirkėjo nustatytą terminą, jeigu jis nenumatytas techninėje specifikacijoje, nepašalina defekto/gedimo arba nepakeičia netinkamos Prekės kita, Pirkėjas turi teisę:</w:t>
            </w:r>
          </w:p>
          <w:p w14:paraId="1A486150" w14:textId="77777777" w:rsidR="00073000" w:rsidRPr="0096361E" w:rsidRDefault="00073000" w:rsidP="008C7144">
            <w:pPr>
              <w:pStyle w:val="BodyText11"/>
              <w:numPr>
                <w:ilvl w:val="2"/>
                <w:numId w:val="21"/>
              </w:numPr>
              <w:tabs>
                <w:tab w:val="left" w:pos="1026"/>
                <w:tab w:val="left" w:pos="1167"/>
              </w:tabs>
              <w:ind w:left="0" w:firstLine="600"/>
              <w:rPr>
                <w:rFonts w:ascii="Times New Roman" w:hAnsi="Times New Roman"/>
                <w:sz w:val="24"/>
                <w:szCs w:val="24"/>
                <w:lang w:val="lt-LT"/>
              </w:rPr>
            </w:pPr>
            <w:r w:rsidRPr="0096361E">
              <w:rPr>
                <w:rFonts w:ascii="Times New Roman" w:hAnsi="Times New Roman"/>
                <w:sz w:val="24"/>
                <w:szCs w:val="24"/>
                <w:lang w:val="lt-LT"/>
              </w:rPr>
              <w:t xml:space="preserve">arba pasamdyti kitus asmenis, kad šie ištaisytų defektą/gedimą Tiekėjo atsakomybe ir jo sąskaita; </w:t>
            </w:r>
          </w:p>
          <w:p w14:paraId="65C9F09C" w14:textId="77777777" w:rsidR="00073000" w:rsidRPr="0096361E" w:rsidRDefault="00073000" w:rsidP="008C7144">
            <w:pPr>
              <w:pStyle w:val="BodyText11"/>
              <w:numPr>
                <w:ilvl w:val="2"/>
                <w:numId w:val="21"/>
              </w:numPr>
              <w:tabs>
                <w:tab w:val="left" w:pos="524"/>
                <w:tab w:val="left" w:pos="600"/>
                <w:tab w:val="left" w:pos="1167"/>
              </w:tabs>
              <w:ind w:left="33" w:firstLine="556"/>
              <w:rPr>
                <w:rFonts w:ascii="Times New Roman" w:hAnsi="Times New Roman"/>
                <w:sz w:val="24"/>
                <w:szCs w:val="24"/>
                <w:lang w:val="lt-LT"/>
              </w:rPr>
            </w:pPr>
            <w:r w:rsidRPr="0096361E">
              <w:rPr>
                <w:rFonts w:ascii="Times New Roman" w:hAnsi="Times New Roman"/>
                <w:color w:val="000000" w:themeColor="text1"/>
                <w:sz w:val="24"/>
                <w:szCs w:val="24"/>
                <w:lang w:val="lt-LT"/>
              </w:rPr>
              <w:t xml:space="preserve">arba pareikalauti, kad Tiekėjas </w:t>
            </w:r>
            <w:r w:rsidRPr="0096361E">
              <w:rPr>
                <w:rFonts w:ascii="Times New Roman" w:hAnsi="Times New Roman"/>
                <w:sz w:val="24"/>
                <w:szCs w:val="24"/>
                <w:lang w:val="lt-LT"/>
              </w:rPr>
              <w:t>per Pirkėjo raštu nurodytą terminą grąžintų Pirkėjui už Prekę sumokėtą kainą, taip pat atlygintų Pirkėjo turėtus nuostolius.</w:t>
            </w:r>
          </w:p>
          <w:p w14:paraId="0F207381" w14:textId="77777777" w:rsidR="00073000" w:rsidRPr="0096361E" w:rsidRDefault="00073000" w:rsidP="008C7144">
            <w:pPr>
              <w:pStyle w:val="BodyText11"/>
              <w:numPr>
                <w:ilvl w:val="1"/>
                <w:numId w:val="21"/>
              </w:numPr>
              <w:tabs>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 xml:space="preserve">Ypatingos skubos atvejais, kai su Tiekėju negalima iš karto susisiekti arba kai susiekti pavyksta, bet Tiekėjas negali imtis nurodytų priemonių, Pirkėjas gali iš karto atlikti </w:t>
            </w:r>
            <w:r w:rsidRPr="0096361E">
              <w:rPr>
                <w:rFonts w:ascii="Times New Roman" w:hAnsi="Times New Roman"/>
                <w:sz w:val="24"/>
                <w:szCs w:val="24"/>
                <w:lang w:val="lt-LT"/>
              </w:rPr>
              <w:lastRenderedPageBreak/>
              <w:t xml:space="preserve">darbus Tiekėjo sąskaita. Tokiu atveju Pirkėjas kuo greičiau privalo informuoti Tiekėją apie jo sąskaita atliktus darbus. </w:t>
            </w:r>
          </w:p>
          <w:p w14:paraId="6EC44090" w14:textId="77777777" w:rsidR="00073000" w:rsidRPr="0096361E" w:rsidRDefault="00073000" w:rsidP="00073000">
            <w:pPr>
              <w:pStyle w:val="BodyText11"/>
              <w:tabs>
                <w:tab w:val="left" w:pos="1026"/>
              </w:tabs>
              <w:rPr>
                <w:rFonts w:ascii="Times New Roman" w:hAnsi="Times New Roman"/>
                <w:b/>
                <w:sz w:val="24"/>
                <w:szCs w:val="24"/>
                <w:lang w:val="lt-LT"/>
              </w:rPr>
            </w:pPr>
          </w:p>
        </w:tc>
      </w:tr>
      <w:tr w:rsidR="00073000" w:rsidRPr="0096361E" w14:paraId="01A436FC" w14:textId="77777777" w:rsidTr="00C77534">
        <w:tblPrEx>
          <w:tblLook w:val="04A0" w:firstRow="1" w:lastRow="0" w:firstColumn="1" w:lastColumn="0" w:noHBand="0" w:noVBand="1"/>
        </w:tblPrEx>
        <w:trPr>
          <w:gridBefore w:val="1"/>
          <w:wBefore w:w="250" w:type="dxa"/>
        </w:trPr>
        <w:tc>
          <w:tcPr>
            <w:tcW w:w="9497" w:type="dxa"/>
            <w:shd w:val="clear" w:color="auto" w:fill="auto"/>
          </w:tcPr>
          <w:p w14:paraId="60C6C528" w14:textId="77777777" w:rsidR="00073000" w:rsidRPr="0096361E" w:rsidRDefault="00073000" w:rsidP="00073000">
            <w:pPr>
              <w:tabs>
                <w:tab w:val="left" w:pos="709"/>
                <w:tab w:val="left" w:pos="851"/>
              </w:tabs>
              <w:jc w:val="both"/>
              <w:rPr>
                <w:rFonts w:ascii="Times New Roman" w:hAnsi="Times New Roman" w:cs="Times New Roman"/>
                <w:sz w:val="24"/>
              </w:rPr>
            </w:pPr>
          </w:p>
          <w:p w14:paraId="448666E6" w14:textId="77777777" w:rsidR="00073000" w:rsidRPr="0096361E" w:rsidRDefault="00073000" w:rsidP="000A158A">
            <w:pPr>
              <w:pStyle w:val="Statja"/>
              <w:tabs>
                <w:tab w:val="clear" w:pos="1457"/>
                <w:tab w:val="clear" w:pos="1604"/>
                <w:tab w:val="clear" w:pos="1757"/>
                <w:tab w:val="left" w:pos="851"/>
                <w:tab w:val="left" w:pos="993"/>
                <w:tab w:val="left" w:pos="1134"/>
              </w:tabs>
              <w:spacing w:before="0"/>
              <w:ind w:left="1276"/>
              <w:jc w:val="center"/>
              <w:rPr>
                <w:rFonts w:ascii="Times New Roman" w:hAnsi="Times New Roman"/>
                <w:caps/>
                <w:sz w:val="24"/>
                <w:szCs w:val="24"/>
                <w:lang w:val="lt-LT"/>
              </w:rPr>
            </w:pPr>
            <w:r w:rsidRPr="0096361E">
              <w:rPr>
                <w:rFonts w:ascii="Times New Roman" w:eastAsia="Arial Unicode MS" w:hAnsi="Times New Roman"/>
                <w:color w:val="000000"/>
                <w:sz w:val="24"/>
                <w:szCs w:val="24"/>
                <w:lang w:val="lt-LT"/>
              </w:rPr>
              <w:t>VIII. SUBTEIKĖJŲ IR SPECIALISTŲ KEITIMO PAGRINDAI IR TVARKA</w:t>
            </w:r>
          </w:p>
          <w:p w14:paraId="73265773" w14:textId="77777777" w:rsidR="00073000" w:rsidRPr="0096361E" w:rsidRDefault="00073000" w:rsidP="00073000">
            <w:pPr>
              <w:pStyle w:val="Statja"/>
              <w:tabs>
                <w:tab w:val="clear" w:pos="1860"/>
                <w:tab w:val="left" w:pos="1861"/>
              </w:tabs>
              <w:spacing w:before="0"/>
              <w:rPr>
                <w:rFonts w:ascii="Times New Roman" w:hAnsi="Times New Roman"/>
                <w:caps/>
                <w:sz w:val="24"/>
                <w:szCs w:val="24"/>
                <w:lang w:val="lt-LT"/>
              </w:rPr>
            </w:pP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p>
          <w:p w14:paraId="20F5C513" w14:textId="77777777" w:rsidR="00073000" w:rsidRPr="0096361E" w:rsidRDefault="00073000" w:rsidP="008C7144">
            <w:pPr>
              <w:pStyle w:val="BodyText1"/>
              <w:numPr>
                <w:ilvl w:val="1"/>
                <w:numId w:val="22"/>
              </w:numPr>
              <w:tabs>
                <w:tab w:val="left" w:pos="1026"/>
              </w:tabs>
              <w:suppressAutoHyphens/>
              <w:autoSpaceDN/>
              <w:adjustRightInd/>
              <w:ind w:left="0" w:firstLine="600"/>
              <w:rPr>
                <w:rFonts w:ascii="Times New Roman" w:hAnsi="Times New Roman"/>
                <w:sz w:val="24"/>
                <w:szCs w:val="24"/>
                <w:lang w:val="lt-LT"/>
              </w:rPr>
            </w:pPr>
            <w:r w:rsidRPr="0096361E">
              <w:rPr>
                <w:rFonts w:ascii="Times New Roman" w:hAnsi="Times New Roman"/>
                <w:sz w:val="24"/>
                <w:szCs w:val="24"/>
                <w:lang w:val="lt-LT"/>
              </w:rPr>
              <w:t xml:space="preserve">Tiekėjas prisiima visą atsakomybę, susijusią su specialistų darbo sąlygų reguliavimu, bei užtikrina, kad nustatant darbo laiką bus atsižvelgta į Prekių specifiką. </w:t>
            </w:r>
          </w:p>
          <w:p w14:paraId="0F962BC5" w14:textId="77777777" w:rsidR="00073000" w:rsidRPr="0096361E" w:rsidRDefault="00073000" w:rsidP="008C7144">
            <w:pPr>
              <w:pStyle w:val="prastasis1"/>
              <w:numPr>
                <w:ilvl w:val="1"/>
                <w:numId w:val="22"/>
              </w:numPr>
              <w:tabs>
                <w:tab w:val="left" w:pos="175"/>
                <w:tab w:val="left" w:pos="709"/>
                <w:tab w:val="left" w:pos="1026"/>
              </w:tabs>
              <w:spacing w:after="0" w:line="240" w:lineRule="auto"/>
              <w:ind w:left="33" w:firstLine="567"/>
              <w:jc w:val="both"/>
              <w:rPr>
                <w:rFonts w:cs="Times New Roman"/>
                <w:color w:val="000000"/>
                <w:lang w:val="lt-LT"/>
              </w:rPr>
            </w:pPr>
            <w:r w:rsidRPr="0096361E">
              <w:rPr>
                <w:rFonts w:cs="Times New Roman"/>
                <w:color w:val="000000"/>
                <w:lang w:val="lt-LT"/>
              </w:rPr>
              <w:t xml:space="preserve">Tiekėjas negali keisti Sutarties 4.1.11 ir 4.1.12 papunkčiuose nurodyto (-ų) </w:t>
            </w:r>
            <w:proofErr w:type="spellStart"/>
            <w:r w:rsidRPr="0096361E">
              <w:rPr>
                <w:rFonts w:cs="Times New Roman"/>
                <w:color w:val="000000"/>
                <w:lang w:val="lt-LT"/>
              </w:rPr>
              <w:t>subteikėjo</w:t>
            </w:r>
            <w:proofErr w:type="spellEnd"/>
            <w:r w:rsidRPr="0096361E">
              <w:rPr>
                <w:rFonts w:cs="Times New Roman"/>
                <w:color w:val="000000"/>
                <w:lang w:val="lt-LT"/>
              </w:rPr>
              <w:t xml:space="preserve"> (-ų) ir / ar Pasiūlyme nurodyto (-ų) specialisto (-ų) visą Sutarties laikotarpį be raštiško Pirkėjo sutikimo. Keičiamas (-i) </w:t>
            </w:r>
            <w:proofErr w:type="spellStart"/>
            <w:r w:rsidRPr="0096361E">
              <w:rPr>
                <w:rFonts w:cs="Times New Roman"/>
                <w:color w:val="000000"/>
                <w:lang w:val="lt-LT"/>
              </w:rPr>
              <w:t>subteikėjas</w:t>
            </w:r>
            <w:proofErr w:type="spellEnd"/>
            <w:r w:rsidRPr="0096361E">
              <w:rPr>
                <w:rFonts w:cs="Times New Roman"/>
                <w:color w:val="000000"/>
                <w:lang w:val="lt-LT"/>
              </w:rPr>
              <w:t xml:space="preserve"> (-ai) ir / ar specialistas (-ai) turi neturėti pašalinimo pagrindų ir turėti ne žemesnę, nei nurodyta Pirkimo dokumentuose, kvalifikaciją </w:t>
            </w:r>
            <w:r w:rsidRPr="0096361E">
              <w:rPr>
                <w:rFonts w:cs="Times New Roman"/>
                <w:iCs/>
                <w:lang w:val="lt-LT"/>
              </w:rPr>
              <w:t xml:space="preserve">bei pateikti tai įrodančius dokumentus, </w:t>
            </w:r>
            <w:r w:rsidRPr="0096361E">
              <w:rPr>
                <w:rFonts w:eastAsia="Lucida Sans Unicode" w:cs="Times New Roman"/>
                <w:lang w:val="lt-LT"/>
              </w:rPr>
              <w:t>taip pat užtikrinti sklandų darbų perdavimą ir perėmimą</w:t>
            </w:r>
            <w:r w:rsidRPr="0096361E">
              <w:rPr>
                <w:rFonts w:cs="Times New Roman"/>
                <w:color w:val="000000"/>
                <w:lang w:val="lt-LT"/>
              </w:rPr>
              <w:t xml:space="preserve">. </w:t>
            </w:r>
            <w:proofErr w:type="spellStart"/>
            <w:r w:rsidRPr="0096361E">
              <w:rPr>
                <w:rFonts w:cs="Times New Roman"/>
                <w:color w:val="000000"/>
                <w:lang w:val="lt-LT"/>
              </w:rPr>
              <w:t>Subteikėjas</w:t>
            </w:r>
            <w:proofErr w:type="spellEnd"/>
            <w:r w:rsidRPr="0096361E">
              <w:rPr>
                <w:rFonts w:cs="Times New Roman"/>
                <w:color w:val="000000"/>
                <w:lang w:val="lt-LT"/>
              </w:rPr>
              <w:t xml:space="preserve"> (-ai) ir / ar specialistas (-ai) gali būti keičiamas (-i) tik šiais atvejais:</w:t>
            </w:r>
          </w:p>
          <w:p w14:paraId="0F19CB15" w14:textId="77777777" w:rsidR="00073000" w:rsidRPr="0096361E" w:rsidRDefault="00073000" w:rsidP="008C7144">
            <w:pPr>
              <w:pStyle w:val="prastasis1"/>
              <w:numPr>
                <w:ilvl w:val="2"/>
                <w:numId w:val="22"/>
              </w:numPr>
              <w:tabs>
                <w:tab w:val="left" w:pos="0"/>
                <w:tab w:val="left" w:pos="961"/>
                <w:tab w:val="left" w:pos="1167"/>
                <w:tab w:val="left" w:pos="1593"/>
              </w:tabs>
              <w:spacing w:after="0" w:line="240" w:lineRule="auto"/>
              <w:ind w:hanging="120"/>
              <w:jc w:val="both"/>
              <w:rPr>
                <w:rFonts w:cs="Times New Roman"/>
                <w:color w:val="000000"/>
                <w:lang w:val="lt-LT"/>
              </w:rPr>
            </w:pPr>
            <w:r w:rsidRPr="0096361E">
              <w:rPr>
                <w:rFonts w:cs="Times New Roman"/>
                <w:color w:val="000000"/>
                <w:lang w:val="lt-LT"/>
              </w:rPr>
              <w:t xml:space="preserve">kai </w:t>
            </w:r>
            <w:proofErr w:type="spellStart"/>
            <w:r w:rsidRPr="0096361E">
              <w:rPr>
                <w:rFonts w:cs="Times New Roman"/>
                <w:color w:val="000000"/>
                <w:lang w:val="lt-LT"/>
              </w:rPr>
              <w:t>subteikėjas</w:t>
            </w:r>
            <w:proofErr w:type="spellEnd"/>
            <w:r w:rsidRPr="0096361E">
              <w:rPr>
                <w:rFonts w:cs="Times New Roman"/>
                <w:color w:val="000000"/>
                <w:lang w:val="lt-LT"/>
              </w:rPr>
              <w:t xml:space="preserve"> (-ai) bankrutuoja, yra likviduojamas ar susidaro analogiška situacija;</w:t>
            </w:r>
          </w:p>
          <w:p w14:paraId="6B90A60A" w14:textId="77777777" w:rsidR="00073000" w:rsidRPr="0096361E" w:rsidRDefault="00073000" w:rsidP="008C7144">
            <w:pPr>
              <w:pStyle w:val="BodyText1"/>
              <w:numPr>
                <w:ilvl w:val="2"/>
                <w:numId w:val="22"/>
              </w:numPr>
              <w:tabs>
                <w:tab w:val="left" w:pos="540"/>
                <w:tab w:val="left" w:pos="1134"/>
              </w:tabs>
              <w:suppressAutoHyphens/>
              <w:autoSpaceDN/>
              <w:adjustRightInd/>
              <w:ind w:left="33" w:firstLine="567"/>
              <w:rPr>
                <w:rFonts w:ascii="Times New Roman" w:hAnsi="Times New Roman"/>
                <w:sz w:val="24"/>
                <w:szCs w:val="24"/>
                <w:lang w:val="lt-LT"/>
              </w:rPr>
            </w:pPr>
            <w:r w:rsidRPr="0096361E">
              <w:rPr>
                <w:rFonts w:ascii="Times New Roman" w:hAnsi="Times New Roman"/>
                <w:color w:val="000000"/>
                <w:sz w:val="24"/>
                <w:szCs w:val="24"/>
                <w:lang w:val="lt-LT"/>
              </w:rPr>
              <w:t xml:space="preserve">kai </w:t>
            </w:r>
            <w:proofErr w:type="spellStart"/>
            <w:r w:rsidRPr="0096361E">
              <w:rPr>
                <w:rFonts w:ascii="Times New Roman" w:hAnsi="Times New Roman"/>
                <w:color w:val="000000"/>
                <w:sz w:val="24"/>
                <w:szCs w:val="24"/>
                <w:lang w:val="lt-LT"/>
              </w:rPr>
              <w:t>subteikėjas</w:t>
            </w:r>
            <w:proofErr w:type="spellEnd"/>
            <w:r w:rsidRPr="0096361E">
              <w:rPr>
                <w:rFonts w:ascii="Times New Roman" w:hAnsi="Times New Roman"/>
                <w:color w:val="000000"/>
                <w:sz w:val="24"/>
                <w:szCs w:val="24"/>
                <w:lang w:val="lt-LT"/>
              </w:rPr>
              <w:t xml:space="preserve"> (-ai) ir / ar specialistas (-ai) dėl objektyvių priežasčių (nutrūkus teisiniams santykiams su Tiekėju, </w:t>
            </w:r>
            <w:proofErr w:type="spellStart"/>
            <w:r w:rsidRPr="0096361E">
              <w:rPr>
                <w:rFonts w:ascii="Times New Roman" w:hAnsi="Times New Roman"/>
                <w:color w:val="000000"/>
                <w:sz w:val="24"/>
                <w:szCs w:val="24"/>
                <w:lang w:val="lt-LT"/>
              </w:rPr>
              <w:t>subteikėjui</w:t>
            </w:r>
            <w:proofErr w:type="spellEnd"/>
            <w:r w:rsidRPr="0096361E">
              <w:rPr>
                <w:rFonts w:ascii="Times New Roman" w:hAnsi="Times New Roman"/>
                <w:color w:val="000000"/>
                <w:sz w:val="24"/>
                <w:szCs w:val="24"/>
                <w:lang w:val="lt-LT"/>
              </w:rPr>
              <w:t xml:space="preserve"> ir / ar specialistui atsisakius vykdyti Sutartį, specialistui išėjus atostogų, susirgus, susižeidus, mirus ir pan.) nebegali dalyvauti Sutarties vykdyme.</w:t>
            </w:r>
            <w:r w:rsidRPr="0096361E">
              <w:rPr>
                <w:rFonts w:ascii="Times New Roman" w:hAnsi="Times New Roman"/>
                <w:sz w:val="24"/>
                <w:szCs w:val="24"/>
                <w:lang w:val="lt-LT"/>
              </w:rPr>
              <w:t xml:space="preserve"> </w:t>
            </w:r>
          </w:p>
          <w:p w14:paraId="273EBD6D" w14:textId="77777777" w:rsidR="00073000" w:rsidRPr="0096361E" w:rsidRDefault="00073000" w:rsidP="008C7144">
            <w:pPr>
              <w:pStyle w:val="BodyText1"/>
              <w:numPr>
                <w:ilvl w:val="1"/>
                <w:numId w:val="22"/>
              </w:numPr>
              <w:tabs>
                <w:tab w:val="left" w:pos="0"/>
                <w:tab w:val="left" w:pos="1026"/>
              </w:tabs>
              <w:suppressAutoHyphens/>
              <w:autoSpaceDN/>
              <w:adjustRightInd/>
              <w:ind w:left="0" w:firstLine="600"/>
              <w:rPr>
                <w:rFonts w:ascii="Times New Roman" w:hAnsi="Times New Roman"/>
                <w:sz w:val="24"/>
                <w:szCs w:val="24"/>
                <w:lang w:val="lt-LT"/>
              </w:rPr>
            </w:pPr>
            <w:r w:rsidRPr="0096361E">
              <w:rPr>
                <w:rFonts w:ascii="Times New Roman" w:hAnsi="Times New Roman"/>
                <w:color w:val="000000"/>
                <w:sz w:val="24"/>
                <w:szCs w:val="24"/>
                <w:lang w:val="lt-LT"/>
              </w:rPr>
              <w:t xml:space="preserve">Tiekėjas, siekdamas pakeisti </w:t>
            </w:r>
            <w:proofErr w:type="spellStart"/>
            <w:r w:rsidRPr="0096361E">
              <w:rPr>
                <w:rFonts w:ascii="Times New Roman" w:hAnsi="Times New Roman"/>
                <w:color w:val="000000"/>
                <w:sz w:val="24"/>
                <w:szCs w:val="24"/>
                <w:lang w:val="lt-LT"/>
              </w:rPr>
              <w:t>subteikėją</w:t>
            </w:r>
            <w:proofErr w:type="spellEnd"/>
            <w:r w:rsidRPr="0096361E">
              <w:rPr>
                <w:rFonts w:ascii="Times New Roman" w:hAnsi="Times New Roman"/>
                <w:color w:val="000000"/>
                <w:sz w:val="24"/>
                <w:szCs w:val="24"/>
                <w:lang w:val="lt-LT"/>
              </w:rPr>
              <w:t xml:space="preserve"> (-</w:t>
            </w:r>
            <w:proofErr w:type="spellStart"/>
            <w:r w:rsidRPr="0096361E">
              <w:rPr>
                <w:rFonts w:ascii="Times New Roman" w:hAnsi="Times New Roman"/>
                <w:color w:val="000000"/>
                <w:sz w:val="24"/>
                <w:szCs w:val="24"/>
                <w:lang w:val="lt-LT"/>
              </w:rPr>
              <w:t>us</w:t>
            </w:r>
            <w:proofErr w:type="spellEnd"/>
            <w:r w:rsidRPr="0096361E">
              <w:rPr>
                <w:rFonts w:ascii="Times New Roman" w:hAnsi="Times New Roman"/>
                <w:color w:val="000000"/>
                <w:sz w:val="24"/>
                <w:szCs w:val="24"/>
                <w:lang w:val="lt-LT"/>
              </w:rPr>
              <w:t>) ir / ar specialistą (-</w:t>
            </w:r>
            <w:proofErr w:type="spellStart"/>
            <w:r w:rsidRPr="0096361E">
              <w:rPr>
                <w:rFonts w:ascii="Times New Roman" w:hAnsi="Times New Roman"/>
                <w:color w:val="000000"/>
                <w:sz w:val="24"/>
                <w:szCs w:val="24"/>
                <w:lang w:val="lt-LT"/>
              </w:rPr>
              <w:t>us</w:t>
            </w:r>
            <w:proofErr w:type="spellEnd"/>
            <w:r w:rsidRPr="0096361E">
              <w:rPr>
                <w:rFonts w:ascii="Times New Roman" w:hAnsi="Times New Roman"/>
                <w:color w:val="000000"/>
                <w:sz w:val="24"/>
                <w:szCs w:val="24"/>
                <w:lang w:val="lt-LT"/>
              </w:rPr>
              <w:t xml:space="preserve">), turi raštu informuoti Pirkėją prieš 3 (tris) darbo dienas ir gauti Pirkėjo raštišką sutikimą. Pirkėjui sutikus su </w:t>
            </w:r>
            <w:proofErr w:type="spellStart"/>
            <w:r w:rsidRPr="0096361E">
              <w:rPr>
                <w:rFonts w:ascii="Times New Roman" w:hAnsi="Times New Roman"/>
                <w:color w:val="000000"/>
                <w:sz w:val="24"/>
                <w:szCs w:val="24"/>
                <w:lang w:val="lt-LT"/>
              </w:rPr>
              <w:t>subteikėjo</w:t>
            </w:r>
            <w:proofErr w:type="spellEnd"/>
            <w:r w:rsidRPr="0096361E">
              <w:rPr>
                <w:rFonts w:ascii="Times New Roman" w:hAnsi="Times New Roman"/>
                <w:color w:val="000000"/>
                <w:sz w:val="24"/>
                <w:szCs w:val="24"/>
                <w:lang w:val="lt-LT"/>
              </w:rPr>
              <w:t xml:space="preserve"> (-ų) ir / ar specialisto (-ų) pakeitimu, </w:t>
            </w:r>
            <w:r w:rsidRPr="0096361E">
              <w:rPr>
                <w:rFonts w:ascii="Times New Roman" w:hAnsi="Times New Roman"/>
                <w:sz w:val="24"/>
                <w:szCs w:val="24"/>
                <w:lang w:val="lt-LT" w:eastAsia="lt-LT"/>
              </w:rPr>
              <w:t>Pirkėjas</w:t>
            </w:r>
            <w:r w:rsidRPr="0096361E">
              <w:rPr>
                <w:rFonts w:ascii="Times New Roman" w:hAnsi="Times New Roman"/>
                <w:color w:val="000000"/>
                <w:sz w:val="24"/>
                <w:szCs w:val="24"/>
                <w:lang w:val="lt-LT"/>
              </w:rPr>
              <w:t xml:space="preserve"> su Tiekėju raštu sudaro susitarimą dėl </w:t>
            </w:r>
            <w:proofErr w:type="spellStart"/>
            <w:r w:rsidRPr="0096361E">
              <w:rPr>
                <w:rFonts w:ascii="Times New Roman" w:hAnsi="Times New Roman"/>
                <w:color w:val="000000"/>
                <w:sz w:val="24"/>
                <w:szCs w:val="24"/>
                <w:lang w:val="lt-LT"/>
              </w:rPr>
              <w:t>subteikėjo</w:t>
            </w:r>
            <w:proofErr w:type="spellEnd"/>
            <w:r w:rsidRPr="0096361E">
              <w:rPr>
                <w:rFonts w:ascii="Times New Roman" w:hAnsi="Times New Roman"/>
                <w:color w:val="000000"/>
                <w:sz w:val="24"/>
                <w:szCs w:val="24"/>
                <w:lang w:val="lt-LT"/>
              </w:rPr>
              <w:t xml:space="preserve"> (ų) ir / ar specialisto (-ų) pakeitimo. Šis susitarimas yra neatskiriama Sutarties dalis.</w:t>
            </w:r>
          </w:p>
          <w:p w14:paraId="2CF5D8BD" w14:textId="77777777" w:rsidR="00073000" w:rsidRPr="0096361E" w:rsidRDefault="00073000" w:rsidP="008C7144">
            <w:pPr>
              <w:pStyle w:val="BodyText1"/>
              <w:numPr>
                <w:ilvl w:val="1"/>
                <w:numId w:val="22"/>
              </w:numPr>
              <w:tabs>
                <w:tab w:val="left" w:pos="317"/>
                <w:tab w:val="left" w:pos="1026"/>
              </w:tabs>
              <w:suppressAutoHyphens/>
              <w:autoSpaceDN/>
              <w:adjustRightInd/>
              <w:ind w:left="0" w:firstLine="600"/>
              <w:rPr>
                <w:rFonts w:ascii="Times New Roman" w:hAnsi="Times New Roman"/>
                <w:sz w:val="24"/>
                <w:szCs w:val="24"/>
                <w:lang w:val="lt-LT"/>
              </w:rPr>
            </w:pPr>
            <w:r w:rsidRPr="0096361E">
              <w:rPr>
                <w:rFonts w:ascii="Times New Roman" w:hAnsi="Times New Roman"/>
                <w:sz w:val="24"/>
                <w:szCs w:val="24"/>
                <w:lang w:val="lt-LT"/>
              </w:rPr>
              <w:t>Jeigu Pirkėjas yra pagrįstai nepatenkintas Tiekėjo paskirtu specialistu (-</w:t>
            </w:r>
            <w:proofErr w:type="spellStart"/>
            <w:r w:rsidRPr="0096361E">
              <w:rPr>
                <w:rFonts w:ascii="Times New Roman" w:hAnsi="Times New Roman"/>
                <w:sz w:val="24"/>
                <w:szCs w:val="24"/>
                <w:lang w:val="lt-LT"/>
              </w:rPr>
              <w:t>ais</w:t>
            </w:r>
            <w:proofErr w:type="spellEnd"/>
            <w:r w:rsidRPr="0096361E">
              <w:rPr>
                <w:rFonts w:ascii="Times New Roman" w:hAnsi="Times New Roman"/>
                <w:sz w:val="24"/>
                <w:szCs w:val="24"/>
                <w:lang w:val="lt-LT"/>
              </w:rPr>
              <w:t>), Tiekėjas Pirkėjo raštišku prašymu privalo nedelsdamas pakeisti tokį (-</w:t>
            </w:r>
            <w:proofErr w:type="spellStart"/>
            <w:r w:rsidRPr="0096361E">
              <w:rPr>
                <w:rFonts w:ascii="Times New Roman" w:hAnsi="Times New Roman"/>
                <w:sz w:val="24"/>
                <w:szCs w:val="24"/>
                <w:lang w:val="lt-LT"/>
              </w:rPr>
              <w:t>ius</w:t>
            </w:r>
            <w:proofErr w:type="spellEnd"/>
            <w:r w:rsidRPr="0096361E">
              <w:rPr>
                <w:rFonts w:ascii="Times New Roman" w:hAnsi="Times New Roman"/>
                <w:sz w:val="24"/>
                <w:szCs w:val="24"/>
                <w:lang w:val="lt-LT"/>
              </w:rPr>
              <w:t>) asmenį (-</w:t>
            </w:r>
            <w:proofErr w:type="spellStart"/>
            <w:r w:rsidRPr="0096361E">
              <w:rPr>
                <w:rFonts w:ascii="Times New Roman" w:hAnsi="Times New Roman"/>
                <w:sz w:val="24"/>
                <w:szCs w:val="24"/>
                <w:lang w:val="lt-LT"/>
              </w:rPr>
              <w:t>is</w:t>
            </w:r>
            <w:proofErr w:type="spellEnd"/>
            <w:r w:rsidRPr="0096361E">
              <w:rPr>
                <w:rFonts w:ascii="Times New Roman" w:hAnsi="Times New Roman"/>
                <w:sz w:val="24"/>
                <w:szCs w:val="24"/>
                <w:lang w:val="lt-LT"/>
              </w:rPr>
              <w:t>). Keičiamas (-i) asmuo (-</w:t>
            </w:r>
            <w:proofErr w:type="spellStart"/>
            <w:r w:rsidRPr="0096361E">
              <w:rPr>
                <w:rFonts w:ascii="Times New Roman" w:hAnsi="Times New Roman"/>
                <w:sz w:val="24"/>
                <w:szCs w:val="24"/>
                <w:lang w:val="lt-LT"/>
              </w:rPr>
              <w:t>enys</w:t>
            </w:r>
            <w:proofErr w:type="spellEnd"/>
            <w:r w:rsidRPr="0096361E">
              <w:rPr>
                <w:rFonts w:ascii="Times New Roman" w:hAnsi="Times New Roman"/>
                <w:sz w:val="24"/>
                <w:szCs w:val="24"/>
                <w:lang w:val="lt-LT"/>
              </w:rPr>
              <w:t xml:space="preserve">) turi būti ne žemesnės kvalifikacijos, nei nustatyta Pirkimo dokumentuose bei pateikiami specialisto (-ų) kvalifikaciją įrodantys dokumentai. </w:t>
            </w:r>
          </w:p>
          <w:p w14:paraId="6E8891D7" w14:textId="77777777" w:rsidR="00073000" w:rsidRPr="0096361E" w:rsidRDefault="00073000" w:rsidP="008C7144">
            <w:pPr>
              <w:pStyle w:val="BodyText1"/>
              <w:numPr>
                <w:ilvl w:val="1"/>
                <w:numId w:val="22"/>
              </w:numPr>
              <w:tabs>
                <w:tab w:val="left" w:pos="33"/>
                <w:tab w:val="left" w:pos="1026"/>
              </w:tabs>
              <w:suppressAutoHyphens/>
              <w:autoSpaceDN/>
              <w:adjustRightInd/>
              <w:ind w:left="0" w:firstLine="600"/>
              <w:rPr>
                <w:rFonts w:ascii="Times New Roman" w:hAnsi="Times New Roman"/>
                <w:sz w:val="24"/>
                <w:szCs w:val="24"/>
                <w:lang w:val="lt-LT"/>
              </w:rPr>
            </w:pPr>
            <w:r w:rsidRPr="0096361E">
              <w:rPr>
                <w:rFonts w:ascii="Times New Roman" w:hAnsi="Times New Roman"/>
                <w:sz w:val="24"/>
                <w:szCs w:val="24"/>
                <w:lang w:val="lt-LT"/>
              </w:rPr>
              <w:t xml:space="preserve">Jeigu Tiekėjas Sutarties vykdymo metu nori pasitelkti naujus </w:t>
            </w:r>
            <w:proofErr w:type="spellStart"/>
            <w:r w:rsidRPr="0096361E">
              <w:rPr>
                <w:rFonts w:ascii="Times New Roman" w:hAnsi="Times New Roman"/>
                <w:sz w:val="24"/>
                <w:szCs w:val="24"/>
                <w:lang w:val="lt-LT"/>
              </w:rPr>
              <w:t>subteikėjus</w:t>
            </w:r>
            <w:proofErr w:type="spellEnd"/>
            <w:r w:rsidRPr="0096361E">
              <w:rPr>
                <w:rFonts w:ascii="Times New Roman" w:hAnsi="Times New Roman"/>
                <w:sz w:val="24"/>
                <w:szCs w:val="24"/>
                <w:lang w:val="lt-LT"/>
              </w:rPr>
              <w:t xml:space="preserve">, kurie nebuvo nurodyti Tiekėjo pasiūlyme, jis privalo apie tai raštu informuoti Pirkėją bei kartu su informacija apie naujus </w:t>
            </w:r>
            <w:proofErr w:type="spellStart"/>
            <w:r w:rsidRPr="0096361E">
              <w:rPr>
                <w:rFonts w:ascii="Times New Roman" w:hAnsi="Times New Roman"/>
                <w:sz w:val="24"/>
                <w:szCs w:val="24"/>
                <w:lang w:val="lt-LT"/>
              </w:rPr>
              <w:t>subtiekėjus</w:t>
            </w:r>
            <w:proofErr w:type="spellEnd"/>
            <w:r w:rsidRPr="0096361E">
              <w:rPr>
                <w:rFonts w:ascii="Times New Roman" w:hAnsi="Times New Roman"/>
                <w:sz w:val="24"/>
                <w:szCs w:val="24"/>
                <w:lang w:val="lt-LT"/>
              </w:rPr>
              <w:t xml:space="preserve"> pateikti ir </w:t>
            </w:r>
            <w:proofErr w:type="spellStart"/>
            <w:r w:rsidRPr="0096361E">
              <w:rPr>
                <w:rFonts w:ascii="Times New Roman" w:hAnsi="Times New Roman"/>
                <w:sz w:val="24"/>
                <w:szCs w:val="24"/>
                <w:lang w:val="lt-LT"/>
              </w:rPr>
              <w:t>subtiekėjo</w:t>
            </w:r>
            <w:proofErr w:type="spellEnd"/>
            <w:r w:rsidRPr="0096361E">
              <w:rPr>
                <w:rFonts w:ascii="Times New Roman" w:hAnsi="Times New Roman"/>
                <w:sz w:val="24"/>
                <w:szCs w:val="24"/>
                <w:lang w:val="lt-LT"/>
              </w:rPr>
              <w:t xml:space="preserve"> pašalinimo pagrindų nebuvimą patvirtinančius dokumentus ir dokumentus, patvirtinančius kvalifikacijos reikalavimų atitikimą (jeigu tokie buvo keliami).</w:t>
            </w:r>
          </w:p>
          <w:p w14:paraId="084FD461" w14:textId="77777777" w:rsidR="00073000" w:rsidRPr="0096361E" w:rsidRDefault="00073000" w:rsidP="008C7144">
            <w:pPr>
              <w:pStyle w:val="BodyText1"/>
              <w:numPr>
                <w:ilvl w:val="1"/>
                <w:numId w:val="22"/>
              </w:numPr>
              <w:tabs>
                <w:tab w:val="left" w:pos="0"/>
                <w:tab w:val="left" w:pos="1026"/>
              </w:tabs>
              <w:suppressAutoHyphens/>
              <w:autoSpaceDN/>
              <w:adjustRightInd/>
              <w:ind w:left="0" w:firstLine="600"/>
              <w:rPr>
                <w:rFonts w:ascii="Times New Roman" w:hAnsi="Times New Roman"/>
                <w:sz w:val="24"/>
                <w:szCs w:val="24"/>
                <w:lang w:val="lt-LT"/>
              </w:rPr>
            </w:pPr>
            <w:proofErr w:type="spellStart"/>
            <w:r w:rsidRPr="0096361E">
              <w:rPr>
                <w:rFonts w:ascii="Times New Roman" w:hAnsi="Times New Roman"/>
                <w:color w:val="000000"/>
                <w:sz w:val="24"/>
                <w:szCs w:val="24"/>
                <w:lang w:val="lt-LT"/>
              </w:rPr>
              <w:t>Subteikėjo</w:t>
            </w:r>
            <w:proofErr w:type="spellEnd"/>
            <w:r w:rsidRPr="0096361E">
              <w:rPr>
                <w:rFonts w:ascii="Times New Roman" w:hAnsi="Times New Roman"/>
                <w:color w:val="000000"/>
                <w:sz w:val="24"/>
                <w:szCs w:val="24"/>
                <w:lang w:val="lt-LT"/>
              </w:rPr>
              <w:t xml:space="preserve"> (-ų) ir / ar specialisto (-ų) keitimo tvarkos pažeidimas laikomas esminiu Sutarties pažeidimu.</w:t>
            </w:r>
          </w:p>
          <w:p w14:paraId="799336AC" w14:textId="77777777" w:rsidR="00073000" w:rsidRPr="0096361E" w:rsidRDefault="00073000" w:rsidP="00073000">
            <w:pPr>
              <w:ind w:firstLine="835"/>
              <w:jc w:val="center"/>
              <w:rPr>
                <w:rFonts w:ascii="Times New Roman" w:hAnsi="Times New Roman" w:cs="Times New Roman"/>
                <w:b/>
                <w:caps/>
                <w:sz w:val="24"/>
              </w:rPr>
            </w:pPr>
            <w:r w:rsidRPr="0096361E">
              <w:rPr>
                <w:rFonts w:ascii="Times New Roman" w:hAnsi="Times New Roman" w:cs="Times New Roman"/>
                <w:b/>
                <w:sz w:val="24"/>
              </w:rPr>
              <w:t>IX.</w:t>
            </w:r>
            <w:r w:rsidRPr="0096361E">
              <w:rPr>
                <w:rFonts w:ascii="Times New Roman" w:hAnsi="Times New Roman" w:cs="Times New Roman"/>
                <w:sz w:val="24"/>
              </w:rPr>
              <w:t xml:space="preserve"> </w:t>
            </w:r>
            <w:r w:rsidRPr="0096361E">
              <w:rPr>
                <w:rFonts w:ascii="Times New Roman" w:hAnsi="Times New Roman" w:cs="Times New Roman"/>
                <w:b/>
                <w:caps/>
                <w:sz w:val="24"/>
              </w:rPr>
              <w:t>Šalių atsakomybė</w:t>
            </w:r>
          </w:p>
          <w:p w14:paraId="1FA54F7C" w14:textId="77777777" w:rsidR="00073000" w:rsidRPr="0096361E" w:rsidRDefault="00073000" w:rsidP="00073000">
            <w:pPr>
              <w:pStyle w:val="Statja"/>
              <w:spacing w:before="0"/>
              <w:ind w:firstLine="709"/>
              <w:jc w:val="center"/>
              <w:rPr>
                <w:rFonts w:ascii="Times New Roman" w:hAnsi="Times New Roman"/>
                <w:sz w:val="24"/>
                <w:szCs w:val="24"/>
                <w:lang w:val="lt-LT"/>
              </w:rPr>
            </w:pPr>
          </w:p>
          <w:p w14:paraId="23E70A36" w14:textId="77777777" w:rsidR="00073000" w:rsidRPr="0096361E" w:rsidRDefault="00073000" w:rsidP="008C7144">
            <w:pPr>
              <w:pStyle w:val="BodyText11"/>
              <w:numPr>
                <w:ilvl w:val="1"/>
                <w:numId w:val="20"/>
              </w:numPr>
              <w:tabs>
                <w:tab w:val="left" w:pos="742"/>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14:paraId="717F7C00" w14:textId="77777777" w:rsidR="00073000" w:rsidRPr="0096361E" w:rsidRDefault="00073000" w:rsidP="008C7144">
            <w:pPr>
              <w:pStyle w:val="BodyText11"/>
              <w:numPr>
                <w:ilvl w:val="1"/>
                <w:numId w:val="20"/>
              </w:numPr>
              <w:tabs>
                <w:tab w:val="left" w:pos="1026"/>
              </w:tabs>
              <w:ind w:left="0" w:firstLine="600"/>
              <w:rPr>
                <w:rFonts w:ascii="Times New Roman" w:hAnsi="Times New Roman"/>
                <w:sz w:val="24"/>
                <w:szCs w:val="24"/>
                <w:lang w:val="lt-LT"/>
              </w:rPr>
            </w:pPr>
            <w:r w:rsidRPr="0096361E">
              <w:rPr>
                <w:rFonts w:ascii="Times New Roman" w:hAnsi="Times New Roman"/>
                <w:sz w:val="24"/>
                <w:szCs w:val="24"/>
                <w:lang w:val="lt-LT" w:eastAsia="en-US"/>
              </w:rPr>
              <w:t>Neatlikus apmokėjimo nustatytais terminais dėl Pirkėjo kaltės, Tiekėjo pareikalavimu Pirkėjas privalo sumokėti Tiekėjui už kiekvieną uždelstą dieną 0,02 proc</w:t>
            </w:r>
            <w:r w:rsidRPr="0096361E">
              <w:rPr>
                <w:rFonts w:ascii="Times New Roman" w:hAnsi="Times New Roman"/>
                <w:i/>
                <w:sz w:val="24"/>
                <w:szCs w:val="24"/>
                <w:lang w:val="lt-LT" w:eastAsia="en-US"/>
              </w:rPr>
              <w:t>.</w:t>
            </w:r>
            <w:r w:rsidRPr="0096361E">
              <w:rPr>
                <w:rFonts w:ascii="Times New Roman" w:hAnsi="Times New Roman"/>
                <w:sz w:val="24"/>
                <w:szCs w:val="24"/>
                <w:lang w:val="lt-LT" w:eastAsia="en-US"/>
              </w:rPr>
              <w:t xml:space="preserve"> delspinigių nuo laiku neapmokėtos sumos už kiekvieną uždelstą dieną.</w:t>
            </w:r>
          </w:p>
          <w:p w14:paraId="42C509A8" w14:textId="1E1C51A9" w:rsidR="00073000" w:rsidRPr="0096361E" w:rsidRDefault="00073000" w:rsidP="008C7144">
            <w:pPr>
              <w:pStyle w:val="Sraopastraipa"/>
              <w:numPr>
                <w:ilvl w:val="1"/>
                <w:numId w:val="20"/>
              </w:numPr>
              <w:tabs>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 Jei Tiekėjas vėluoja vykdyti savo įsipareigojimus šioje Sutartyje ir jos prieduose nustatytais terminais, Pirkėjas be oficialaus įspėjimo ir nesumažindamas kitų savo teisių gynimo būdų pradeda skaičiuoti 0,02 proc. dydžio delspinigius nuo Tiekėjo laiku neįvykdytų įsipareigojimų dalies už kiekvieną termino praleidimo dieną, neviršijant 5 proc. </w:t>
            </w:r>
            <w:r w:rsidRPr="00984C50">
              <w:rPr>
                <w:rFonts w:ascii="Times New Roman" w:hAnsi="Times New Roman"/>
                <w:szCs w:val="24"/>
                <w:lang w:val="lt-LT"/>
              </w:rPr>
              <w:t>b</w:t>
            </w:r>
            <w:r w:rsidR="00984C50" w:rsidRPr="00984C50">
              <w:rPr>
                <w:rFonts w:ascii="Times New Roman" w:hAnsi="Times New Roman"/>
                <w:szCs w:val="24"/>
                <w:lang w:val="lt-LT"/>
              </w:rPr>
              <w:t>endros</w:t>
            </w:r>
            <w:r w:rsidRPr="00984C50">
              <w:rPr>
                <w:rFonts w:ascii="Times New Roman" w:hAnsi="Times New Roman"/>
                <w:szCs w:val="24"/>
                <w:lang w:val="lt-LT"/>
              </w:rPr>
              <w:t xml:space="preserve"> </w:t>
            </w:r>
            <w:r w:rsidRPr="0096361E">
              <w:rPr>
                <w:rFonts w:ascii="Times New Roman" w:hAnsi="Times New Roman"/>
                <w:szCs w:val="24"/>
                <w:lang w:val="lt-LT"/>
              </w:rPr>
              <w:t>Sutarties kainos.</w:t>
            </w:r>
          </w:p>
          <w:p w14:paraId="1C103D09" w14:textId="379306E0" w:rsidR="00073000" w:rsidRPr="0096361E" w:rsidRDefault="00073000" w:rsidP="008C7144">
            <w:pPr>
              <w:pStyle w:val="Sraopastraipa"/>
              <w:numPr>
                <w:ilvl w:val="1"/>
                <w:numId w:val="20"/>
              </w:numPr>
              <w:tabs>
                <w:tab w:val="left" w:pos="742"/>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Jei apskaičiuoti delspinigiai viršija 5 proc. </w:t>
            </w:r>
            <w:r w:rsidRPr="00984C50">
              <w:rPr>
                <w:rFonts w:ascii="Times New Roman" w:hAnsi="Times New Roman"/>
                <w:szCs w:val="24"/>
                <w:lang w:val="lt-LT"/>
              </w:rPr>
              <w:t>bendros</w:t>
            </w:r>
            <w:r w:rsidRPr="0096361E">
              <w:rPr>
                <w:rFonts w:ascii="Times New Roman" w:hAnsi="Times New Roman"/>
                <w:szCs w:val="24"/>
                <w:lang w:val="lt-LT"/>
              </w:rPr>
              <w:t xml:space="preserve"> Sutarties kainos, Pirkėjas, prieš tai raštu įspėjęs Tiekėją:</w:t>
            </w:r>
          </w:p>
          <w:p w14:paraId="3602554A" w14:textId="77777777" w:rsidR="00073000" w:rsidRPr="0096361E" w:rsidRDefault="00073000" w:rsidP="008C7144">
            <w:pPr>
              <w:pStyle w:val="Sraopastraipa"/>
              <w:numPr>
                <w:ilvl w:val="2"/>
                <w:numId w:val="20"/>
              </w:numPr>
              <w:tabs>
                <w:tab w:val="left" w:pos="1167"/>
              </w:tabs>
              <w:ind w:left="1026" w:hanging="426"/>
              <w:jc w:val="both"/>
              <w:rPr>
                <w:rFonts w:ascii="Times New Roman" w:hAnsi="Times New Roman"/>
                <w:szCs w:val="24"/>
                <w:lang w:val="lt-LT"/>
              </w:rPr>
            </w:pPr>
            <w:r w:rsidRPr="0096361E">
              <w:rPr>
                <w:rFonts w:ascii="Times New Roman" w:hAnsi="Times New Roman"/>
                <w:szCs w:val="24"/>
                <w:lang w:val="lt-LT"/>
              </w:rPr>
              <w:lastRenderedPageBreak/>
              <w:t>išskaičiuoja delspinigių sumą iš Tiekėjui mokėtinų sumų ir/arba;</w:t>
            </w:r>
          </w:p>
          <w:p w14:paraId="128EDB9E" w14:textId="28CD60E0" w:rsidR="00073000" w:rsidRPr="00984C50" w:rsidRDefault="00073000" w:rsidP="008C7144">
            <w:pPr>
              <w:pStyle w:val="Sraopastraipa"/>
              <w:numPr>
                <w:ilvl w:val="2"/>
                <w:numId w:val="20"/>
              </w:numPr>
              <w:ind w:left="1167" w:hanging="567"/>
              <w:jc w:val="both"/>
              <w:rPr>
                <w:rFonts w:ascii="Times New Roman" w:hAnsi="Times New Roman"/>
                <w:szCs w:val="24"/>
                <w:lang w:val="lt-LT"/>
              </w:rPr>
            </w:pPr>
            <w:r w:rsidRPr="00984C50">
              <w:rPr>
                <w:rFonts w:ascii="Times New Roman" w:hAnsi="Times New Roman"/>
                <w:szCs w:val="24"/>
                <w:lang w:val="lt-LT"/>
              </w:rPr>
              <w:t>pasinaudoja sutarties įvykdymo užtikrinimu ir/arba;</w:t>
            </w:r>
          </w:p>
          <w:p w14:paraId="0D8BE6D0" w14:textId="77777777" w:rsidR="00073000" w:rsidRPr="00984C50" w:rsidRDefault="00073000" w:rsidP="008C7144">
            <w:pPr>
              <w:pStyle w:val="Sraopastraipa"/>
              <w:numPr>
                <w:ilvl w:val="2"/>
                <w:numId w:val="20"/>
              </w:numPr>
              <w:ind w:left="1167" w:hanging="567"/>
              <w:jc w:val="both"/>
              <w:rPr>
                <w:rFonts w:ascii="Times New Roman" w:hAnsi="Times New Roman"/>
                <w:szCs w:val="24"/>
                <w:lang w:val="lt-LT"/>
              </w:rPr>
            </w:pPr>
            <w:r w:rsidRPr="00984C50">
              <w:rPr>
                <w:rFonts w:ascii="Times New Roman" w:hAnsi="Times New Roman"/>
                <w:szCs w:val="24"/>
                <w:lang w:val="lt-LT"/>
              </w:rPr>
              <w:t>nutraukia Sutartį.</w:t>
            </w:r>
          </w:p>
          <w:p w14:paraId="4B2265B2" w14:textId="77777777" w:rsidR="00073000" w:rsidRPr="0096361E" w:rsidRDefault="00073000" w:rsidP="008C7144">
            <w:pPr>
              <w:pStyle w:val="Pagrindinistekstas"/>
              <w:numPr>
                <w:ilvl w:val="1"/>
                <w:numId w:val="20"/>
              </w:numPr>
              <w:tabs>
                <w:tab w:val="left" w:pos="600"/>
                <w:tab w:val="left" w:pos="1026"/>
              </w:tabs>
              <w:spacing w:before="0" w:after="0"/>
              <w:ind w:left="33" w:firstLine="567"/>
              <w:jc w:val="both"/>
              <w:rPr>
                <w:rFonts w:ascii="Times New Roman" w:hAnsi="Times New Roman"/>
                <w:sz w:val="24"/>
                <w:szCs w:val="24"/>
              </w:rPr>
            </w:pPr>
            <w:r w:rsidRPr="0096361E">
              <w:rPr>
                <w:rFonts w:ascii="Times New Roman" w:hAnsi="Times New Roman"/>
                <w:sz w:val="24"/>
                <w:szCs w:val="24"/>
              </w:rPr>
              <w:t xml:space="preserve"> Delspinigių sumokėjimas neatleidžia Šalių nuo pareigos vykdyti šioje Sutartyje prisiimtus įsipareigojimus.</w:t>
            </w:r>
          </w:p>
        </w:tc>
      </w:tr>
      <w:tr w:rsidR="00073000" w:rsidRPr="0096361E" w14:paraId="39673E9B" w14:textId="77777777" w:rsidTr="00C77534">
        <w:tblPrEx>
          <w:tblLook w:val="04A0" w:firstRow="1" w:lastRow="0" w:firstColumn="1" w:lastColumn="0" w:noHBand="0" w:noVBand="1"/>
        </w:tblPrEx>
        <w:trPr>
          <w:gridBefore w:val="1"/>
          <w:wBefore w:w="250" w:type="dxa"/>
        </w:trPr>
        <w:tc>
          <w:tcPr>
            <w:tcW w:w="9497" w:type="dxa"/>
            <w:shd w:val="clear" w:color="auto" w:fill="auto"/>
          </w:tcPr>
          <w:tbl>
            <w:tblPr>
              <w:tblW w:w="9389" w:type="dxa"/>
              <w:tblLayout w:type="fixed"/>
              <w:tblLook w:val="04A0" w:firstRow="1" w:lastRow="0" w:firstColumn="1" w:lastColumn="0" w:noHBand="0" w:noVBand="1"/>
            </w:tblPr>
            <w:tblGrid>
              <w:gridCol w:w="9389"/>
            </w:tblGrid>
            <w:tr w:rsidR="00073000" w:rsidRPr="0096361E" w14:paraId="471078ED" w14:textId="77777777" w:rsidTr="00073000">
              <w:tc>
                <w:tcPr>
                  <w:tcW w:w="5000" w:type="pct"/>
                  <w:shd w:val="clear" w:color="auto" w:fill="auto"/>
                </w:tcPr>
                <w:p w14:paraId="13DE0272" w14:textId="77777777" w:rsidR="00073000" w:rsidRPr="0096361E" w:rsidRDefault="00073000" w:rsidP="00073000">
                  <w:pPr>
                    <w:pStyle w:val="Pagrindinistekstas"/>
                    <w:spacing w:after="0"/>
                    <w:ind w:firstLine="720"/>
                    <w:jc w:val="both"/>
                    <w:rPr>
                      <w:rFonts w:ascii="Times New Roman" w:hAnsi="Times New Roman"/>
                      <w:b/>
                      <w:sz w:val="24"/>
                      <w:szCs w:val="24"/>
                    </w:rPr>
                  </w:pPr>
                </w:p>
              </w:tc>
            </w:tr>
            <w:tr w:rsidR="00073000" w:rsidRPr="0096361E" w14:paraId="2EB1A85F" w14:textId="77777777" w:rsidTr="00073000">
              <w:tc>
                <w:tcPr>
                  <w:tcW w:w="5000" w:type="pct"/>
                  <w:shd w:val="clear" w:color="auto" w:fill="auto"/>
                </w:tcPr>
                <w:p w14:paraId="5DFBF333" w14:textId="77777777" w:rsidR="00073000" w:rsidRPr="0096361E" w:rsidRDefault="00073000" w:rsidP="00073000">
                  <w:pPr>
                    <w:pStyle w:val="Statja"/>
                    <w:spacing w:before="0"/>
                    <w:ind w:firstLine="709"/>
                    <w:jc w:val="center"/>
                    <w:rPr>
                      <w:rFonts w:ascii="Times New Roman" w:hAnsi="Times New Roman"/>
                      <w:i/>
                      <w:iCs/>
                      <w:caps/>
                      <w:sz w:val="24"/>
                      <w:szCs w:val="24"/>
                      <w:lang w:val="lt-LT"/>
                    </w:rPr>
                  </w:pPr>
                  <w:r w:rsidRPr="0096361E">
                    <w:rPr>
                      <w:rFonts w:ascii="Times New Roman" w:hAnsi="Times New Roman"/>
                      <w:sz w:val="24"/>
                      <w:szCs w:val="24"/>
                      <w:lang w:val="lt-LT"/>
                    </w:rPr>
                    <w:t xml:space="preserve">X. </w:t>
                  </w:r>
                  <w:r w:rsidRPr="0096361E">
                    <w:rPr>
                      <w:rFonts w:ascii="Times New Roman" w:hAnsi="Times New Roman"/>
                      <w:caps/>
                      <w:sz w:val="24"/>
                      <w:szCs w:val="24"/>
                      <w:lang w:val="lt-LT"/>
                    </w:rPr>
                    <w:t xml:space="preserve">Nenugalimos jėgos aplinkybės </w:t>
                  </w:r>
                  <w:r w:rsidRPr="0096361E">
                    <w:rPr>
                      <w:rFonts w:ascii="Times New Roman" w:hAnsi="Times New Roman"/>
                      <w:i/>
                      <w:iCs/>
                      <w:caps/>
                      <w:sz w:val="24"/>
                      <w:szCs w:val="24"/>
                      <w:lang w:val="lt-LT"/>
                    </w:rPr>
                    <w:t>(force majeure)</w:t>
                  </w:r>
                </w:p>
                <w:p w14:paraId="25ADDE9E" w14:textId="77777777" w:rsidR="00073000" w:rsidRPr="0096361E" w:rsidRDefault="00073000" w:rsidP="00073000">
                  <w:pPr>
                    <w:pStyle w:val="Statja"/>
                    <w:spacing w:before="0"/>
                    <w:ind w:firstLine="709"/>
                    <w:jc w:val="center"/>
                    <w:rPr>
                      <w:rFonts w:ascii="Times New Roman" w:hAnsi="Times New Roman"/>
                      <w:b w:val="0"/>
                      <w:sz w:val="24"/>
                      <w:szCs w:val="24"/>
                      <w:lang w:val="lt-LT"/>
                    </w:rPr>
                  </w:pPr>
                </w:p>
                <w:p w14:paraId="1A422D3D" w14:textId="77777777" w:rsidR="00073000" w:rsidRPr="0096361E" w:rsidRDefault="00073000" w:rsidP="008C7144">
                  <w:pPr>
                    <w:pStyle w:val="BodyText11"/>
                    <w:numPr>
                      <w:ilvl w:val="0"/>
                      <w:numId w:val="18"/>
                    </w:numPr>
                    <w:tabs>
                      <w:tab w:val="left" w:pos="1059"/>
                    </w:tabs>
                    <w:ind w:left="-75" w:firstLine="567"/>
                    <w:rPr>
                      <w:rFonts w:ascii="Times New Roman" w:hAnsi="Times New Roman"/>
                      <w:sz w:val="24"/>
                      <w:szCs w:val="24"/>
                      <w:lang w:val="lt-LT"/>
                    </w:rPr>
                  </w:pPr>
                  <w:r w:rsidRPr="0096361E">
                    <w:rPr>
                      <w:rFonts w:ascii="Times New Roman" w:hAnsi="Times New Roman"/>
                      <w:sz w:val="24"/>
                      <w:szCs w:val="24"/>
                      <w:lang w:val="lt-LT"/>
                    </w:rPr>
                    <w:t>Šalis nėra laikoma atsakinga už bet kokių įsipareigojimų pagal šią Sutartį neįvykdymą ar dalinį neįvykdymą, jeigu Šalis įrodo, kad sutartiniai įsipareigojimai neįvykdyti ar dalinai neįvykdyti dėl aplinkybių, kurių ji negalėjo kontroliuoti bei protingai numatyti Sutarties sudarymo metu, ir kad negalėjo užskirsti kelio šių aplinkybių ar jų pasekmių atsiradimui.</w:t>
                  </w:r>
                </w:p>
                <w:p w14:paraId="77CE4ED4" w14:textId="77777777" w:rsidR="00073000" w:rsidRPr="0096361E" w:rsidRDefault="00073000" w:rsidP="00073000">
                  <w:pPr>
                    <w:pStyle w:val="Pagrindinistekstas"/>
                    <w:spacing w:after="0"/>
                    <w:ind w:left="-75" w:firstLine="567"/>
                    <w:jc w:val="both"/>
                    <w:rPr>
                      <w:rFonts w:ascii="Times New Roman" w:hAnsi="Times New Roman"/>
                      <w:sz w:val="24"/>
                      <w:szCs w:val="24"/>
                    </w:rPr>
                  </w:pPr>
                  <w:r w:rsidRPr="0096361E">
                    <w:rPr>
                      <w:rFonts w:ascii="Times New Roman" w:hAnsi="Times New Roman"/>
                      <w:sz w:val="24"/>
                      <w:szCs w:val="24"/>
                    </w:rPr>
                    <w:t>Nenugalimos jėgos aplinkybėmis laikomos aplinkybės, nurodytos Lietuvos Respublikos civilinio kodekso 6.212 str. ir kituose LR teisės aktuose. Esant nenugalimos jėgos aplinkybėms, Šalys Lietuvos Respublikos teisės aktuose nustatyta tvarka yra atleidžiamos nuo atsakomybės už Sutartyje numatytų sutartinių įsipareigojimų neįvykdymą, dalinį neįvykdymą arba netinkamą įvykdymą, o įsipareigojimų vykdymo terminas pratęsiamas.</w:t>
                  </w:r>
                </w:p>
                <w:p w14:paraId="40B31AC5" w14:textId="77777777" w:rsidR="00073000" w:rsidRPr="0096361E" w:rsidRDefault="00073000" w:rsidP="008C7144">
                  <w:pPr>
                    <w:pStyle w:val="Pagrindinistekstas"/>
                    <w:numPr>
                      <w:ilvl w:val="0"/>
                      <w:numId w:val="18"/>
                    </w:numPr>
                    <w:tabs>
                      <w:tab w:val="left" w:pos="1059"/>
                    </w:tabs>
                    <w:spacing w:before="0" w:after="0"/>
                    <w:ind w:left="-75" w:firstLine="567"/>
                    <w:jc w:val="both"/>
                    <w:rPr>
                      <w:rFonts w:ascii="Times New Roman" w:hAnsi="Times New Roman"/>
                      <w:sz w:val="24"/>
                      <w:szCs w:val="24"/>
                    </w:rPr>
                  </w:pPr>
                  <w:r w:rsidRPr="0096361E">
                    <w:rPr>
                      <w:rFonts w:ascii="Times New Roman" w:hAnsi="Times New Roman"/>
                      <w:sz w:val="24"/>
                      <w:szCs w:val="24"/>
                    </w:rPr>
                    <w:t>Šalis, prašanti ją atleisti nuo atsakomybės, privalo pranešti kitai Šaliai raštu apie nenugalimos jėgos aplinkybes nedelsiant, bet ne vėliau kaip per 3 (tris) darbo dienas nuo tokių aplinkybių atsiradimo ar paaiškėjimo, pateikdama dokumentus, patvirtinančius šių aplinkybių buvimą bei įrodymus, kad ji ėmėsi visų pagrįstų atsargumo priemonių ir dėjo visas pastangas, kad sumažintų išlaidas ar neigiamas pasekmes, o taip pat pranešti galimą įsipareigojimų įvykdymo terminą. Pranešimo taip pat reikalaujama, kai išnyksta įsipareigojimų nevykdymo pagrindas.</w:t>
                  </w:r>
                </w:p>
                <w:p w14:paraId="3216C5DE" w14:textId="77777777" w:rsidR="00073000" w:rsidRPr="0096361E" w:rsidRDefault="00073000" w:rsidP="008C7144">
                  <w:pPr>
                    <w:pStyle w:val="Sraopastraipa"/>
                    <w:numPr>
                      <w:ilvl w:val="0"/>
                      <w:numId w:val="18"/>
                    </w:numPr>
                    <w:tabs>
                      <w:tab w:val="left" w:pos="1059"/>
                    </w:tabs>
                    <w:ind w:left="-75" w:firstLine="567"/>
                    <w:jc w:val="both"/>
                    <w:rPr>
                      <w:rFonts w:ascii="Times New Roman" w:hAnsi="Times New Roman"/>
                      <w:b/>
                      <w:szCs w:val="24"/>
                      <w:lang w:val="lt-LT"/>
                    </w:rPr>
                  </w:pPr>
                  <w:r w:rsidRPr="0096361E">
                    <w:rPr>
                      <w:rFonts w:ascii="Times New Roman" w:hAnsi="Times New Roman"/>
                      <w:szCs w:val="24"/>
                      <w:lang w:val="lt-LT"/>
                    </w:rPr>
                    <w:t>Pagrindas atleisti Šalį nuo atsakomybės atsiranda nuo nenugalimos jėgos aplinkybių atsiradimo momento arba, jeigu laiku nebuvo pateiktas pranešimas, nuo pranešimo pateikimo momento. Jeigu Šalis laiku neišsiunčia pranešimo arba neinformuoja ir nepateikia nenugalimos jėgos aplinkybių buvimą patvirtinančių dokumentų, ji privalo kompensuoti kitai Šaliai žalą, kurią ši patyrė dėl laiku nepateikto pranešimo arba dėl to, kad nebuvo jokio pranešimo.</w:t>
                  </w:r>
                </w:p>
              </w:tc>
            </w:tr>
            <w:tr w:rsidR="00073000" w:rsidRPr="0096361E" w14:paraId="21085368" w14:textId="77777777" w:rsidTr="00073000">
              <w:tc>
                <w:tcPr>
                  <w:tcW w:w="5000" w:type="pct"/>
                  <w:shd w:val="clear" w:color="auto" w:fill="auto"/>
                </w:tcPr>
                <w:p w14:paraId="70950C5E" w14:textId="77777777" w:rsidR="00073000" w:rsidRPr="0096361E" w:rsidRDefault="00073000" w:rsidP="00073000">
                  <w:pPr>
                    <w:pStyle w:val="BodyText11"/>
                    <w:ind w:firstLine="709"/>
                    <w:rPr>
                      <w:rFonts w:ascii="Times New Roman" w:hAnsi="Times New Roman"/>
                      <w:b/>
                      <w:sz w:val="24"/>
                      <w:szCs w:val="24"/>
                      <w:lang w:val="lt-LT"/>
                    </w:rPr>
                  </w:pPr>
                </w:p>
              </w:tc>
            </w:tr>
            <w:tr w:rsidR="00073000" w:rsidRPr="0096361E" w14:paraId="609F91ED" w14:textId="77777777" w:rsidTr="00073000">
              <w:tc>
                <w:tcPr>
                  <w:tcW w:w="5000" w:type="pct"/>
                  <w:shd w:val="clear" w:color="auto" w:fill="auto"/>
                </w:tcPr>
                <w:p w14:paraId="57748DED" w14:textId="77777777" w:rsidR="00073000" w:rsidRPr="0096361E" w:rsidRDefault="00073000" w:rsidP="00073000">
                  <w:pPr>
                    <w:pStyle w:val="Statja"/>
                    <w:spacing w:before="0"/>
                    <w:ind w:firstLine="709"/>
                    <w:jc w:val="center"/>
                    <w:rPr>
                      <w:rFonts w:ascii="Times New Roman" w:hAnsi="Times New Roman"/>
                      <w:caps/>
                      <w:sz w:val="24"/>
                      <w:szCs w:val="24"/>
                      <w:lang w:val="lt-LT"/>
                    </w:rPr>
                  </w:pPr>
                  <w:r w:rsidRPr="0096361E">
                    <w:rPr>
                      <w:rFonts w:ascii="Times New Roman" w:hAnsi="Times New Roman"/>
                      <w:sz w:val="24"/>
                      <w:szCs w:val="24"/>
                      <w:lang w:val="lt-LT"/>
                    </w:rPr>
                    <w:t xml:space="preserve">XI. </w:t>
                  </w:r>
                  <w:r w:rsidRPr="0096361E">
                    <w:rPr>
                      <w:rFonts w:ascii="Times New Roman" w:hAnsi="Times New Roman"/>
                      <w:caps/>
                      <w:sz w:val="24"/>
                      <w:szCs w:val="24"/>
                      <w:lang w:val="lt-LT"/>
                    </w:rPr>
                    <w:t>Konfidencialumo įsipareigojimai</w:t>
                  </w:r>
                </w:p>
                <w:p w14:paraId="2D75B270" w14:textId="77777777" w:rsidR="00073000" w:rsidRPr="0096361E" w:rsidRDefault="00073000" w:rsidP="00073000">
                  <w:pPr>
                    <w:pStyle w:val="Statja"/>
                    <w:spacing w:before="0"/>
                    <w:ind w:firstLine="709"/>
                    <w:jc w:val="center"/>
                    <w:rPr>
                      <w:rFonts w:ascii="Times New Roman" w:hAnsi="Times New Roman"/>
                      <w:caps/>
                      <w:sz w:val="24"/>
                      <w:szCs w:val="24"/>
                      <w:lang w:val="lt-LT"/>
                    </w:rPr>
                  </w:pPr>
                </w:p>
                <w:p w14:paraId="174B3766" w14:textId="77777777" w:rsidR="00073000" w:rsidRPr="0096361E" w:rsidRDefault="00073000" w:rsidP="008C7144">
                  <w:pPr>
                    <w:pStyle w:val="Sraopastraipa"/>
                    <w:numPr>
                      <w:ilvl w:val="0"/>
                      <w:numId w:val="19"/>
                    </w:numPr>
                    <w:tabs>
                      <w:tab w:val="left" w:pos="1201"/>
                    </w:tabs>
                    <w:ind w:left="0" w:firstLine="634"/>
                    <w:jc w:val="both"/>
                    <w:rPr>
                      <w:rFonts w:ascii="Times New Roman" w:hAnsi="Times New Roman"/>
                      <w:bCs/>
                      <w:szCs w:val="24"/>
                      <w:lang w:val="lt-LT"/>
                    </w:rPr>
                  </w:pPr>
                  <w:r w:rsidRPr="0096361E">
                    <w:rPr>
                      <w:rFonts w:ascii="Times New Roman" w:hAnsi="Times New Roman"/>
                      <w:color w:val="000000"/>
                      <w:szCs w:val="24"/>
                      <w:lang w:val="lt-LT"/>
                    </w:rPr>
                    <w:t>Pirkėjas Tiekėjo pasiūlymą, sudarytą Sutartį, ir šios Sutarties pakeitimus, išskyrus informaciją, kurios atskleidimas prieštarautų informacijos ir duomenų apsaugą reguliuojantiems teisės aktams arba visuomenės interesams, pažeistų teisėtus konkretaus Tiekėjo komercinius interesus arba turėtų neigiamą poveikį tiekėjų konkurencijai, skelbia viešai</w:t>
                  </w:r>
                  <w:r w:rsidRPr="0096361E">
                    <w:rPr>
                      <w:rFonts w:ascii="Times New Roman" w:hAnsi="Times New Roman"/>
                      <w:bCs/>
                      <w:szCs w:val="24"/>
                      <w:lang w:val="lt-LT"/>
                    </w:rPr>
                    <w:t>.</w:t>
                  </w:r>
                </w:p>
                <w:p w14:paraId="3B990D2F" w14:textId="77777777" w:rsidR="00073000" w:rsidRPr="0096361E" w:rsidRDefault="00073000" w:rsidP="008C7144">
                  <w:pPr>
                    <w:pStyle w:val="Sraopastraipa"/>
                    <w:numPr>
                      <w:ilvl w:val="0"/>
                      <w:numId w:val="19"/>
                    </w:numPr>
                    <w:tabs>
                      <w:tab w:val="left" w:pos="1201"/>
                    </w:tabs>
                    <w:ind w:left="0" w:firstLine="634"/>
                    <w:jc w:val="both"/>
                    <w:rPr>
                      <w:rFonts w:ascii="Times New Roman" w:hAnsi="Times New Roman"/>
                      <w:szCs w:val="24"/>
                      <w:lang w:val="lt-LT"/>
                    </w:rPr>
                  </w:pPr>
                  <w:r w:rsidRPr="0096361E">
                    <w:rPr>
                      <w:rFonts w:ascii="Times New Roman" w:hAnsi="Times New Roman"/>
                      <w:color w:val="000000"/>
                      <w:szCs w:val="24"/>
                      <w:lang w:val="lt-LT"/>
                    </w:rPr>
                    <w:t>Konfidencialumo įsipareigojimai Sutarties Šalims nustatomi vadovaujantis LR viešųjų pirkimų įstatymo 20 straipsniu</w:t>
                  </w:r>
                  <w:r w:rsidRPr="0096361E">
                    <w:rPr>
                      <w:rFonts w:ascii="Times New Roman" w:hAnsi="Times New Roman"/>
                      <w:szCs w:val="24"/>
                      <w:lang w:val="lt-LT"/>
                    </w:rPr>
                    <w:t>.</w:t>
                  </w:r>
                </w:p>
                <w:p w14:paraId="799BA8B3" w14:textId="77777777" w:rsidR="00073000" w:rsidRPr="0096361E" w:rsidRDefault="00073000" w:rsidP="00073000">
                  <w:pPr>
                    <w:ind w:firstLine="709"/>
                    <w:jc w:val="both"/>
                    <w:rPr>
                      <w:rFonts w:ascii="Times New Roman" w:hAnsi="Times New Roman" w:cs="Times New Roman"/>
                      <w:sz w:val="24"/>
                    </w:rPr>
                  </w:pPr>
                </w:p>
                <w:p w14:paraId="63A3D90E" w14:textId="77777777" w:rsidR="00073000" w:rsidRPr="0096361E" w:rsidRDefault="00073000" w:rsidP="00073000">
                  <w:pPr>
                    <w:ind w:firstLine="709"/>
                    <w:jc w:val="center"/>
                    <w:rPr>
                      <w:rFonts w:ascii="Times New Roman" w:hAnsi="Times New Roman" w:cs="Times New Roman"/>
                      <w:b/>
                      <w:sz w:val="24"/>
                    </w:rPr>
                  </w:pPr>
                  <w:r w:rsidRPr="0096361E">
                    <w:rPr>
                      <w:rFonts w:ascii="Times New Roman" w:hAnsi="Times New Roman" w:cs="Times New Roman"/>
                      <w:b/>
                      <w:sz w:val="24"/>
                    </w:rPr>
                    <w:t xml:space="preserve">XII. SUTARTIES PAKEITIMAI, </w:t>
                  </w:r>
                  <w:r w:rsidRPr="0096361E">
                    <w:rPr>
                      <w:rFonts w:ascii="Times New Roman" w:hAnsi="Times New Roman" w:cs="Times New Roman"/>
                      <w:b/>
                      <w:i/>
                      <w:sz w:val="24"/>
                    </w:rPr>
                    <w:t>PERŽIŪROS SĄLYGOS, PASIRINKIMO GALIMYBĖS</w:t>
                  </w:r>
                </w:p>
                <w:p w14:paraId="1FCADC02" w14:textId="77777777" w:rsidR="00073000" w:rsidRPr="0096361E" w:rsidRDefault="00073000" w:rsidP="00073000">
                  <w:pPr>
                    <w:ind w:firstLine="709"/>
                    <w:jc w:val="both"/>
                    <w:rPr>
                      <w:rFonts w:ascii="Times New Roman" w:hAnsi="Times New Roman" w:cs="Times New Roman"/>
                      <w:sz w:val="24"/>
                    </w:rPr>
                  </w:pPr>
                </w:p>
                <w:p w14:paraId="4466FE1C" w14:textId="77777777" w:rsidR="00073000" w:rsidRPr="0096361E" w:rsidRDefault="00073000" w:rsidP="00073000">
                  <w:pPr>
                    <w:tabs>
                      <w:tab w:val="left" w:pos="634"/>
                      <w:tab w:val="left" w:pos="776"/>
                    </w:tabs>
                    <w:ind w:firstLine="634"/>
                    <w:jc w:val="both"/>
                    <w:rPr>
                      <w:rFonts w:ascii="Times New Roman" w:hAnsi="Times New Roman" w:cs="Times New Roman"/>
                      <w:sz w:val="24"/>
                    </w:rPr>
                  </w:pPr>
                  <w:r w:rsidRPr="0096361E">
                    <w:rPr>
                      <w:rFonts w:ascii="Times New Roman" w:hAnsi="Times New Roman" w:cs="Times New Roman"/>
                      <w:sz w:val="24"/>
                    </w:rPr>
                    <w:t xml:space="preserve">12.1. Sutarties sąlygos Sutarties galiojimo laikotarpiu gali būti keičiamos LR viešųjų pirkimų įstatymo 89 straipsnio 1-3 dalyse numatyta tvarka. Visais atvejais keičiant Sutarties sąlygas turi būti nepažeistos 89 straipsnio 4 dalies sąlygos. Sutarties sąlygų pakeitimas turi būti įformintas papildomu susitarimu ir pasirašytas abiejų Šalių. </w:t>
                  </w:r>
                </w:p>
                <w:p w14:paraId="3E2F59A7" w14:textId="77777777" w:rsidR="00073000" w:rsidRPr="0096361E" w:rsidRDefault="00073000" w:rsidP="00073000">
                  <w:pPr>
                    <w:pStyle w:val="Sraopastraipa"/>
                    <w:tabs>
                      <w:tab w:val="left" w:pos="1201"/>
                    </w:tabs>
                    <w:ind w:left="0" w:firstLine="634"/>
                    <w:jc w:val="both"/>
                    <w:rPr>
                      <w:rFonts w:ascii="Times New Roman" w:hAnsi="Times New Roman"/>
                      <w:szCs w:val="24"/>
                      <w:lang w:val="lt-LT"/>
                    </w:rPr>
                  </w:pPr>
                  <w:r w:rsidRPr="0096361E">
                    <w:rPr>
                      <w:rFonts w:ascii="Times New Roman" w:hAnsi="Times New Roman"/>
                      <w:szCs w:val="24"/>
                      <w:lang w:val="lt-LT"/>
                    </w:rPr>
                    <w:t xml:space="preserve">12.2. Sudarytos Sutarties Šalis gali būti pakeista LR viešųjų pirkimų įstatymo 89 straipsnio 1 dalies 4 punkte numatytais atvejais. </w:t>
                  </w:r>
                </w:p>
                <w:p w14:paraId="398F4192" w14:textId="77777777" w:rsidR="00073000" w:rsidRPr="0096361E" w:rsidRDefault="00073000" w:rsidP="00073000">
                  <w:pPr>
                    <w:pStyle w:val="Statja"/>
                    <w:spacing w:before="0"/>
                    <w:ind w:firstLine="709"/>
                    <w:jc w:val="center"/>
                    <w:rPr>
                      <w:rFonts w:ascii="Times New Roman" w:hAnsi="Times New Roman"/>
                      <w:sz w:val="24"/>
                      <w:szCs w:val="24"/>
                      <w:lang w:val="lt-LT"/>
                    </w:rPr>
                  </w:pPr>
                </w:p>
                <w:p w14:paraId="47D35914" w14:textId="77777777" w:rsidR="00073000" w:rsidRPr="0096361E" w:rsidRDefault="00073000" w:rsidP="00073000">
                  <w:pPr>
                    <w:pStyle w:val="Statja"/>
                    <w:spacing w:before="0"/>
                    <w:ind w:firstLine="709"/>
                    <w:jc w:val="center"/>
                    <w:rPr>
                      <w:rFonts w:ascii="Times New Roman" w:hAnsi="Times New Roman"/>
                      <w:caps/>
                      <w:sz w:val="24"/>
                      <w:szCs w:val="24"/>
                      <w:lang w:val="lt-LT"/>
                    </w:rPr>
                  </w:pPr>
                  <w:r w:rsidRPr="0096361E">
                    <w:rPr>
                      <w:rFonts w:ascii="Times New Roman" w:hAnsi="Times New Roman"/>
                      <w:sz w:val="24"/>
                      <w:szCs w:val="24"/>
                      <w:lang w:val="lt-LT"/>
                    </w:rPr>
                    <w:lastRenderedPageBreak/>
                    <w:t xml:space="preserve">XIII. </w:t>
                  </w:r>
                  <w:r w:rsidRPr="0096361E">
                    <w:rPr>
                      <w:rFonts w:ascii="Times New Roman" w:hAnsi="Times New Roman"/>
                      <w:caps/>
                      <w:sz w:val="24"/>
                      <w:szCs w:val="24"/>
                      <w:lang w:val="lt-LT"/>
                    </w:rPr>
                    <w:t>Sutarties vykdymo sustabdymas</w:t>
                  </w:r>
                </w:p>
                <w:p w14:paraId="120D2258" w14:textId="77777777" w:rsidR="00073000" w:rsidRPr="0096361E" w:rsidRDefault="00073000" w:rsidP="00073000">
                  <w:pPr>
                    <w:pStyle w:val="Statja"/>
                    <w:spacing w:before="0"/>
                    <w:ind w:left="0" w:firstLine="635"/>
                    <w:jc w:val="center"/>
                    <w:rPr>
                      <w:rFonts w:ascii="Times New Roman" w:hAnsi="Times New Roman"/>
                      <w:sz w:val="24"/>
                      <w:szCs w:val="24"/>
                      <w:lang w:val="lt-LT"/>
                    </w:rPr>
                  </w:pPr>
                </w:p>
                <w:p w14:paraId="1CEB47C9" w14:textId="43268301" w:rsidR="00073000" w:rsidRPr="0096361E" w:rsidRDefault="00073000" w:rsidP="00073000">
                  <w:pPr>
                    <w:pStyle w:val="BodyText11"/>
                    <w:tabs>
                      <w:tab w:val="left" w:pos="1201"/>
                    </w:tabs>
                    <w:ind w:firstLine="634"/>
                    <w:rPr>
                      <w:rFonts w:ascii="Times New Roman" w:hAnsi="Times New Roman"/>
                      <w:sz w:val="24"/>
                      <w:szCs w:val="24"/>
                      <w:lang w:val="lt-LT"/>
                    </w:rPr>
                  </w:pPr>
                  <w:r w:rsidRPr="0096361E">
                    <w:rPr>
                      <w:rFonts w:ascii="Times New Roman" w:hAnsi="Times New Roman"/>
                      <w:sz w:val="24"/>
                      <w:szCs w:val="24"/>
                      <w:lang w:val="lt-LT"/>
                    </w:rPr>
                    <w:t>13.1. Esant svarbioms aplinkybėms, nepriklausančiomis nuo Tiekėjo valios, dėl kurių Tiekėjas negali vykdyti savo sutartinių įsipareigojimų ir/arba esant kitoms nenumatytoms aplinkybėms</w:t>
                  </w:r>
                  <w:r w:rsidR="00DA2E72" w:rsidRPr="00DA2E72">
                    <w:rPr>
                      <w:rFonts w:ascii="Times New Roman" w:hAnsi="Times New Roman"/>
                      <w:sz w:val="24"/>
                      <w:szCs w:val="24"/>
                      <w:lang w:val="lt-LT"/>
                    </w:rPr>
                    <w:t xml:space="preserve"> (pvz. pasikeitus galiojančiam teisės aktui ar įsigaliojus naujam teisės aktui, kuris turi įtakos šios Sutarties vykdymui; Pirkėjui būtinas papildomas laikas atlikti papildomą pirkimą; ne dėl Pirkėjo kaltės vėluoja kitos Pirkėjo pirkimo sutarties, turinčios tiesioginės įtakos šiai Sutarčiai, vykdymas; kitos aplinkybės, kurios nebuvo žinomos pirkimo vykdymo metu ir su kuriomis susidurtų bet kuris kitas Pirkėjas), Pirkėjas turi teisę sustabdyti Tiekėjo įsipareigojimų ar kurios nors jų dalies, kuri negali būti vykdoma, vykdymą.</w:t>
                  </w:r>
                </w:p>
                <w:p w14:paraId="092DBE3E" w14:textId="77777777" w:rsidR="00073000" w:rsidRPr="0096361E" w:rsidRDefault="00073000" w:rsidP="00073000">
                  <w:pPr>
                    <w:pStyle w:val="BodyText11"/>
                    <w:tabs>
                      <w:tab w:val="left" w:pos="1201"/>
                    </w:tabs>
                    <w:ind w:firstLine="634"/>
                    <w:rPr>
                      <w:rFonts w:ascii="Times New Roman" w:hAnsi="Times New Roman"/>
                      <w:sz w:val="24"/>
                      <w:szCs w:val="24"/>
                      <w:lang w:val="lt-LT"/>
                    </w:rPr>
                  </w:pPr>
                  <w:r w:rsidRPr="0096361E">
                    <w:rPr>
                      <w:rFonts w:ascii="Times New Roman" w:hAnsi="Times New Roman"/>
                      <w:sz w:val="24"/>
                      <w:szCs w:val="24"/>
                      <w:lang w:val="lt-LT"/>
                    </w:rPr>
                    <w:t xml:space="preserve">13.2. Atsiradus aplinkybėms, dėl kurių Tiekėjas negali vykdyti sutartinių įsipareigojimų, Tiekėjas apie tai nedelsdamas privalo informuoti Pirkėją, pateikdamas informaciją ir dokumentus, įrodančius sutartinių įsipareigojimų vykdymo negalimumą dėl aplinkybių, nepriklausančių nuo Tiekėjo. Išnykus aplinkybėms, trukdžiusioms Tiekėjui vykdyti sutartinius įsipareigojimus, sustabdytų įsipareigojimų vykdymas atnaujinamas. </w:t>
                  </w:r>
                </w:p>
                <w:p w14:paraId="3AE80A4B" w14:textId="77777777" w:rsidR="00073000" w:rsidRPr="0096361E" w:rsidRDefault="00073000" w:rsidP="00073000">
                  <w:pPr>
                    <w:pStyle w:val="BodyText11"/>
                    <w:tabs>
                      <w:tab w:val="left" w:pos="1201"/>
                    </w:tabs>
                    <w:ind w:firstLine="634"/>
                    <w:rPr>
                      <w:rFonts w:ascii="Times New Roman" w:hAnsi="Times New Roman"/>
                      <w:sz w:val="24"/>
                      <w:szCs w:val="24"/>
                      <w:lang w:val="lt-LT"/>
                    </w:rPr>
                  </w:pPr>
                  <w:r w:rsidRPr="0096361E">
                    <w:rPr>
                      <w:rFonts w:ascii="Times New Roman" w:hAnsi="Times New Roman"/>
                      <w:sz w:val="24"/>
                      <w:szCs w:val="24"/>
                      <w:lang w:val="lt-LT"/>
                    </w:rPr>
                    <w:t>13.3. Jei Tiekėjo sutartinių įsipareigojimų vykdymas dėl priežasčių, nepriklausančių nuo Tiekėjo, buvo sustabdytas laikotarpiui, ne trumpesniam nei 60 (šešiasdešimt) dienų, praėjus 60 (šešiasdešimt) dienų Tiekėjas gali rašytiniu pranešimu Pirkėjo pareikalauti atnaujinti Sutarties vykdymą per 14 (keturiolika) dienų arba nutraukti Sutartį.</w:t>
                  </w:r>
                </w:p>
                <w:p w14:paraId="72DFBACE" w14:textId="77777777" w:rsidR="00073000" w:rsidRPr="0096361E" w:rsidRDefault="00073000" w:rsidP="00073000">
                  <w:pPr>
                    <w:pStyle w:val="BodyText11"/>
                    <w:tabs>
                      <w:tab w:val="left" w:pos="1201"/>
                    </w:tabs>
                    <w:ind w:firstLine="634"/>
                    <w:rPr>
                      <w:rFonts w:ascii="Times New Roman" w:hAnsi="Times New Roman"/>
                      <w:sz w:val="24"/>
                      <w:szCs w:val="24"/>
                      <w:lang w:val="lt-LT" w:eastAsia="lt-LT"/>
                    </w:rPr>
                  </w:pPr>
                  <w:r w:rsidRPr="0096361E">
                    <w:rPr>
                      <w:rFonts w:ascii="Times New Roman" w:hAnsi="Times New Roman"/>
                      <w:sz w:val="24"/>
                      <w:szCs w:val="24"/>
                      <w:lang w:val="lt-LT"/>
                    </w:rPr>
                    <w:t>13.4. Tais atvejais, kai Sutarties vykdymo sustabdymas truko ilgiau nei Sutarties sustabdymo metu buvo likęs terminas iki Tiekėjo sutartinių įsipareigojimų įvykdymo pabaigos, po sustabdymo pratęsiant vykdymo terminą, pratęsimas turi būti t</w:t>
                  </w:r>
                  <w:r w:rsidRPr="0096361E">
                    <w:rPr>
                      <w:rFonts w:ascii="Times New Roman" w:hAnsi="Times New Roman"/>
                      <w:sz w:val="24"/>
                      <w:szCs w:val="24"/>
                      <w:lang w:val="lt-LT" w:eastAsia="lt-LT"/>
                    </w:rPr>
                    <w:t xml:space="preserve">am terminui, kuris sustabdymo metu buvo likęs iki Tiekėjo sutartinių įsipareigojimų įvykdymo pabaigos. </w:t>
                  </w:r>
                </w:p>
                <w:p w14:paraId="0C0E6FB1" w14:textId="77777777" w:rsidR="00073000" w:rsidRPr="0096361E" w:rsidRDefault="00073000" w:rsidP="00073000">
                  <w:pPr>
                    <w:pStyle w:val="BodyText11"/>
                    <w:tabs>
                      <w:tab w:val="left" w:pos="1201"/>
                    </w:tabs>
                    <w:ind w:firstLine="634"/>
                    <w:rPr>
                      <w:rFonts w:ascii="Times New Roman" w:hAnsi="Times New Roman"/>
                      <w:sz w:val="24"/>
                      <w:szCs w:val="24"/>
                      <w:lang w:val="lt-LT"/>
                    </w:rPr>
                  </w:pPr>
                  <w:r w:rsidRPr="0096361E">
                    <w:rPr>
                      <w:rFonts w:ascii="Times New Roman" w:hAnsi="Times New Roman"/>
                      <w:sz w:val="24"/>
                      <w:szCs w:val="24"/>
                      <w:lang w:val="lt-LT"/>
                    </w:rPr>
                    <w:t xml:space="preserve">13.5. Tais atvejais, kai Sutarties vykdymo sustabdymas truko trumpiau nei Sutarties sustabdymo metu buvo likęs terminas iki Tiekėjo sutartinių įsipareigojimų įvykdymo pabaigos, Tiekėjo sutartinių įsipareigojimų vykdymo terminas pratęsiamas tokiam laikotarpiui, kuriam jis buvo sustabdytas. </w:t>
                  </w:r>
                </w:p>
                <w:p w14:paraId="20DFA0B6" w14:textId="77777777" w:rsidR="00073000" w:rsidRPr="0096361E" w:rsidRDefault="00073000" w:rsidP="00073000">
                  <w:pPr>
                    <w:pStyle w:val="BodyText11"/>
                    <w:tabs>
                      <w:tab w:val="left" w:pos="634"/>
                      <w:tab w:val="left" w:pos="1059"/>
                      <w:tab w:val="left" w:pos="1201"/>
                    </w:tabs>
                    <w:ind w:firstLine="634"/>
                    <w:rPr>
                      <w:rFonts w:ascii="Times New Roman" w:hAnsi="Times New Roman"/>
                      <w:sz w:val="24"/>
                      <w:szCs w:val="24"/>
                      <w:lang w:val="lt-LT"/>
                    </w:rPr>
                  </w:pPr>
                  <w:r w:rsidRPr="0096361E">
                    <w:rPr>
                      <w:rFonts w:ascii="Times New Roman" w:hAnsi="Times New Roman"/>
                      <w:sz w:val="24"/>
                      <w:szCs w:val="24"/>
                      <w:lang w:val="lt-LT"/>
                    </w:rPr>
                    <w:t xml:space="preserve">13.6. Pirkėjas taip pat turi teisę sustabdyti Prekių ar kurios nors jų dalies tiekimą, jeigu jam pagrįstai kyla įtarimų dėl tiekiamų Prekių kokybės ir reikia laiko patikrinti bei įsitikinti tiekiamų Prekių kokybe. Tokiu atveju Prekių ar jų dalies tiekimo stabdymas galimas iki 5 (penkių) darbo dienų. Sustabdytų Prekių ar jų dalies tiekimas atnaujinamas šios Sutarties 13.4 ir 13.5 papunkčiuose nustatyta tvarka. </w:t>
                  </w:r>
                </w:p>
                <w:p w14:paraId="3E251D91" w14:textId="77777777" w:rsidR="00073000" w:rsidRPr="0096361E" w:rsidRDefault="00073000" w:rsidP="00073000">
                  <w:pPr>
                    <w:ind w:firstLine="709"/>
                    <w:jc w:val="center"/>
                    <w:rPr>
                      <w:rFonts w:ascii="Times New Roman" w:hAnsi="Times New Roman" w:cs="Times New Roman"/>
                      <w:b/>
                      <w:sz w:val="24"/>
                    </w:rPr>
                  </w:pPr>
                </w:p>
                <w:p w14:paraId="30EC070A" w14:textId="77777777" w:rsidR="00073000" w:rsidRPr="0096361E" w:rsidRDefault="00073000" w:rsidP="00073000">
                  <w:pPr>
                    <w:ind w:firstLine="709"/>
                    <w:jc w:val="center"/>
                    <w:rPr>
                      <w:rFonts w:ascii="Times New Roman" w:hAnsi="Times New Roman" w:cs="Times New Roman"/>
                      <w:b/>
                      <w:sz w:val="24"/>
                    </w:rPr>
                  </w:pPr>
                  <w:r w:rsidRPr="0096361E">
                    <w:rPr>
                      <w:rFonts w:ascii="Times New Roman" w:hAnsi="Times New Roman" w:cs="Times New Roman"/>
                      <w:b/>
                      <w:sz w:val="24"/>
                    </w:rPr>
                    <w:t>XIV. SUTARTIES PAŽEIDIMAS</w:t>
                  </w:r>
                </w:p>
                <w:p w14:paraId="69D6C96C" w14:textId="77777777" w:rsidR="00073000" w:rsidRPr="0096361E" w:rsidRDefault="00073000" w:rsidP="00073000">
                  <w:pPr>
                    <w:ind w:firstLine="709"/>
                    <w:jc w:val="center"/>
                    <w:rPr>
                      <w:rFonts w:ascii="Times New Roman" w:hAnsi="Times New Roman" w:cs="Times New Roman"/>
                      <w:b/>
                      <w:sz w:val="24"/>
                    </w:rPr>
                  </w:pPr>
                </w:p>
                <w:p w14:paraId="6FFA1650" w14:textId="77777777" w:rsidR="00073000" w:rsidRPr="0096361E" w:rsidRDefault="00073000" w:rsidP="008C7144">
                  <w:pPr>
                    <w:pStyle w:val="Sraopastraipa"/>
                    <w:numPr>
                      <w:ilvl w:val="1"/>
                      <w:numId w:val="26"/>
                    </w:numPr>
                    <w:tabs>
                      <w:tab w:val="left" w:pos="1201"/>
                    </w:tabs>
                    <w:ind w:left="0" w:firstLine="634"/>
                    <w:jc w:val="both"/>
                    <w:rPr>
                      <w:rFonts w:ascii="Times New Roman" w:hAnsi="Times New Roman"/>
                      <w:szCs w:val="24"/>
                      <w:lang w:val="lt-LT"/>
                    </w:rPr>
                  </w:pPr>
                  <w:r w:rsidRPr="0096361E">
                    <w:rPr>
                      <w:rFonts w:ascii="Times New Roman" w:hAnsi="Times New Roman"/>
                      <w:szCs w:val="24"/>
                      <w:lang w:val="lt-LT"/>
                    </w:rPr>
                    <w:t>Jei kuri nors Sutarties Šalis nevykdo arba netinkamai vykdo kokius nors savo įsipareigojimus pagal Sutartį, ji pažeidžia Sutartį.</w:t>
                  </w:r>
                </w:p>
                <w:p w14:paraId="6836F259" w14:textId="77777777" w:rsidR="00073000" w:rsidRPr="0096361E" w:rsidRDefault="00073000" w:rsidP="008C7144">
                  <w:pPr>
                    <w:pStyle w:val="BodyText11"/>
                    <w:numPr>
                      <w:ilvl w:val="1"/>
                      <w:numId w:val="26"/>
                    </w:numPr>
                    <w:tabs>
                      <w:tab w:val="left" w:pos="1201"/>
                    </w:tabs>
                    <w:ind w:hanging="206"/>
                    <w:rPr>
                      <w:rFonts w:ascii="Times New Roman" w:hAnsi="Times New Roman"/>
                      <w:sz w:val="24"/>
                      <w:szCs w:val="24"/>
                      <w:lang w:val="lt-LT"/>
                    </w:rPr>
                  </w:pPr>
                  <w:r w:rsidRPr="0096361E">
                    <w:rPr>
                      <w:rFonts w:ascii="Times New Roman" w:hAnsi="Times New Roman"/>
                      <w:sz w:val="24"/>
                      <w:szCs w:val="24"/>
                      <w:lang w:val="lt-LT"/>
                    </w:rPr>
                    <w:t>Vienai Sutarties Šaliai pažeidus Sutartį, nukentėjusioji Šalis turi teisę:</w:t>
                  </w:r>
                </w:p>
                <w:p w14:paraId="1EFC20C4"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reikalauti kitos Šalies vykdyti sutartinius įsipareigojimus;</w:t>
                  </w:r>
                </w:p>
                <w:p w14:paraId="4981D046"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reikalauti atlyginti nuostolius;</w:t>
                  </w:r>
                </w:p>
                <w:p w14:paraId="141FFBCD"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reikalauti sumokėti Sutarties 9.2 ir 9.3 papunkčiuose nustatytus delspinigius;</w:t>
                  </w:r>
                </w:p>
                <w:p w14:paraId="2A0BB04E" w14:textId="6A0A47EA" w:rsidR="00073000" w:rsidRPr="00984C50" w:rsidRDefault="00073000" w:rsidP="008C7144">
                  <w:pPr>
                    <w:pStyle w:val="BodyText11"/>
                    <w:numPr>
                      <w:ilvl w:val="2"/>
                      <w:numId w:val="26"/>
                    </w:numPr>
                    <w:tabs>
                      <w:tab w:val="left" w:pos="634"/>
                    </w:tabs>
                    <w:ind w:left="0" w:hanging="806"/>
                    <w:rPr>
                      <w:rFonts w:ascii="Times New Roman" w:hAnsi="Times New Roman"/>
                      <w:sz w:val="24"/>
                      <w:szCs w:val="24"/>
                      <w:lang w:val="lt-LT"/>
                    </w:rPr>
                  </w:pPr>
                  <w:r w:rsidRPr="00984C50">
                    <w:rPr>
                      <w:rFonts w:ascii="Times New Roman" w:hAnsi="Times New Roman"/>
                      <w:sz w:val="24"/>
                      <w:szCs w:val="24"/>
                      <w:lang w:val="lt-LT"/>
                    </w:rPr>
                    <w:t>pasinaudoti Sutarties įvykdymo užtikrinimu;</w:t>
                  </w:r>
                </w:p>
                <w:p w14:paraId="1D776918" w14:textId="77777777" w:rsidR="00073000" w:rsidRPr="0096361E" w:rsidRDefault="00073000" w:rsidP="008C7144">
                  <w:pPr>
                    <w:pStyle w:val="BodyText11"/>
                    <w:numPr>
                      <w:ilvl w:val="2"/>
                      <w:numId w:val="26"/>
                    </w:numPr>
                    <w:tabs>
                      <w:tab w:val="left" w:pos="1343"/>
                    </w:tabs>
                    <w:ind w:left="0" w:firstLine="634"/>
                    <w:rPr>
                      <w:rFonts w:ascii="Times New Roman" w:hAnsi="Times New Roman"/>
                      <w:sz w:val="24"/>
                      <w:szCs w:val="24"/>
                      <w:lang w:val="lt-LT"/>
                    </w:rPr>
                  </w:pPr>
                  <w:r w:rsidRPr="0096361E">
                    <w:rPr>
                      <w:rFonts w:ascii="Times New Roman" w:hAnsi="Times New Roman"/>
                      <w:sz w:val="24"/>
                      <w:szCs w:val="24"/>
                      <w:lang w:val="lt-LT"/>
                    </w:rPr>
                    <w:t>reikalauti sumažinti kainą, neįvykdyta ar netinkamai įvykdyta Tiekėjo įsipareigojimų dalimi;</w:t>
                  </w:r>
                </w:p>
                <w:p w14:paraId="09077F82"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nutraukti Sutartį;</w:t>
                  </w:r>
                </w:p>
                <w:p w14:paraId="7FB36422"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taikyti kitus Lietuvos Respublikos teisės aktų nustatytus teisių gynimo būdus.</w:t>
                  </w:r>
                </w:p>
                <w:p w14:paraId="20155840" w14:textId="77777777" w:rsidR="00073000" w:rsidRPr="0096361E" w:rsidRDefault="00073000" w:rsidP="008C7144">
                  <w:pPr>
                    <w:pStyle w:val="BodyText11"/>
                    <w:numPr>
                      <w:ilvl w:val="1"/>
                      <w:numId w:val="26"/>
                    </w:numPr>
                    <w:tabs>
                      <w:tab w:val="left" w:pos="1201"/>
                    </w:tabs>
                    <w:ind w:left="0" w:firstLine="634"/>
                    <w:rPr>
                      <w:rFonts w:ascii="Times New Roman" w:hAnsi="Times New Roman"/>
                      <w:sz w:val="24"/>
                      <w:szCs w:val="24"/>
                      <w:lang w:val="lt-LT"/>
                    </w:rPr>
                  </w:pPr>
                  <w:r w:rsidRPr="0096361E">
                    <w:rPr>
                      <w:rFonts w:ascii="Times New Roman" w:hAnsi="Times New Roman"/>
                      <w:sz w:val="24"/>
                      <w:szCs w:val="24"/>
                      <w:lang w:val="lt-LT"/>
                    </w:rPr>
                    <w:t>Tiekėjas negali perleisti visų ar dalies savo įsipareigojimų pagal šią Sutartį be išankstinio raštiško Pirkėjo sutikimo.</w:t>
                  </w:r>
                </w:p>
                <w:p w14:paraId="6DE7584D" w14:textId="77777777" w:rsidR="00073000" w:rsidRPr="0096361E" w:rsidRDefault="00073000" w:rsidP="008C7144">
                  <w:pPr>
                    <w:pStyle w:val="BodyText11"/>
                    <w:numPr>
                      <w:ilvl w:val="1"/>
                      <w:numId w:val="26"/>
                    </w:numPr>
                    <w:tabs>
                      <w:tab w:val="left" w:pos="1201"/>
                    </w:tabs>
                    <w:ind w:left="0" w:firstLine="634"/>
                    <w:rPr>
                      <w:rFonts w:ascii="Times New Roman" w:hAnsi="Times New Roman"/>
                      <w:sz w:val="24"/>
                      <w:szCs w:val="24"/>
                      <w:lang w:val="lt-LT"/>
                    </w:rPr>
                  </w:pPr>
                  <w:r w:rsidRPr="0096361E">
                    <w:rPr>
                      <w:rFonts w:ascii="Times New Roman" w:hAnsi="Times New Roman"/>
                      <w:sz w:val="24"/>
                      <w:szCs w:val="24"/>
                      <w:lang w:val="lt-LT"/>
                    </w:rPr>
                    <w:t>Tiekėjas turi nedelsiant pranešti Pirkėjui apie bet kokius esminius Tiekėjo asmens pasikeitimus, patvirtinant, kad prielaidos, būtinos Sutarčiai vykdyti, nenustojo galioti.</w:t>
                  </w:r>
                </w:p>
                <w:p w14:paraId="5F3385FF" w14:textId="77777777" w:rsidR="00073000" w:rsidRPr="0096361E" w:rsidRDefault="00073000" w:rsidP="008C7144">
                  <w:pPr>
                    <w:pStyle w:val="BodyText11"/>
                    <w:numPr>
                      <w:ilvl w:val="1"/>
                      <w:numId w:val="26"/>
                    </w:numPr>
                    <w:tabs>
                      <w:tab w:val="left" w:pos="1201"/>
                    </w:tabs>
                    <w:ind w:hanging="206"/>
                    <w:rPr>
                      <w:rFonts w:ascii="Times New Roman" w:hAnsi="Times New Roman"/>
                      <w:sz w:val="24"/>
                      <w:szCs w:val="24"/>
                      <w:lang w:val="lt-LT"/>
                    </w:rPr>
                  </w:pPr>
                  <w:r w:rsidRPr="0096361E">
                    <w:rPr>
                      <w:rFonts w:ascii="Times New Roman" w:hAnsi="Times New Roman"/>
                      <w:sz w:val="24"/>
                      <w:szCs w:val="24"/>
                      <w:lang w:val="lt-LT"/>
                    </w:rPr>
                    <w:t>Šioje Sutartyje esminėmis sąlygomis laikoma:</w:t>
                  </w:r>
                </w:p>
                <w:p w14:paraId="56A86393" w14:textId="77777777" w:rsidR="00073000" w:rsidRPr="0096361E" w:rsidRDefault="00073000" w:rsidP="008C7144">
                  <w:pPr>
                    <w:pStyle w:val="BodyText11"/>
                    <w:numPr>
                      <w:ilvl w:val="2"/>
                      <w:numId w:val="26"/>
                    </w:numPr>
                    <w:tabs>
                      <w:tab w:val="left" w:pos="1343"/>
                    </w:tabs>
                    <w:ind w:left="918" w:hanging="284"/>
                    <w:rPr>
                      <w:rFonts w:ascii="Times New Roman" w:hAnsi="Times New Roman"/>
                      <w:sz w:val="24"/>
                      <w:szCs w:val="24"/>
                      <w:lang w:val="lt-LT"/>
                    </w:rPr>
                  </w:pPr>
                  <w:r w:rsidRPr="0096361E">
                    <w:rPr>
                      <w:rFonts w:ascii="Times New Roman" w:hAnsi="Times New Roman"/>
                      <w:sz w:val="24"/>
                      <w:szCs w:val="24"/>
                      <w:lang w:val="lt-LT"/>
                    </w:rPr>
                    <w:t>Sutarties dalykas, įskaitant Prekių modelius;</w:t>
                  </w:r>
                </w:p>
                <w:p w14:paraId="1500D360" w14:textId="77777777" w:rsidR="00073000" w:rsidRPr="0096361E" w:rsidRDefault="00073000" w:rsidP="008C7144">
                  <w:pPr>
                    <w:pStyle w:val="BodyText11"/>
                    <w:numPr>
                      <w:ilvl w:val="2"/>
                      <w:numId w:val="26"/>
                    </w:numPr>
                    <w:tabs>
                      <w:tab w:val="left" w:pos="1343"/>
                    </w:tabs>
                    <w:ind w:left="918" w:hanging="284"/>
                    <w:rPr>
                      <w:rFonts w:ascii="Times New Roman" w:hAnsi="Times New Roman"/>
                      <w:sz w:val="24"/>
                      <w:szCs w:val="24"/>
                      <w:lang w:val="lt-LT"/>
                    </w:rPr>
                  </w:pPr>
                  <w:r w:rsidRPr="0096361E">
                    <w:rPr>
                      <w:rFonts w:ascii="Times New Roman" w:hAnsi="Times New Roman"/>
                      <w:sz w:val="24"/>
                      <w:szCs w:val="24"/>
                      <w:lang w:val="lt-LT"/>
                    </w:rPr>
                    <w:lastRenderedPageBreak/>
                    <w:t>Sutarties kaina ir kainodaros taisyklės;</w:t>
                  </w:r>
                </w:p>
                <w:p w14:paraId="5BB9BC9A" w14:textId="77777777" w:rsidR="00073000" w:rsidRPr="0096361E" w:rsidRDefault="00073000" w:rsidP="008C7144">
                  <w:pPr>
                    <w:pStyle w:val="Sraopastraipa"/>
                    <w:numPr>
                      <w:ilvl w:val="2"/>
                      <w:numId w:val="26"/>
                    </w:numPr>
                    <w:tabs>
                      <w:tab w:val="left" w:pos="1343"/>
                    </w:tabs>
                    <w:ind w:left="918" w:hanging="284"/>
                    <w:rPr>
                      <w:rFonts w:ascii="Times New Roman" w:hAnsi="Times New Roman"/>
                      <w:szCs w:val="24"/>
                      <w:lang w:val="lt-LT" w:eastAsia="ar-SA"/>
                    </w:rPr>
                  </w:pPr>
                  <w:r w:rsidRPr="0096361E">
                    <w:rPr>
                      <w:rFonts w:ascii="Times New Roman" w:hAnsi="Times New Roman"/>
                      <w:szCs w:val="24"/>
                      <w:lang w:val="lt-LT" w:eastAsia="ar-SA"/>
                    </w:rPr>
                    <w:t>apmokėjimo sąlygos ir tvarka;</w:t>
                  </w:r>
                </w:p>
                <w:p w14:paraId="7F8538A8" w14:textId="77777777" w:rsidR="00073000" w:rsidRPr="0096361E" w:rsidRDefault="00073000" w:rsidP="008C7144">
                  <w:pPr>
                    <w:pStyle w:val="BodyText11"/>
                    <w:numPr>
                      <w:ilvl w:val="2"/>
                      <w:numId w:val="26"/>
                    </w:numPr>
                    <w:tabs>
                      <w:tab w:val="left" w:pos="1343"/>
                    </w:tabs>
                    <w:ind w:left="918" w:hanging="284"/>
                    <w:rPr>
                      <w:rFonts w:ascii="Times New Roman" w:hAnsi="Times New Roman"/>
                      <w:sz w:val="24"/>
                      <w:szCs w:val="24"/>
                      <w:lang w:val="lt-LT"/>
                    </w:rPr>
                  </w:pPr>
                  <w:r w:rsidRPr="0096361E">
                    <w:rPr>
                      <w:rFonts w:ascii="Times New Roman" w:hAnsi="Times New Roman"/>
                      <w:sz w:val="24"/>
                      <w:szCs w:val="24"/>
                      <w:lang w:val="lt-LT"/>
                    </w:rPr>
                    <w:t>Tiekėjo sutartinių įsipareigojimų vykdymo terminas (-ai);</w:t>
                  </w:r>
                </w:p>
                <w:p w14:paraId="34DB87A2" w14:textId="77777777" w:rsidR="00073000" w:rsidRPr="0096361E" w:rsidRDefault="00073000" w:rsidP="008C7144">
                  <w:pPr>
                    <w:pStyle w:val="BodyText11"/>
                    <w:numPr>
                      <w:ilvl w:val="2"/>
                      <w:numId w:val="26"/>
                    </w:numPr>
                    <w:tabs>
                      <w:tab w:val="left" w:pos="1343"/>
                    </w:tabs>
                    <w:ind w:left="918" w:hanging="284"/>
                    <w:rPr>
                      <w:rFonts w:ascii="Times New Roman" w:hAnsi="Times New Roman"/>
                      <w:sz w:val="24"/>
                      <w:szCs w:val="24"/>
                      <w:lang w:val="lt-LT"/>
                    </w:rPr>
                  </w:pPr>
                  <w:proofErr w:type="spellStart"/>
                  <w:r w:rsidRPr="0096361E">
                    <w:rPr>
                      <w:rFonts w:ascii="Times New Roman" w:hAnsi="Times New Roman"/>
                      <w:sz w:val="24"/>
                      <w:szCs w:val="24"/>
                      <w:lang w:val="lt-LT"/>
                    </w:rPr>
                    <w:t>subteikėjo</w:t>
                  </w:r>
                  <w:proofErr w:type="spellEnd"/>
                  <w:r w:rsidRPr="0096361E">
                    <w:rPr>
                      <w:rFonts w:ascii="Times New Roman" w:hAnsi="Times New Roman"/>
                      <w:sz w:val="24"/>
                      <w:szCs w:val="24"/>
                      <w:lang w:val="lt-LT"/>
                    </w:rPr>
                    <w:t xml:space="preserve"> (-ų), specialisto (-ų) keitimo tvarka;</w:t>
                  </w:r>
                </w:p>
                <w:p w14:paraId="64EF1C67" w14:textId="77777777" w:rsidR="00073000" w:rsidRPr="0096361E" w:rsidRDefault="00073000" w:rsidP="008C7144">
                  <w:pPr>
                    <w:pStyle w:val="BodyText11"/>
                    <w:numPr>
                      <w:ilvl w:val="2"/>
                      <w:numId w:val="26"/>
                    </w:numPr>
                    <w:tabs>
                      <w:tab w:val="left" w:pos="1343"/>
                    </w:tabs>
                    <w:ind w:left="0" w:firstLine="634"/>
                    <w:rPr>
                      <w:rFonts w:ascii="Times New Roman" w:hAnsi="Times New Roman"/>
                      <w:sz w:val="24"/>
                      <w:szCs w:val="24"/>
                      <w:lang w:val="lt-LT"/>
                    </w:rPr>
                  </w:pPr>
                  <w:r w:rsidRPr="0096361E">
                    <w:rPr>
                      <w:rFonts w:ascii="Times New Roman" w:hAnsi="Times New Roman"/>
                      <w:color w:val="000000"/>
                      <w:sz w:val="24"/>
                      <w:szCs w:val="24"/>
                      <w:lang w:val="lt-LT"/>
                    </w:rPr>
                    <w:t>reikalavimai, susiję su Sutarties įvykdymo užtikrinimo pateikimu (pavyzdžiui, pratęsus Prekių tiekimo terminą, nepateikiamas naujas Sutarties įvykdymo užtikrinimas);</w:t>
                  </w:r>
                </w:p>
                <w:p w14:paraId="56D22626" w14:textId="77777777" w:rsidR="00073000" w:rsidRPr="0096361E" w:rsidRDefault="00073000" w:rsidP="008C7144">
                  <w:pPr>
                    <w:pStyle w:val="BodyText11"/>
                    <w:numPr>
                      <w:ilvl w:val="1"/>
                      <w:numId w:val="26"/>
                    </w:numPr>
                    <w:tabs>
                      <w:tab w:val="left" w:pos="1201"/>
                    </w:tabs>
                    <w:ind w:left="0" w:firstLine="634"/>
                    <w:rPr>
                      <w:rFonts w:ascii="Times New Roman" w:hAnsi="Times New Roman"/>
                      <w:sz w:val="24"/>
                      <w:szCs w:val="24"/>
                      <w:lang w:val="lt-LT"/>
                    </w:rPr>
                  </w:pPr>
                  <w:r w:rsidRPr="0096361E">
                    <w:rPr>
                      <w:rFonts w:ascii="Times New Roman" w:hAnsi="Times New Roman"/>
                      <w:sz w:val="24"/>
                      <w:szCs w:val="24"/>
                      <w:lang w:val="lt-LT"/>
                    </w:rPr>
                    <w:t>Sutarties 14.5 papunktyje numatytų sąlygų pažeidimas laikomas esminiu Sutarties pažeidimu.</w:t>
                  </w:r>
                </w:p>
                <w:p w14:paraId="570E74B1" w14:textId="77777777" w:rsidR="00073000" w:rsidRPr="0096361E" w:rsidRDefault="00073000" w:rsidP="00073000">
                  <w:pPr>
                    <w:tabs>
                      <w:tab w:val="left" w:pos="851"/>
                      <w:tab w:val="left" w:pos="1560"/>
                    </w:tabs>
                    <w:ind w:firstLine="635"/>
                    <w:jc w:val="both"/>
                    <w:rPr>
                      <w:rFonts w:ascii="Times New Roman" w:hAnsi="Times New Roman" w:cs="Times New Roman"/>
                      <w:sz w:val="24"/>
                    </w:rPr>
                  </w:pPr>
                </w:p>
              </w:tc>
            </w:tr>
            <w:tr w:rsidR="00073000" w:rsidRPr="0096361E" w14:paraId="536B748F" w14:textId="77777777" w:rsidTr="00073000">
              <w:trPr>
                <w:trHeight w:val="5954"/>
              </w:trPr>
              <w:tc>
                <w:tcPr>
                  <w:tcW w:w="5000" w:type="pct"/>
                  <w:shd w:val="clear" w:color="auto" w:fill="auto"/>
                </w:tcPr>
                <w:p w14:paraId="64AE12F4" w14:textId="77777777" w:rsidR="00073000" w:rsidRPr="0096361E" w:rsidRDefault="00073000" w:rsidP="00073000">
                  <w:pPr>
                    <w:pStyle w:val="Statja"/>
                    <w:spacing w:before="0"/>
                    <w:ind w:left="360"/>
                    <w:jc w:val="center"/>
                    <w:rPr>
                      <w:rFonts w:ascii="Times New Roman" w:hAnsi="Times New Roman"/>
                      <w:caps/>
                      <w:sz w:val="24"/>
                      <w:szCs w:val="24"/>
                      <w:lang w:val="lt-LT"/>
                    </w:rPr>
                  </w:pPr>
                  <w:r w:rsidRPr="0096361E">
                    <w:rPr>
                      <w:rFonts w:ascii="Times New Roman" w:hAnsi="Times New Roman"/>
                      <w:caps/>
                      <w:sz w:val="24"/>
                      <w:szCs w:val="24"/>
                      <w:lang w:val="lt-LT"/>
                    </w:rPr>
                    <w:lastRenderedPageBreak/>
                    <w:t>XV. Sutarties nutraukimas</w:t>
                  </w:r>
                </w:p>
                <w:p w14:paraId="0519FD07" w14:textId="77777777" w:rsidR="00073000" w:rsidRPr="0096361E" w:rsidRDefault="00073000" w:rsidP="00073000">
                  <w:pPr>
                    <w:tabs>
                      <w:tab w:val="left" w:pos="851"/>
                      <w:tab w:val="left" w:pos="1560"/>
                    </w:tabs>
                    <w:jc w:val="center"/>
                    <w:rPr>
                      <w:rFonts w:ascii="Times New Roman" w:hAnsi="Times New Roman" w:cs="Times New Roman"/>
                      <w:b/>
                      <w:sz w:val="24"/>
                    </w:rPr>
                  </w:pPr>
                </w:p>
                <w:p w14:paraId="510C959D" w14:textId="77777777" w:rsidR="00073000" w:rsidRPr="0096361E" w:rsidRDefault="00073000" w:rsidP="008C7144">
                  <w:pPr>
                    <w:pStyle w:val="BodyText1"/>
                    <w:numPr>
                      <w:ilvl w:val="1"/>
                      <w:numId w:val="27"/>
                    </w:numPr>
                    <w:tabs>
                      <w:tab w:val="left" w:pos="570"/>
                      <w:tab w:val="left" w:pos="1202"/>
                    </w:tabs>
                    <w:suppressAutoHyphens/>
                    <w:autoSpaceDN/>
                    <w:adjustRightInd/>
                    <w:ind w:left="0" w:firstLine="634"/>
                    <w:rPr>
                      <w:rFonts w:ascii="Times New Roman" w:hAnsi="Times New Roman"/>
                      <w:sz w:val="24"/>
                      <w:szCs w:val="24"/>
                      <w:lang w:val="lt-LT"/>
                    </w:rPr>
                  </w:pPr>
                  <w:r w:rsidRPr="0096361E">
                    <w:rPr>
                      <w:rFonts w:ascii="Times New Roman" w:hAnsi="Times New Roman"/>
                      <w:sz w:val="24"/>
                      <w:szCs w:val="24"/>
                      <w:lang w:val="lt-LT"/>
                    </w:rPr>
                    <w:t>Sutartis gali būti nutraukiama LR viešųjų pirkimų įstatymo 90 straipsnyje numatytais atvejais.</w:t>
                  </w:r>
                </w:p>
                <w:p w14:paraId="6AD477FB" w14:textId="77777777" w:rsidR="00073000" w:rsidRPr="0096361E" w:rsidRDefault="00073000" w:rsidP="008C7144">
                  <w:pPr>
                    <w:pStyle w:val="BodyText1"/>
                    <w:numPr>
                      <w:ilvl w:val="1"/>
                      <w:numId w:val="27"/>
                    </w:numPr>
                    <w:tabs>
                      <w:tab w:val="left" w:pos="570"/>
                      <w:tab w:val="left" w:pos="1202"/>
                    </w:tabs>
                    <w:suppressAutoHyphens/>
                    <w:autoSpaceDN/>
                    <w:adjustRightInd/>
                    <w:ind w:hanging="206"/>
                    <w:rPr>
                      <w:rFonts w:ascii="Times New Roman" w:hAnsi="Times New Roman"/>
                      <w:sz w:val="24"/>
                      <w:szCs w:val="24"/>
                      <w:lang w:val="lt-LT"/>
                    </w:rPr>
                  </w:pPr>
                  <w:r w:rsidRPr="0096361E">
                    <w:rPr>
                      <w:rFonts w:ascii="Times New Roman" w:hAnsi="Times New Roman"/>
                      <w:sz w:val="24"/>
                      <w:szCs w:val="24"/>
                      <w:lang w:val="lt-LT"/>
                    </w:rPr>
                    <w:t>Sutartis gali būti nutraukiama raštišku Šalių susitarimu.</w:t>
                  </w:r>
                </w:p>
                <w:p w14:paraId="740BD11D" w14:textId="77777777" w:rsidR="00073000" w:rsidRPr="0096361E" w:rsidRDefault="00073000" w:rsidP="008C7144">
                  <w:pPr>
                    <w:pStyle w:val="BodyText1"/>
                    <w:numPr>
                      <w:ilvl w:val="1"/>
                      <w:numId w:val="27"/>
                    </w:numPr>
                    <w:tabs>
                      <w:tab w:val="left" w:pos="570"/>
                      <w:tab w:val="left" w:pos="885"/>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Pirkėjas, įspėjęs Tiekėją prieš 14 (keturiolika) kalendorinių dienų, gali nutraukti Sutartį šiais atvejais:</w:t>
                  </w:r>
                </w:p>
                <w:p w14:paraId="04624C56"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 xml:space="preserve">kai Tiekėjas nevykdo savo sutartinių įsipareigojimų; </w:t>
                  </w:r>
                </w:p>
                <w:p w14:paraId="4A172A07"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kai Tiekėjas patiekia netinkamos kokybės Prekes ir per pagrįstai nustatytą laikotarpį neįvykdo Pirkėjo nurodymo ištaisyti netinkamai įvykdytus arba neįvykdytus sutartinius įsipareigojimus;</w:t>
                  </w:r>
                </w:p>
                <w:p w14:paraId="75B41D84"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 xml:space="preserve">kai Tiekėjas perleidžia Sutartį be Pirkėjo žinios; </w:t>
                  </w:r>
                </w:p>
                <w:p w14:paraId="19DD3C07"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 xml:space="preserve">kai Tiekėjas bankrutuoja arba yra likviduojamas, kai sustabdo ūkinę veiklą, arba kai įstatymuose ir kituose teisės aktuose numatyta tvarka susidaro analogiška situacija; </w:t>
                  </w:r>
                </w:p>
                <w:p w14:paraId="5754A1BF"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 xml:space="preserve">kai keičiasi Tiekėjo organizacinė struktūra – juridinis statusas, pobūdis ar valdymo struktūra ir tai daro įtaką tinkamam Sutarties įvykdymui, išskyrus atvejus, kai dėl šių pasikeitimų keičiama Sutartis; </w:t>
                  </w:r>
                </w:p>
                <w:p w14:paraId="64CE07FB"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kai Pirkėjas šios Sutarties vykdymui negauna finansavimo;</w:t>
                  </w:r>
                </w:p>
                <w:p w14:paraId="4F152217"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kai Prekės tampa nebereikalingos.</w:t>
                  </w:r>
                </w:p>
                <w:p w14:paraId="78C9BA7F" w14:textId="77777777" w:rsidR="00073000" w:rsidRPr="0096361E" w:rsidRDefault="00073000" w:rsidP="008C7144">
                  <w:pPr>
                    <w:pStyle w:val="BodyText1"/>
                    <w:numPr>
                      <w:ilvl w:val="1"/>
                      <w:numId w:val="27"/>
                    </w:numPr>
                    <w:tabs>
                      <w:tab w:val="left" w:pos="0"/>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Tiekėjas, prieš 14 (keturiolika) kalendorinių dienų įspėjęs Pirkėją, gali nutraukti sutartį, jei:</w:t>
                  </w:r>
                </w:p>
                <w:p w14:paraId="6E049AC9" w14:textId="77777777" w:rsidR="00073000" w:rsidRPr="0096361E" w:rsidRDefault="00073000" w:rsidP="008C7144">
                  <w:pPr>
                    <w:pStyle w:val="BodyText1"/>
                    <w:numPr>
                      <w:ilvl w:val="2"/>
                      <w:numId w:val="27"/>
                    </w:numPr>
                    <w:tabs>
                      <w:tab w:val="left" w:pos="0"/>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Pirkėjas dėl savo kaltės nevykdo savo sutartinių įsipareigojimų.</w:t>
                  </w:r>
                </w:p>
                <w:p w14:paraId="41B30C94" w14:textId="77777777" w:rsidR="00073000" w:rsidRPr="0096361E" w:rsidRDefault="00073000" w:rsidP="008C7144">
                  <w:pPr>
                    <w:pStyle w:val="BodyText1"/>
                    <w:numPr>
                      <w:ilvl w:val="1"/>
                      <w:numId w:val="27"/>
                    </w:numPr>
                    <w:tabs>
                      <w:tab w:val="left" w:pos="0"/>
                      <w:tab w:val="left" w:pos="635"/>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Jei Sutartis nutraukiama ne dėl Tiekėjo kaltės, nutraukimo atveju Pirkėjas sumoka Tiekėjui patiektų Prekių vertę iki Sutarties nutraukimo. Tiekėjas neturi teisės į kokios nors patirtos žalos kompensaciją.</w:t>
                  </w:r>
                </w:p>
                <w:p w14:paraId="0CF6517A" w14:textId="77777777" w:rsidR="00073000" w:rsidRPr="0096361E" w:rsidRDefault="00073000" w:rsidP="008C7144">
                  <w:pPr>
                    <w:pStyle w:val="BodyText1"/>
                    <w:numPr>
                      <w:ilvl w:val="1"/>
                      <w:numId w:val="27"/>
                    </w:numPr>
                    <w:tabs>
                      <w:tab w:val="left" w:pos="0"/>
                      <w:tab w:val="left" w:pos="567"/>
                      <w:tab w:val="left" w:pos="1201"/>
                    </w:tabs>
                    <w:suppressAutoHyphens/>
                    <w:autoSpaceDN/>
                    <w:adjustRightInd/>
                    <w:ind w:left="0" w:firstLine="634"/>
                    <w:rPr>
                      <w:rFonts w:ascii="Times New Roman" w:hAnsi="Times New Roman"/>
                      <w:sz w:val="24"/>
                      <w:szCs w:val="24"/>
                      <w:lang w:val="lt-LT"/>
                    </w:rPr>
                  </w:pPr>
                  <w:r w:rsidRPr="0096361E">
                    <w:rPr>
                      <w:rFonts w:ascii="Times New Roman" w:hAnsi="Times New Roman"/>
                      <w:sz w:val="24"/>
                      <w:szCs w:val="24"/>
                      <w:lang w:val="lt-LT"/>
                    </w:rPr>
                    <w:t>Pirkėjas po Sutarties nutraukimo turi kiek galima greičiau patvirtinti patiektų Prekių vertę. Taip pat parengiama ataskaita apie Sutarties nutraukimo dieną esančią Tiekėjo skolą Pirkėjui ir Pirkėjo skolą Tiekėjui.</w:t>
                  </w:r>
                </w:p>
                <w:p w14:paraId="60A06247" w14:textId="77777777" w:rsidR="00073000" w:rsidRPr="0096361E" w:rsidRDefault="00073000" w:rsidP="008C7144">
                  <w:pPr>
                    <w:pStyle w:val="BodyText1"/>
                    <w:numPr>
                      <w:ilvl w:val="1"/>
                      <w:numId w:val="27"/>
                    </w:numPr>
                    <w:tabs>
                      <w:tab w:val="left" w:pos="0"/>
                      <w:tab w:val="left" w:pos="567"/>
                      <w:tab w:val="left" w:pos="1201"/>
                    </w:tabs>
                    <w:suppressAutoHyphens/>
                    <w:autoSpaceDN/>
                    <w:adjustRightInd/>
                    <w:ind w:left="0" w:firstLine="634"/>
                    <w:rPr>
                      <w:rFonts w:ascii="Times New Roman" w:hAnsi="Times New Roman"/>
                      <w:sz w:val="24"/>
                      <w:szCs w:val="24"/>
                      <w:lang w:val="lt-LT"/>
                    </w:rPr>
                  </w:pPr>
                  <w:r w:rsidRPr="0096361E">
                    <w:rPr>
                      <w:rFonts w:ascii="Times New Roman" w:hAnsi="Times New Roman"/>
                      <w:sz w:val="24"/>
                      <w:szCs w:val="24"/>
                      <w:lang w:val="lt-LT"/>
                    </w:rPr>
                    <w:t>Nutraukus Sutartį ar jai pasibaigus, lieka galioti šios Sutarties nuostatos, susijusios su atsakomybe bei atsiskaitymais tarp Šalių pagal šią Sutartį, garantiniais įsipareigojimais, taip pat visos kitos šios Sutarties nuostatos, kurios, kaip aiškiai nurodyta, išlieka galioti po Sutarties nutraukimo arba turi išlikti galioti, kad būtų visiškai įvykdyta ši Sutartis.</w:t>
                  </w:r>
                </w:p>
                <w:p w14:paraId="03E71709" w14:textId="77777777" w:rsidR="00073000" w:rsidRPr="0096361E" w:rsidRDefault="00073000" w:rsidP="008C7144">
                  <w:pPr>
                    <w:pStyle w:val="BodyText1"/>
                    <w:numPr>
                      <w:ilvl w:val="1"/>
                      <w:numId w:val="27"/>
                    </w:numPr>
                    <w:tabs>
                      <w:tab w:val="left" w:pos="0"/>
                      <w:tab w:val="left" w:pos="567"/>
                      <w:tab w:val="left" w:pos="1201"/>
                    </w:tabs>
                    <w:suppressAutoHyphens/>
                    <w:autoSpaceDN/>
                    <w:adjustRightInd/>
                    <w:ind w:left="0" w:firstLine="634"/>
                    <w:rPr>
                      <w:rFonts w:ascii="Times New Roman" w:hAnsi="Times New Roman"/>
                      <w:b/>
                      <w:sz w:val="24"/>
                      <w:szCs w:val="24"/>
                      <w:lang w:val="lt-LT"/>
                    </w:rPr>
                  </w:pPr>
                  <w:r w:rsidRPr="0096361E">
                    <w:rPr>
                      <w:rFonts w:ascii="Times New Roman" w:hAnsi="Times New Roman"/>
                      <w:sz w:val="24"/>
                      <w:szCs w:val="24"/>
                      <w:lang w:val="lt-LT"/>
                    </w:rPr>
                    <w:t>Jei Sutartis nutraukiama Pirkėjo iniciatyva dėl Tiekėjo kaltės, Pirkėjo patirti nuostoliai ar išlaidos išieškomi išskaičiuojant juos iš Tiekėjui mokėtinų sumų. Taip pat Pirkėjas įgyja teisę pasinaudoti Sutarties įvykdymo užtikrinimu, numatytu Sutarties V skyriuje.</w:t>
                  </w:r>
                </w:p>
              </w:tc>
            </w:tr>
            <w:tr w:rsidR="00073000" w:rsidRPr="0096361E" w14:paraId="6C4AC024" w14:textId="77777777" w:rsidTr="00073000">
              <w:tc>
                <w:tcPr>
                  <w:tcW w:w="5000" w:type="pct"/>
                  <w:shd w:val="clear" w:color="auto" w:fill="auto"/>
                </w:tcPr>
                <w:p w14:paraId="5C6365F1" w14:textId="77777777" w:rsidR="00073000" w:rsidRPr="0096361E" w:rsidRDefault="00073000" w:rsidP="00073000">
                  <w:pPr>
                    <w:pStyle w:val="BodyText11"/>
                    <w:ind w:firstLine="709"/>
                    <w:rPr>
                      <w:rFonts w:ascii="Times New Roman" w:hAnsi="Times New Roman"/>
                      <w:b/>
                      <w:sz w:val="24"/>
                      <w:szCs w:val="24"/>
                      <w:lang w:val="lt-LT"/>
                    </w:rPr>
                  </w:pPr>
                </w:p>
              </w:tc>
            </w:tr>
            <w:tr w:rsidR="00073000" w:rsidRPr="0096361E" w14:paraId="74087320" w14:textId="77777777" w:rsidTr="00073000">
              <w:tc>
                <w:tcPr>
                  <w:tcW w:w="5000" w:type="pct"/>
                  <w:shd w:val="clear" w:color="auto" w:fill="auto"/>
                </w:tcPr>
                <w:p w14:paraId="0ABA0D02" w14:textId="77777777" w:rsidR="00073000" w:rsidRPr="0096361E" w:rsidRDefault="00073000" w:rsidP="00DA2E72">
                  <w:pPr>
                    <w:pStyle w:val="Statja"/>
                    <w:spacing w:before="0"/>
                    <w:ind w:left="0"/>
                    <w:jc w:val="center"/>
                    <w:rPr>
                      <w:rFonts w:ascii="Times New Roman" w:hAnsi="Times New Roman"/>
                      <w:caps/>
                      <w:sz w:val="24"/>
                      <w:szCs w:val="24"/>
                      <w:lang w:val="lt-LT"/>
                    </w:rPr>
                  </w:pPr>
                  <w:r w:rsidRPr="0096361E">
                    <w:rPr>
                      <w:rFonts w:ascii="Times New Roman" w:hAnsi="Times New Roman"/>
                      <w:sz w:val="24"/>
                      <w:szCs w:val="24"/>
                      <w:lang w:val="lt-LT"/>
                    </w:rPr>
                    <w:t xml:space="preserve">XVI. </w:t>
                  </w:r>
                  <w:r w:rsidRPr="0096361E">
                    <w:rPr>
                      <w:rFonts w:ascii="Times New Roman" w:hAnsi="Times New Roman"/>
                      <w:caps/>
                      <w:sz w:val="24"/>
                      <w:szCs w:val="24"/>
                      <w:lang w:val="lt-LT"/>
                    </w:rPr>
                    <w:t>Ginčų nagrinėjimo tvarka</w:t>
                  </w:r>
                </w:p>
                <w:p w14:paraId="1E91B6CF" w14:textId="77777777" w:rsidR="00073000" w:rsidRPr="0096361E" w:rsidRDefault="00073000" w:rsidP="00073000">
                  <w:pPr>
                    <w:pStyle w:val="Statja"/>
                    <w:spacing w:before="0"/>
                    <w:ind w:firstLine="709"/>
                    <w:jc w:val="center"/>
                    <w:rPr>
                      <w:rFonts w:ascii="Times New Roman" w:hAnsi="Times New Roman"/>
                      <w:caps/>
                      <w:sz w:val="24"/>
                      <w:szCs w:val="24"/>
                      <w:lang w:val="lt-LT"/>
                    </w:rPr>
                  </w:pPr>
                </w:p>
                <w:p w14:paraId="571ED5B3" w14:textId="77777777" w:rsidR="00073000" w:rsidRPr="0096361E" w:rsidRDefault="00073000" w:rsidP="008C7144">
                  <w:pPr>
                    <w:pStyle w:val="BodyText11"/>
                    <w:numPr>
                      <w:ilvl w:val="1"/>
                      <w:numId w:val="28"/>
                    </w:numPr>
                    <w:tabs>
                      <w:tab w:val="left" w:pos="1201"/>
                    </w:tabs>
                    <w:ind w:left="0" w:firstLine="634"/>
                    <w:rPr>
                      <w:rFonts w:ascii="Times New Roman" w:hAnsi="Times New Roman"/>
                      <w:sz w:val="24"/>
                      <w:szCs w:val="24"/>
                      <w:lang w:val="lt-LT"/>
                    </w:rPr>
                  </w:pPr>
                  <w:r w:rsidRPr="0096361E">
                    <w:rPr>
                      <w:rFonts w:ascii="Times New Roman" w:hAnsi="Times New Roman"/>
                      <w:sz w:val="24"/>
                      <w:szCs w:val="24"/>
                      <w:lang w:val="lt-LT"/>
                    </w:rPr>
                    <w:t>Šiai Sutarčiai ir visoms iš šios Sutarties atsirandančioms teisėms ir pareigoms taikomi Lietuvos Respublikos įstatymai bei kiti norminiai teisės aktai. Sutartis sudaryta ir turi būti aiškinama pagal Lietuvos Respublikos teisę.</w:t>
                  </w:r>
                </w:p>
                <w:p w14:paraId="54F91E33" w14:textId="77777777" w:rsidR="00073000" w:rsidRPr="0096361E" w:rsidRDefault="00073000" w:rsidP="008C7144">
                  <w:pPr>
                    <w:pStyle w:val="BodyText11"/>
                    <w:numPr>
                      <w:ilvl w:val="1"/>
                      <w:numId w:val="28"/>
                    </w:numPr>
                    <w:tabs>
                      <w:tab w:val="left" w:pos="1201"/>
                    </w:tabs>
                    <w:ind w:left="0" w:firstLine="634"/>
                    <w:rPr>
                      <w:rFonts w:ascii="Times New Roman" w:hAnsi="Times New Roman"/>
                      <w:b/>
                      <w:sz w:val="24"/>
                      <w:szCs w:val="24"/>
                      <w:lang w:val="lt-LT"/>
                    </w:rPr>
                  </w:pPr>
                  <w:r w:rsidRPr="0096361E">
                    <w:rPr>
                      <w:rFonts w:ascii="Times New Roman" w:hAnsi="Times New Roman"/>
                      <w:sz w:val="24"/>
                      <w:szCs w:val="24"/>
                      <w:lang w:val="lt-LT" w:eastAsia="en-US"/>
                    </w:rPr>
                    <w:t xml:space="preserve">Bet kokie nesutarimai ar ginčai, kylantys tarp Šalių dėl šios Sutarties, sprendžiami abipusiu susitarimu. Nepavykus ginčo išspręsti derybomis per 30 (trisdešimt) dienų nuo derybų </w:t>
                  </w:r>
                  <w:r w:rsidRPr="0096361E">
                    <w:rPr>
                      <w:rFonts w:ascii="Times New Roman" w:hAnsi="Times New Roman"/>
                      <w:sz w:val="24"/>
                      <w:szCs w:val="24"/>
                      <w:lang w:val="lt-LT" w:eastAsia="en-US"/>
                    </w:rPr>
                    <w:lastRenderedPageBreak/>
                    <w:t>pradžios, bet kokie ginčai, nesutarimai ar reikalavimai, kylantys iš šios Sutarties ar susiję su ja, jos pažeidimu, nutraukimu ar galiojimu, sprendžiami kompetentingame Lietuvos Respublikos teisme. Derybų pradžia laikoma diena, kurią viena iš Sutarties Šalių pateikė prašymą raštu kitai Šaliai su siūlymu pradėti derybas.</w:t>
                  </w:r>
                </w:p>
              </w:tc>
            </w:tr>
            <w:tr w:rsidR="00073000" w:rsidRPr="0096361E" w14:paraId="36D63D37" w14:textId="77777777" w:rsidTr="00073000">
              <w:tc>
                <w:tcPr>
                  <w:tcW w:w="5000" w:type="pct"/>
                  <w:shd w:val="clear" w:color="auto" w:fill="auto"/>
                </w:tcPr>
                <w:p w14:paraId="03358259" w14:textId="77777777" w:rsidR="00073000" w:rsidRPr="0096361E" w:rsidRDefault="00073000" w:rsidP="00073000">
                  <w:pPr>
                    <w:tabs>
                      <w:tab w:val="left" w:pos="426"/>
                      <w:tab w:val="left" w:pos="851"/>
                    </w:tabs>
                    <w:ind w:firstLine="635"/>
                    <w:jc w:val="both"/>
                    <w:rPr>
                      <w:rFonts w:ascii="Times New Roman" w:hAnsi="Times New Roman" w:cs="Times New Roman"/>
                      <w:b/>
                      <w:sz w:val="24"/>
                    </w:rPr>
                  </w:pPr>
                </w:p>
              </w:tc>
            </w:tr>
            <w:tr w:rsidR="00073000" w:rsidRPr="0096361E" w14:paraId="5448FA24" w14:textId="77777777" w:rsidTr="00073000">
              <w:tc>
                <w:tcPr>
                  <w:tcW w:w="5000" w:type="pct"/>
                  <w:shd w:val="clear" w:color="auto" w:fill="auto"/>
                </w:tcPr>
                <w:p w14:paraId="53F73941" w14:textId="77777777" w:rsidR="00073000" w:rsidRPr="0096361E" w:rsidRDefault="00073000" w:rsidP="00073000">
                  <w:pPr>
                    <w:pStyle w:val="Statja"/>
                    <w:spacing w:before="0"/>
                    <w:ind w:firstLine="709"/>
                    <w:jc w:val="center"/>
                    <w:rPr>
                      <w:rFonts w:ascii="Times New Roman" w:hAnsi="Times New Roman"/>
                      <w:sz w:val="24"/>
                      <w:szCs w:val="24"/>
                      <w:lang w:val="lt-LT"/>
                    </w:rPr>
                  </w:pPr>
                  <w:r w:rsidRPr="0096361E">
                    <w:rPr>
                      <w:rFonts w:ascii="Times New Roman" w:hAnsi="Times New Roman"/>
                      <w:sz w:val="24"/>
                      <w:szCs w:val="24"/>
                      <w:lang w:val="lt-LT"/>
                    </w:rPr>
                    <w:t xml:space="preserve">XVII. ASMENYS, ATSAKINGI UŽ SUTARTIES VYDYMĄ, </w:t>
                  </w:r>
                </w:p>
                <w:p w14:paraId="4E5C4E06" w14:textId="77777777" w:rsidR="00073000" w:rsidRPr="0096361E" w:rsidRDefault="00073000" w:rsidP="00073000">
                  <w:pPr>
                    <w:pStyle w:val="Statja"/>
                    <w:spacing w:before="0"/>
                    <w:ind w:firstLine="709"/>
                    <w:jc w:val="center"/>
                    <w:rPr>
                      <w:rFonts w:ascii="Times New Roman" w:hAnsi="Times New Roman"/>
                      <w:caps/>
                      <w:sz w:val="24"/>
                      <w:szCs w:val="24"/>
                      <w:lang w:val="lt-LT"/>
                    </w:rPr>
                  </w:pPr>
                  <w:r w:rsidRPr="0096361E">
                    <w:rPr>
                      <w:rFonts w:ascii="Times New Roman" w:hAnsi="Times New Roman"/>
                      <w:sz w:val="24"/>
                      <w:szCs w:val="24"/>
                      <w:lang w:val="lt-LT"/>
                    </w:rPr>
                    <w:t xml:space="preserve">IR KITOS </w:t>
                  </w:r>
                  <w:r w:rsidRPr="0096361E">
                    <w:rPr>
                      <w:rFonts w:ascii="Times New Roman" w:hAnsi="Times New Roman"/>
                      <w:caps/>
                      <w:sz w:val="24"/>
                      <w:szCs w:val="24"/>
                      <w:lang w:val="lt-LT"/>
                    </w:rPr>
                    <w:t>Baigiamosios nuostatos</w:t>
                  </w:r>
                </w:p>
                <w:p w14:paraId="462A2D19" w14:textId="77777777" w:rsidR="00073000" w:rsidRPr="0096361E" w:rsidRDefault="00073000" w:rsidP="00073000">
                  <w:pPr>
                    <w:pStyle w:val="Statja"/>
                    <w:spacing w:before="0"/>
                    <w:ind w:firstLine="709"/>
                    <w:jc w:val="center"/>
                    <w:rPr>
                      <w:rFonts w:ascii="Times New Roman" w:hAnsi="Times New Roman"/>
                      <w:sz w:val="24"/>
                      <w:szCs w:val="24"/>
                      <w:lang w:val="lt-LT"/>
                    </w:rPr>
                  </w:pPr>
                </w:p>
                <w:p w14:paraId="5B10E7A8" w14:textId="77777777" w:rsidR="00073000" w:rsidRPr="0096361E" w:rsidRDefault="00073000" w:rsidP="008C7144">
                  <w:pPr>
                    <w:pStyle w:val="Pagrindinistekstas"/>
                    <w:numPr>
                      <w:ilvl w:val="1"/>
                      <w:numId w:val="29"/>
                    </w:numPr>
                    <w:tabs>
                      <w:tab w:val="left" w:pos="1201"/>
                    </w:tabs>
                    <w:spacing w:before="0" w:after="0"/>
                    <w:ind w:hanging="206"/>
                    <w:jc w:val="both"/>
                    <w:rPr>
                      <w:rFonts w:ascii="Times New Roman" w:hAnsi="Times New Roman"/>
                      <w:sz w:val="24"/>
                      <w:szCs w:val="24"/>
                    </w:rPr>
                  </w:pPr>
                  <w:r w:rsidRPr="0096361E">
                    <w:rPr>
                      <w:rFonts w:ascii="Times New Roman" w:hAnsi="Times New Roman"/>
                      <w:sz w:val="24"/>
                      <w:szCs w:val="24"/>
                    </w:rPr>
                    <w:t>Asmenys, atsakingi už Sutarties vykdymą: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2"/>
                    <w:gridCol w:w="3493"/>
                    <w:gridCol w:w="3528"/>
                  </w:tblGrid>
                  <w:tr w:rsidR="00073000" w:rsidRPr="0096361E" w14:paraId="11EC82E5" w14:textId="77777777" w:rsidTr="00073000">
                    <w:tc>
                      <w:tcPr>
                        <w:tcW w:w="1169" w:type="pct"/>
                      </w:tcPr>
                      <w:p w14:paraId="3293EE20" w14:textId="77777777" w:rsidR="00073000" w:rsidRPr="0096361E" w:rsidRDefault="00073000" w:rsidP="00073000">
                        <w:pPr>
                          <w:jc w:val="center"/>
                          <w:rPr>
                            <w:rFonts w:ascii="Times New Roman" w:hAnsi="Times New Roman" w:cs="Times New Roman"/>
                            <w:b/>
                            <w:sz w:val="24"/>
                          </w:rPr>
                        </w:pPr>
                      </w:p>
                    </w:tc>
                    <w:tc>
                      <w:tcPr>
                        <w:tcW w:w="1906" w:type="pct"/>
                      </w:tcPr>
                      <w:p w14:paraId="70231026" w14:textId="77777777" w:rsidR="00073000" w:rsidRPr="0096361E" w:rsidRDefault="00073000" w:rsidP="00073000">
                        <w:pPr>
                          <w:jc w:val="center"/>
                          <w:rPr>
                            <w:rFonts w:ascii="Times New Roman" w:hAnsi="Times New Roman" w:cs="Times New Roman"/>
                            <w:b/>
                            <w:sz w:val="24"/>
                          </w:rPr>
                        </w:pPr>
                        <w:r w:rsidRPr="0096361E">
                          <w:rPr>
                            <w:rFonts w:ascii="Times New Roman" w:hAnsi="Times New Roman" w:cs="Times New Roman"/>
                            <w:b/>
                            <w:sz w:val="24"/>
                          </w:rPr>
                          <w:t>Pirkėjo atstovai</w:t>
                        </w:r>
                      </w:p>
                    </w:tc>
                    <w:tc>
                      <w:tcPr>
                        <w:tcW w:w="1925" w:type="pct"/>
                        <w:shd w:val="clear" w:color="auto" w:fill="auto"/>
                      </w:tcPr>
                      <w:p w14:paraId="0C2F696F" w14:textId="77777777" w:rsidR="00073000" w:rsidRPr="0096361E" w:rsidRDefault="00073000" w:rsidP="00073000">
                        <w:pPr>
                          <w:jc w:val="center"/>
                          <w:rPr>
                            <w:rFonts w:ascii="Times New Roman" w:hAnsi="Times New Roman" w:cs="Times New Roman"/>
                            <w:b/>
                            <w:sz w:val="24"/>
                          </w:rPr>
                        </w:pPr>
                        <w:r w:rsidRPr="0096361E">
                          <w:rPr>
                            <w:rFonts w:ascii="Times New Roman" w:hAnsi="Times New Roman" w:cs="Times New Roman"/>
                            <w:b/>
                            <w:sz w:val="24"/>
                          </w:rPr>
                          <w:t>Tiekėjo atstovai</w:t>
                        </w:r>
                      </w:p>
                    </w:tc>
                  </w:tr>
                  <w:tr w:rsidR="00073000" w:rsidRPr="0096361E" w14:paraId="2BC7E6EA" w14:textId="77777777" w:rsidTr="00073000">
                    <w:tc>
                      <w:tcPr>
                        <w:tcW w:w="1169" w:type="pct"/>
                        <w:shd w:val="clear" w:color="auto" w:fill="auto"/>
                      </w:tcPr>
                      <w:p w14:paraId="39664E2E" w14:textId="77777777" w:rsidR="00073000" w:rsidRPr="0096361E" w:rsidRDefault="00073000" w:rsidP="00C2178A">
                        <w:pPr>
                          <w:ind w:firstLine="96"/>
                          <w:jc w:val="both"/>
                          <w:rPr>
                            <w:rFonts w:ascii="Times New Roman" w:hAnsi="Times New Roman" w:cs="Times New Roman"/>
                            <w:sz w:val="24"/>
                          </w:rPr>
                        </w:pPr>
                        <w:r w:rsidRPr="0096361E">
                          <w:rPr>
                            <w:rFonts w:ascii="Times New Roman" w:hAnsi="Times New Roman" w:cs="Times New Roman"/>
                            <w:sz w:val="24"/>
                          </w:rPr>
                          <w:t>Vardas, pavardė</w:t>
                        </w:r>
                      </w:p>
                    </w:tc>
                    <w:tc>
                      <w:tcPr>
                        <w:tcW w:w="1906" w:type="pct"/>
                        <w:shd w:val="clear" w:color="auto" w:fill="auto"/>
                      </w:tcPr>
                      <w:p w14:paraId="24D1FD06" w14:textId="76D92B8F" w:rsidR="00073000" w:rsidRPr="0096361E" w:rsidRDefault="00C2178A" w:rsidP="00C2178A">
                        <w:pPr>
                          <w:ind w:firstLine="0"/>
                          <w:jc w:val="both"/>
                          <w:rPr>
                            <w:rFonts w:ascii="Times New Roman" w:hAnsi="Times New Roman" w:cs="Times New Roman"/>
                            <w:sz w:val="24"/>
                          </w:rPr>
                        </w:pPr>
                        <w:r>
                          <w:rPr>
                            <w:rFonts w:ascii="Times New Roman" w:hAnsi="Times New Roman" w:cs="Times New Roman"/>
                            <w:sz w:val="24"/>
                          </w:rPr>
                          <w:t xml:space="preserve">Janina </w:t>
                        </w:r>
                        <w:proofErr w:type="spellStart"/>
                        <w:r>
                          <w:rPr>
                            <w:rFonts w:ascii="Times New Roman" w:hAnsi="Times New Roman" w:cs="Times New Roman"/>
                            <w:sz w:val="24"/>
                          </w:rPr>
                          <w:t>Melienė</w:t>
                        </w:r>
                        <w:proofErr w:type="spellEnd"/>
                      </w:p>
                    </w:tc>
                    <w:tc>
                      <w:tcPr>
                        <w:tcW w:w="1925" w:type="pct"/>
                        <w:shd w:val="clear" w:color="auto" w:fill="auto"/>
                      </w:tcPr>
                      <w:p w14:paraId="26E49F81" w14:textId="77777777" w:rsidR="00073000" w:rsidRPr="0096361E" w:rsidRDefault="00073000" w:rsidP="00073000">
                        <w:pPr>
                          <w:jc w:val="both"/>
                          <w:rPr>
                            <w:rFonts w:ascii="Times New Roman" w:hAnsi="Times New Roman" w:cs="Times New Roman"/>
                            <w:sz w:val="24"/>
                          </w:rPr>
                        </w:pPr>
                      </w:p>
                    </w:tc>
                  </w:tr>
                  <w:tr w:rsidR="00073000" w:rsidRPr="0096361E" w14:paraId="06D6E985" w14:textId="77777777" w:rsidTr="00073000">
                    <w:tc>
                      <w:tcPr>
                        <w:tcW w:w="1169" w:type="pct"/>
                        <w:shd w:val="clear" w:color="auto" w:fill="auto"/>
                      </w:tcPr>
                      <w:p w14:paraId="2EF26AB0" w14:textId="77777777" w:rsidR="00073000" w:rsidRPr="0096361E" w:rsidRDefault="00073000" w:rsidP="00C2178A">
                        <w:pPr>
                          <w:ind w:hanging="46"/>
                          <w:jc w:val="both"/>
                          <w:rPr>
                            <w:rFonts w:ascii="Times New Roman" w:hAnsi="Times New Roman" w:cs="Times New Roman"/>
                            <w:sz w:val="24"/>
                          </w:rPr>
                        </w:pPr>
                        <w:r w:rsidRPr="0096361E">
                          <w:rPr>
                            <w:rFonts w:ascii="Times New Roman" w:hAnsi="Times New Roman" w:cs="Times New Roman"/>
                            <w:sz w:val="24"/>
                          </w:rPr>
                          <w:t>Adresas</w:t>
                        </w:r>
                      </w:p>
                    </w:tc>
                    <w:tc>
                      <w:tcPr>
                        <w:tcW w:w="1906" w:type="pct"/>
                        <w:shd w:val="clear" w:color="auto" w:fill="auto"/>
                      </w:tcPr>
                      <w:p w14:paraId="24F3A6F3" w14:textId="3600C99A" w:rsidR="00073000" w:rsidRPr="0096361E" w:rsidRDefault="00C2178A" w:rsidP="00C2178A">
                        <w:pPr>
                          <w:ind w:firstLine="0"/>
                          <w:jc w:val="both"/>
                          <w:rPr>
                            <w:rFonts w:ascii="Times New Roman" w:hAnsi="Times New Roman" w:cs="Times New Roman"/>
                            <w:sz w:val="24"/>
                          </w:rPr>
                        </w:pPr>
                        <w:r>
                          <w:rPr>
                            <w:rFonts w:ascii="Times New Roman" w:hAnsi="Times New Roman" w:cs="Times New Roman"/>
                            <w:sz w:val="24"/>
                          </w:rPr>
                          <w:t>Aušros al. 40, Šiauliai</w:t>
                        </w:r>
                      </w:p>
                    </w:tc>
                    <w:tc>
                      <w:tcPr>
                        <w:tcW w:w="1925" w:type="pct"/>
                        <w:shd w:val="clear" w:color="auto" w:fill="auto"/>
                      </w:tcPr>
                      <w:p w14:paraId="325876EB" w14:textId="77777777" w:rsidR="00073000" w:rsidRPr="0096361E" w:rsidRDefault="00073000" w:rsidP="00073000">
                        <w:pPr>
                          <w:rPr>
                            <w:rFonts w:ascii="Times New Roman" w:hAnsi="Times New Roman" w:cs="Times New Roman"/>
                            <w:iCs/>
                            <w:sz w:val="24"/>
                          </w:rPr>
                        </w:pPr>
                      </w:p>
                    </w:tc>
                  </w:tr>
                  <w:tr w:rsidR="00073000" w:rsidRPr="0096361E" w14:paraId="4A0F439C" w14:textId="77777777" w:rsidTr="00073000">
                    <w:tc>
                      <w:tcPr>
                        <w:tcW w:w="1169" w:type="pct"/>
                        <w:shd w:val="clear" w:color="auto" w:fill="auto"/>
                      </w:tcPr>
                      <w:p w14:paraId="7DC9461D" w14:textId="77777777" w:rsidR="00073000" w:rsidRPr="0096361E" w:rsidRDefault="00073000" w:rsidP="00C2178A">
                        <w:pPr>
                          <w:ind w:firstLine="0"/>
                          <w:jc w:val="both"/>
                          <w:rPr>
                            <w:rFonts w:ascii="Times New Roman" w:hAnsi="Times New Roman" w:cs="Times New Roman"/>
                            <w:sz w:val="24"/>
                          </w:rPr>
                        </w:pPr>
                        <w:r w:rsidRPr="0096361E">
                          <w:rPr>
                            <w:rFonts w:ascii="Times New Roman" w:hAnsi="Times New Roman" w:cs="Times New Roman"/>
                            <w:sz w:val="24"/>
                          </w:rPr>
                          <w:t>Telefonas</w:t>
                        </w:r>
                      </w:p>
                    </w:tc>
                    <w:tc>
                      <w:tcPr>
                        <w:tcW w:w="1906" w:type="pct"/>
                        <w:shd w:val="clear" w:color="auto" w:fill="auto"/>
                      </w:tcPr>
                      <w:p w14:paraId="2D93CC95" w14:textId="688BA3F1" w:rsidR="00073000" w:rsidRPr="0096361E" w:rsidRDefault="00C2178A" w:rsidP="00C2178A">
                        <w:pPr>
                          <w:ind w:firstLine="0"/>
                          <w:jc w:val="both"/>
                          <w:rPr>
                            <w:rFonts w:ascii="Times New Roman" w:hAnsi="Times New Roman" w:cs="Times New Roman"/>
                            <w:sz w:val="24"/>
                          </w:rPr>
                        </w:pPr>
                        <w:r>
                          <w:rPr>
                            <w:rFonts w:ascii="Times New Roman" w:hAnsi="Times New Roman" w:cs="Times New Roman"/>
                            <w:sz w:val="24"/>
                          </w:rPr>
                          <w:t>8-41 52 50 92</w:t>
                        </w:r>
                      </w:p>
                    </w:tc>
                    <w:tc>
                      <w:tcPr>
                        <w:tcW w:w="1925" w:type="pct"/>
                        <w:shd w:val="clear" w:color="auto" w:fill="auto"/>
                      </w:tcPr>
                      <w:p w14:paraId="1A1C4852" w14:textId="77777777" w:rsidR="00073000" w:rsidRPr="0096361E" w:rsidRDefault="00073000" w:rsidP="00073000">
                        <w:pPr>
                          <w:pStyle w:val="Pagrindinistekstas"/>
                          <w:spacing w:after="0"/>
                          <w:jc w:val="both"/>
                          <w:rPr>
                            <w:rFonts w:ascii="Times New Roman" w:hAnsi="Times New Roman"/>
                            <w:sz w:val="24"/>
                            <w:szCs w:val="24"/>
                          </w:rPr>
                        </w:pPr>
                      </w:p>
                    </w:tc>
                  </w:tr>
                  <w:tr w:rsidR="00073000" w:rsidRPr="0096361E" w14:paraId="55A4CFA8" w14:textId="77777777" w:rsidTr="00073000">
                    <w:tc>
                      <w:tcPr>
                        <w:tcW w:w="1169" w:type="pct"/>
                        <w:shd w:val="clear" w:color="auto" w:fill="auto"/>
                      </w:tcPr>
                      <w:p w14:paraId="46A19EFF" w14:textId="77777777" w:rsidR="00073000" w:rsidRPr="0096361E" w:rsidRDefault="00073000" w:rsidP="00C2178A">
                        <w:pPr>
                          <w:ind w:firstLine="0"/>
                          <w:jc w:val="both"/>
                          <w:rPr>
                            <w:rFonts w:ascii="Times New Roman" w:hAnsi="Times New Roman" w:cs="Times New Roman"/>
                            <w:sz w:val="24"/>
                          </w:rPr>
                        </w:pPr>
                        <w:r w:rsidRPr="0096361E">
                          <w:rPr>
                            <w:rFonts w:ascii="Times New Roman" w:hAnsi="Times New Roman" w:cs="Times New Roman"/>
                            <w:sz w:val="24"/>
                          </w:rPr>
                          <w:t>Faksas</w:t>
                        </w:r>
                      </w:p>
                    </w:tc>
                    <w:tc>
                      <w:tcPr>
                        <w:tcW w:w="1906" w:type="pct"/>
                        <w:shd w:val="clear" w:color="auto" w:fill="auto"/>
                      </w:tcPr>
                      <w:p w14:paraId="415D88FC" w14:textId="56A6BAC9" w:rsidR="00073000" w:rsidRPr="0096361E" w:rsidRDefault="00C2178A" w:rsidP="00C2178A">
                        <w:pPr>
                          <w:ind w:firstLine="0"/>
                          <w:jc w:val="both"/>
                          <w:rPr>
                            <w:rFonts w:ascii="Times New Roman" w:hAnsi="Times New Roman" w:cs="Times New Roman"/>
                            <w:sz w:val="24"/>
                          </w:rPr>
                        </w:pPr>
                        <w:r>
                          <w:rPr>
                            <w:rFonts w:ascii="Times New Roman" w:hAnsi="Times New Roman" w:cs="Times New Roman"/>
                            <w:sz w:val="24"/>
                          </w:rPr>
                          <w:t>8-41 52 50 91</w:t>
                        </w:r>
                      </w:p>
                    </w:tc>
                    <w:tc>
                      <w:tcPr>
                        <w:tcW w:w="1925" w:type="pct"/>
                        <w:shd w:val="clear" w:color="auto" w:fill="auto"/>
                      </w:tcPr>
                      <w:p w14:paraId="3C5CF80D" w14:textId="77777777" w:rsidR="00073000" w:rsidRPr="0096361E" w:rsidRDefault="00073000" w:rsidP="00073000">
                        <w:pPr>
                          <w:pStyle w:val="Pagrindinistekstas"/>
                          <w:spacing w:after="0"/>
                          <w:jc w:val="both"/>
                          <w:rPr>
                            <w:rFonts w:ascii="Times New Roman" w:hAnsi="Times New Roman"/>
                            <w:sz w:val="24"/>
                            <w:szCs w:val="24"/>
                          </w:rPr>
                        </w:pPr>
                      </w:p>
                    </w:tc>
                  </w:tr>
                  <w:tr w:rsidR="00073000" w:rsidRPr="0096361E" w14:paraId="049E2064" w14:textId="77777777" w:rsidTr="00073000">
                    <w:tc>
                      <w:tcPr>
                        <w:tcW w:w="1169" w:type="pct"/>
                        <w:shd w:val="clear" w:color="auto" w:fill="auto"/>
                      </w:tcPr>
                      <w:p w14:paraId="2EBF3E11" w14:textId="77777777" w:rsidR="00073000" w:rsidRPr="0096361E" w:rsidRDefault="00073000" w:rsidP="00C2178A">
                        <w:pPr>
                          <w:ind w:firstLine="0"/>
                          <w:jc w:val="both"/>
                          <w:rPr>
                            <w:rFonts w:ascii="Times New Roman" w:hAnsi="Times New Roman" w:cs="Times New Roman"/>
                            <w:sz w:val="24"/>
                          </w:rPr>
                        </w:pPr>
                        <w:r w:rsidRPr="0096361E">
                          <w:rPr>
                            <w:rFonts w:ascii="Times New Roman" w:hAnsi="Times New Roman" w:cs="Times New Roman"/>
                            <w:sz w:val="24"/>
                          </w:rPr>
                          <w:t>El. paštas</w:t>
                        </w:r>
                      </w:p>
                    </w:tc>
                    <w:tc>
                      <w:tcPr>
                        <w:tcW w:w="1906" w:type="pct"/>
                        <w:shd w:val="clear" w:color="auto" w:fill="auto"/>
                      </w:tcPr>
                      <w:p w14:paraId="79BCEA70" w14:textId="69814431" w:rsidR="00073000" w:rsidRPr="00C2178A" w:rsidRDefault="00C77534" w:rsidP="00C2178A">
                        <w:pPr>
                          <w:ind w:firstLine="0"/>
                          <w:jc w:val="both"/>
                          <w:rPr>
                            <w:rFonts w:ascii="Times New Roman" w:hAnsi="Times New Roman" w:cs="Times New Roman"/>
                            <w:sz w:val="24"/>
                            <w:lang w:val="en-US"/>
                          </w:rPr>
                        </w:pPr>
                        <w:hyperlink r:id="rId17" w:history="1">
                          <w:r w:rsidR="00C2178A" w:rsidRPr="005D5423">
                            <w:rPr>
                              <w:rStyle w:val="Hipersaitas"/>
                              <w:rFonts w:ascii="Times New Roman" w:hAnsi="Times New Roman" w:cs="Times New Roman"/>
                              <w:sz w:val="24"/>
                            </w:rPr>
                            <w:t>j.meliene</w:t>
                          </w:r>
                          <w:r w:rsidR="00C2178A" w:rsidRPr="005D5423">
                            <w:rPr>
                              <w:rStyle w:val="Hipersaitas"/>
                              <w:rFonts w:ascii="Times New Roman" w:hAnsi="Times New Roman" w:cs="Times New Roman"/>
                              <w:sz w:val="24"/>
                              <w:lang w:val="en-US"/>
                            </w:rPr>
                            <w:t>@</w:t>
                          </w:r>
                          <w:proofErr w:type="spellStart"/>
                          <w:r w:rsidR="00C2178A" w:rsidRPr="005D5423">
                            <w:rPr>
                              <w:rStyle w:val="Hipersaitas"/>
                              <w:rFonts w:ascii="Times New Roman" w:hAnsi="Times New Roman" w:cs="Times New Roman"/>
                              <w:sz w:val="24"/>
                              <w:lang w:val="en-US"/>
                            </w:rPr>
                            <w:t>svako.lt</w:t>
                          </w:r>
                          <w:proofErr w:type="spellEnd"/>
                        </w:hyperlink>
                        <w:r w:rsidR="00C2178A">
                          <w:rPr>
                            <w:rFonts w:ascii="Times New Roman" w:hAnsi="Times New Roman" w:cs="Times New Roman"/>
                            <w:sz w:val="24"/>
                            <w:lang w:val="en-US"/>
                          </w:rPr>
                          <w:t xml:space="preserve"> </w:t>
                        </w:r>
                      </w:p>
                    </w:tc>
                    <w:tc>
                      <w:tcPr>
                        <w:tcW w:w="1925" w:type="pct"/>
                        <w:shd w:val="clear" w:color="auto" w:fill="auto"/>
                      </w:tcPr>
                      <w:p w14:paraId="5F7AC9D7" w14:textId="77777777" w:rsidR="00073000" w:rsidRPr="0096361E" w:rsidRDefault="00073000" w:rsidP="00073000">
                        <w:pPr>
                          <w:jc w:val="both"/>
                          <w:rPr>
                            <w:rFonts w:ascii="Times New Roman" w:hAnsi="Times New Roman" w:cs="Times New Roman"/>
                            <w:sz w:val="24"/>
                          </w:rPr>
                        </w:pPr>
                      </w:p>
                    </w:tc>
                  </w:tr>
                </w:tbl>
                <w:p w14:paraId="414D434B" w14:textId="77777777" w:rsidR="00073000" w:rsidRPr="0096361E" w:rsidRDefault="00073000" w:rsidP="00073000">
                  <w:pPr>
                    <w:pStyle w:val="BodyText11"/>
                    <w:ind w:firstLine="709"/>
                    <w:rPr>
                      <w:rFonts w:ascii="Times New Roman" w:hAnsi="Times New Roman"/>
                      <w:sz w:val="24"/>
                      <w:szCs w:val="24"/>
                      <w:lang w:val="lt-LT"/>
                    </w:rPr>
                  </w:pPr>
                </w:p>
                <w:p w14:paraId="4C1B591B" w14:textId="77777777" w:rsidR="00073000" w:rsidRPr="0096361E" w:rsidRDefault="00073000" w:rsidP="008C7144">
                  <w:pPr>
                    <w:pStyle w:val="BodyText11"/>
                    <w:numPr>
                      <w:ilvl w:val="1"/>
                      <w:numId w:val="29"/>
                    </w:numPr>
                    <w:tabs>
                      <w:tab w:val="left" w:pos="918"/>
                    </w:tabs>
                    <w:ind w:left="0" w:firstLine="634"/>
                    <w:rPr>
                      <w:rFonts w:ascii="Times New Roman" w:hAnsi="Times New Roman"/>
                      <w:sz w:val="24"/>
                      <w:szCs w:val="24"/>
                      <w:lang w:val="lt-LT"/>
                    </w:rPr>
                  </w:pPr>
                  <w:r w:rsidRPr="0096361E">
                    <w:rPr>
                      <w:rFonts w:ascii="Times New Roman" w:hAnsi="Times New Roman"/>
                      <w:sz w:val="24"/>
                      <w:szCs w:val="24"/>
                      <w:lang w:val="lt-LT"/>
                    </w:rPr>
                    <w:t>Jei pasikeičia Šalies adresas ir / ar kiti duomenys, tokia Šalis turi informuoti kitą Šalį pranešdama ne vėliau, kaip per 2 (dvi) darbo dienas.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503637E0" w14:textId="77777777" w:rsidR="00073000" w:rsidRPr="0096361E" w:rsidRDefault="00073000" w:rsidP="008C7144">
                  <w:pPr>
                    <w:pStyle w:val="Sraopastraipa"/>
                    <w:numPr>
                      <w:ilvl w:val="1"/>
                      <w:numId w:val="29"/>
                    </w:numPr>
                    <w:tabs>
                      <w:tab w:val="left" w:pos="1201"/>
                    </w:tabs>
                    <w:ind w:left="67" w:firstLine="567"/>
                    <w:jc w:val="both"/>
                    <w:rPr>
                      <w:rFonts w:ascii="Times New Roman" w:hAnsi="Times New Roman"/>
                      <w:szCs w:val="24"/>
                      <w:lang w:val="lt-LT"/>
                    </w:rPr>
                  </w:pPr>
                  <w:r w:rsidRPr="0096361E">
                    <w:rPr>
                      <w:rFonts w:ascii="Times New Roman" w:hAnsi="Times New Roman"/>
                      <w:szCs w:val="24"/>
                      <w:lang w:val="lt-LT"/>
                    </w:rPr>
                    <w:t>Sutartis yra Sutarties Šalių perskaityta, jų suprasta ir jos autentiškumas patvirtintas Šalių tinkamus įgaliojimus turinčių asmenų parašais.</w:t>
                  </w:r>
                </w:p>
                <w:p w14:paraId="4B0A68C3" w14:textId="77777777" w:rsidR="00073000" w:rsidRPr="0096361E" w:rsidRDefault="00073000" w:rsidP="008C7144">
                  <w:pPr>
                    <w:pStyle w:val="Sraopastraipa"/>
                    <w:numPr>
                      <w:ilvl w:val="1"/>
                      <w:numId w:val="29"/>
                    </w:numPr>
                    <w:tabs>
                      <w:tab w:val="left" w:pos="1201"/>
                    </w:tabs>
                    <w:ind w:left="67" w:firstLine="567"/>
                    <w:jc w:val="both"/>
                    <w:rPr>
                      <w:rFonts w:ascii="Times New Roman" w:hAnsi="Times New Roman"/>
                      <w:szCs w:val="24"/>
                      <w:lang w:val="lt-LT"/>
                    </w:rPr>
                  </w:pPr>
                  <w:r w:rsidRPr="0096361E">
                    <w:rPr>
                      <w:rFonts w:ascii="Times New Roman" w:hAnsi="Times New Roman"/>
                      <w:szCs w:val="24"/>
                      <w:lang w:val="lt-LT"/>
                    </w:rPr>
                    <w:t xml:space="preserve">Ši Sutartis sudaryta lietuvių kalba, 2 (dviem) egzemplioriais, turinčiais vienodą teisinę galią – po vieną kiekvienai Šaliai. </w:t>
                  </w:r>
                </w:p>
                <w:p w14:paraId="6961D941" w14:textId="77777777" w:rsidR="00073000" w:rsidRPr="0096361E" w:rsidRDefault="00073000" w:rsidP="008C7144">
                  <w:pPr>
                    <w:pStyle w:val="Sraopastraipa"/>
                    <w:numPr>
                      <w:ilvl w:val="1"/>
                      <w:numId w:val="29"/>
                    </w:numPr>
                    <w:tabs>
                      <w:tab w:val="left" w:pos="1201"/>
                    </w:tabs>
                    <w:ind w:left="67" w:firstLine="567"/>
                    <w:jc w:val="both"/>
                    <w:rPr>
                      <w:rFonts w:ascii="Times New Roman" w:hAnsi="Times New Roman"/>
                      <w:szCs w:val="24"/>
                      <w:lang w:val="lt-LT"/>
                    </w:rPr>
                  </w:pPr>
                  <w:r w:rsidRPr="0096361E">
                    <w:rPr>
                      <w:rFonts w:ascii="Times New Roman" w:hAnsi="Times New Roman"/>
                      <w:szCs w:val="24"/>
                      <w:lang w:val="lt-LT"/>
                    </w:rPr>
                    <w:t>Sutarties priedai yra sudėtinės ir neatskiriamos šios Sutarties dalys. Sutarties priedai pateikiami pirmumo tvarka:</w:t>
                  </w:r>
                </w:p>
                <w:p w14:paraId="69D87956" w14:textId="77777777" w:rsidR="00073000" w:rsidRPr="0096361E" w:rsidRDefault="00073000" w:rsidP="008C7144">
                  <w:pPr>
                    <w:pStyle w:val="Pagrindinistekstas"/>
                    <w:numPr>
                      <w:ilvl w:val="2"/>
                      <w:numId w:val="29"/>
                    </w:numPr>
                    <w:spacing w:before="0" w:after="0"/>
                    <w:ind w:left="1343" w:hanging="709"/>
                    <w:jc w:val="both"/>
                    <w:rPr>
                      <w:rFonts w:ascii="Times New Roman" w:hAnsi="Times New Roman"/>
                      <w:sz w:val="24"/>
                      <w:szCs w:val="24"/>
                    </w:rPr>
                  </w:pPr>
                  <w:r w:rsidRPr="0096361E">
                    <w:rPr>
                      <w:rFonts w:ascii="Times New Roman" w:hAnsi="Times New Roman"/>
                      <w:sz w:val="24"/>
                      <w:szCs w:val="24"/>
                    </w:rPr>
                    <w:t>Sutarties 1 priedas – Prekių techninė specifikacija;</w:t>
                  </w:r>
                </w:p>
                <w:p w14:paraId="30B3D992" w14:textId="77777777" w:rsidR="00073000" w:rsidRPr="0096361E" w:rsidRDefault="00073000" w:rsidP="008C7144">
                  <w:pPr>
                    <w:pStyle w:val="Pagrindinistekstas"/>
                    <w:numPr>
                      <w:ilvl w:val="2"/>
                      <w:numId w:val="29"/>
                    </w:numPr>
                    <w:spacing w:before="0" w:after="0"/>
                    <w:ind w:left="1343" w:hanging="709"/>
                    <w:jc w:val="both"/>
                    <w:rPr>
                      <w:rFonts w:ascii="Times New Roman" w:hAnsi="Times New Roman"/>
                      <w:sz w:val="24"/>
                      <w:szCs w:val="24"/>
                    </w:rPr>
                  </w:pPr>
                  <w:r w:rsidRPr="0096361E">
                    <w:rPr>
                      <w:rFonts w:ascii="Times New Roman" w:hAnsi="Times New Roman"/>
                      <w:sz w:val="24"/>
                      <w:szCs w:val="24"/>
                    </w:rPr>
                    <w:t>Sutarties 2 priedas – Tiekėjo pasiūlymas;</w:t>
                  </w:r>
                </w:p>
                <w:p w14:paraId="7EAE7D24" w14:textId="77777777" w:rsidR="00073000" w:rsidRPr="0096361E" w:rsidRDefault="00073000" w:rsidP="008C7144">
                  <w:pPr>
                    <w:pStyle w:val="Pagrindinistekstas"/>
                    <w:numPr>
                      <w:ilvl w:val="2"/>
                      <w:numId w:val="29"/>
                    </w:numPr>
                    <w:spacing w:before="0" w:after="0"/>
                    <w:ind w:left="1343" w:hanging="709"/>
                    <w:jc w:val="both"/>
                    <w:rPr>
                      <w:rFonts w:ascii="Times New Roman" w:hAnsi="Times New Roman"/>
                      <w:i/>
                      <w:sz w:val="24"/>
                      <w:szCs w:val="24"/>
                    </w:rPr>
                  </w:pPr>
                  <w:r w:rsidRPr="0096361E">
                    <w:rPr>
                      <w:rFonts w:ascii="Times New Roman" w:hAnsi="Times New Roman"/>
                      <w:sz w:val="24"/>
                      <w:szCs w:val="24"/>
                    </w:rPr>
                    <w:t>Sutarties 3 priedas – Prekių perdavimo–priėmimo aktų formos.</w:t>
                  </w:r>
                  <w:r w:rsidRPr="0096361E">
                    <w:rPr>
                      <w:rFonts w:ascii="Times New Roman" w:hAnsi="Times New Roman"/>
                      <w:i/>
                      <w:sz w:val="24"/>
                      <w:szCs w:val="24"/>
                    </w:rPr>
                    <w:t xml:space="preserve"> </w:t>
                  </w:r>
                </w:p>
                <w:p w14:paraId="0703DCBF" w14:textId="1F21F8AD" w:rsidR="00073000" w:rsidRPr="0096361E" w:rsidRDefault="00073000" w:rsidP="00073000">
                  <w:pPr>
                    <w:pStyle w:val="Pagrindinistekstas"/>
                    <w:spacing w:after="0"/>
                    <w:ind w:firstLine="634"/>
                    <w:jc w:val="both"/>
                    <w:rPr>
                      <w:rFonts w:ascii="Times New Roman" w:hAnsi="Times New Roman"/>
                      <w:i/>
                      <w:sz w:val="24"/>
                      <w:szCs w:val="24"/>
                    </w:rPr>
                  </w:pPr>
                </w:p>
                <w:p w14:paraId="3A3838DE" w14:textId="77777777" w:rsidR="00073000" w:rsidRPr="0096361E" w:rsidRDefault="00073000" w:rsidP="00073000">
                  <w:pPr>
                    <w:pStyle w:val="Pagrindinistekstas"/>
                    <w:spacing w:after="0"/>
                    <w:ind w:firstLine="720"/>
                    <w:jc w:val="both"/>
                    <w:rPr>
                      <w:rFonts w:ascii="Times New Roman" w:hAnsi="Times New Roman"/>
                      <w:sz w:val="24"/>
                      <w:szCs w:val="24"/>
                    </w:rPr>
                  </w:pPr>
                </w:p>
                <w:p w14:paraId="19EA804E" w14:textId="77777777" w:rsidR="00073000" w:rsidRPr="0096361E" w:rsidRDefault="00073000" w:rsidP="00073000">
                  <w:pPr>
                    <w:pStyle w:val="Pagrindinistekstas"/>
                    <w:spacing w:after="0"/>
                    <w:ind w:firstLine="720"/>
                    <w:jc w:val="both"/>
                    <w:rPr>
                      <w:rFonts w:ascii="Times New Roman" w:hAnsi="Times New Roman"/>
                      <w:sz w:val="24"/>
                      <w:szCs w:val="24"/>
                    </w:rPr>
                  </w:pPr>
                </w:p>
              </w:tc>
            </w:tr>
          </w:tbl>
          <w:p w14:paraId="0EB10DB3" w14:textId="77777777" w:rsidR="00073000" w:rsidRPr="0096361E" w:rsidRDefault="00073000" w:rsidP="00073000">
            <w:pPr>
              <w:rPr>
                <w:rFonts w:ascii="Times New Roman" w:hAnsi="Times New Roman" w:cs="Times New Roman"/>
                <w:sz w:val="24"/>
              </w:rPr>
            </w:pPr>
          </w:p>
        </w:tc>
      </w:tr>
    </w:tbl>
    <w:p w14:paraId="75F7A66B" w14:textId="77777777" w:rsidR="00C2178A" w:rsidRPr="00C2178A" w:rsidRDefault="00C2178A" w:rsidP="00C2178A">
      <w:pPr>
        <w:widowControl/>
        <w:autoSpaceDE/>
        <w:autoSpaceDN/>
        <w:adjustRightInd/>
        <w:spacing w:before="120" w:after="120"/>
        <w:ind w:firstLine="0"/>
        <w:rPr>
          <w:rFonts w:ascii="Times New Roman" w:hAnsi="Times New Roman" w:cs="Times New Roman"/>
          <w:b/>
          <w:snapToGrid w:val="0"/>
          <w:sz w:val="24"/>
          <w:szCs w:val="20"/>
          <w:lang w:eastAsia="en-US"/>
        </w:rPr>
      </w:pPr>
      <w:r w:rsidRPr="00C2178A">
        <w:rPr>
          <w:rFonts w:ascii="Times New Roman" w:hAnsi="Times New Roman" w:cs="Times New Roman"/>
          <w:b/>
          <w:snapToGrid w:val="0"/>
          <w:sz w:val="24"/>
          <w:szCs w:val="20"/>
          <w:lang w:eastAsia="en-US"/>
        </w:rPr>
        <w:lastRenderedPageBreak/>
        <w:t>PIRKĖJAS</w:t>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t>TIEKĖJAS</w:t>
      </w:r>
    </w:p>
    <w:p w14:paraId="38B854C0" w14:textId="03D81468" w:rsidR="00C2178A" w:rsidRPr="00C2178A" w:rsidRDefault="00C2178A" w:rsidP="00C2178A">
      <w:pPr>
        <w:widowControl/>
        <w:tabs>
          <w:tab w:val="left" w:pos="5040"/>
        </w:tabs>
        <w:autoSpaceDE/>
        <w:autoSpaceDN/>
        <w:adjustRightInd/>
        <w:spacing w:before="120" w:after="120"/>
        <w:ind w:firstLine="0"/>
        <w:rPr>
          <w:rFonts w:ascii="Times New Roman" w:hAnsi="Times New Roman" w:cs="Times New Roman"/>
          <w:snapToGrid w:val="0"/>
          <w:sz w:val="24"/>
          <w:szCs w:val="20"/>
          <w:lang w:eastAsia="en-US"/>
        </w:rPr>
      </w:pPr>
      <w:r w:rsidRPr="00C2178A">
        <w:rPr>
          <w:rFonts w:ascii="Times New Roman" w:hAnsi="Times New Roman" w:cs="Times New Roman"/>
          <w:snapToGrid w:val="0"/>
          <w:sz w:val="24"/>
          <w:szCs w:val="20"/>
          <w:lang w:eastAsia="en-US"/>
        </w:rPr>
        <w:t>Pavadi</w:t>
      </w:r>
      <w:r>
        <w:rPr>
          <w:rFonts w:ascii="Times New Roman" w:hAnsi="Times New Roman" w:cs="Times New Roman"/>
          <w:snapToGrid w:val="0"/>
          <w:sz w:val="24"/>
          <w:szCs w:val="20"/>
          <w:lang w:eastAsia="en-US"/>
        </w:rPr>
        <w:t xml:space="preserve">nimas ____________________    </w:t>
      </w:r>
      <w:r>
        <w:rPr>
          <w:rFonts w:ascii="Times New Roman" w:hAnsi="Times New Roman" w:cs="Times New Roman"/>
          <w:snapToGrid w:val="0"/>
          <w:sz w:val="24"/>
          <w:szCs w:val="20"/>
          <w:lang w:eastAsia="en-US"/>
        </w:rPr>
        <w:tab/>
      </w:r>
      <w:proofErr w:type="spellStart"/>
      <w:r w:rsidRPr="00C2178A">
        <w:rPr>
          <w:rFonts w:ascii="Times New Roman" w:hAnsi="Times New Roman" w:cs="Times New Roman"/>
          <w:snapToGrid w:val="0"/>
          <w:sz w:val="24"/>
          <w:szCs w:val="20"/>
          <w:lang w:eastAsia="en-US"/>
        </w:rPr>
        <w:t>Pavadinimas</w:t>
      </w:r>
      <w:proofErr w:type="spellEnd"/>
      <w:r w:rsidRPr="00C2178A">
        <w:rPr>
          <w:rFonts w:ascii="Times New Roman" w:hAnsi="Times New Roman" w:cs="Times New Roman"/>
          <w:snapToGrid w:val="0"/>
          <w:sz w:val="24"/>
          <w:szCs w:val="20"/>
          <w:lang w:eastAsia="en-US"/>
        </w:rPr>
        <w:t xml:space="preserve"> __________________________</w:t>
      </w:r>
    </w:p>
    <w:p w14:paraId="12982996" w14:textId="77777777" w:rsidR="00C2178A" w:rsidRPr="00C2178A" w:rsidRDefault="00C2178A" w:rsidP="00C2178A">
      <w:pPr>
        <w:widowControl/>
        <w:autoSpaceDE/>
        <w:autoSpaceDN/>
        <w:adjustRightInd/>
        <w:spacing w:before="120" w:after="120"/>
        <w:ind w:firstLine="0"/>
        <w:rPr>
          <w:rFonts w:ascii="Times New Roman" w:hAnsi="Times New Roman" w:cs="Times New Roman"/>
          <w:snapToGrid w:val="0"/>
          <w:sz w:val="24"/>
          <w:szCs w:val="20"/>
          <w:lang w:eastAsia="en-US"/>
        </w:rPr>
      </w:pPr>
      <w:proofErr w:type="spellStart"/>
      <w:r w:rsidRPr="00C2178A">
        <w:rPr>
          <w:rFonts w:ascii="Times New Roman" w:hAnsi="Times New Roman" w:cs="Times New Roman"/>
          <w:snapToGrid w:val="0"/>
          <w:sz w:val="24"/>
          <w:szCs w:val="20"/>
          <w:lang w:eastAsia="en-US"/>
        </w:rPr>
        <w:t>Įm</w:t>
      </w:r>
      <w:proofErr w:type="spellEnd"/>
      <w:r w:rsidRPr="00C2178A">
        <w:rPr>
          <w:rFonts w:ascii="Times New Roman" w:hAnsi="Times New Roman" w:cs="Times New Roman"/>
          <w:snapToGrid w:val="0"/>
          <w:sz w:val="24"/>
          <w:szCs w:val="20"/>
          <w:lang w:eastAsia="en-US"/>
        </w:rPr>
        <w:t>. kodas_______________________</w:t>
      </w:r>
      <w:r w:rsidRPr="00C2178A">
        <w:rPr>
          <w:rFonts w:ascii="Times New Roman" w:hAnsi="Times New Roman" w:cs="Times New Roman"/>
          <w:snapToGrid w:val="0"/>
          <w:sz w:val="24"/>
          <w:szCs w:val="20"/>
          <w:lang w:eastAsia="en-US"/>
        </w:rPr>
        <w:tab/>
        <w:t xml:space="preserve">  </w:t>
      </w:r>
      <w:r w:rsidRPr="00C2178A">
        <w:rPr>
          <w:rFonts w:ascii="Times New Roman" w:hAnsi="Times New Roman" w:cs="Times New Roman"/>
          <w:snapToGrid w:val="0"/>
          <w:sz w:val="24"/>
          <w:szCs w:val="20"/>
          <w:lang w:eastAsia="en-US"/>
        </w:rPr>
        <w:tab/>
      </w:r>
      <w:proofErr w:type="spellStart"/>
      <w:r w:rsidRPr="00C2178A">
        <w:rPr>
          <w:rFonts w:ascii="Times New Roman" w:hAnsi="Times New Roman" w:cs="Times New Roman"/>
          <w:snapToGrid w:val="0"/>
          <w:sz w:val="24"/>
          <w:szCs w:val="20"/>
          <w:lang w:eastAsia="en-US"/>
        </w:rPr>
        <w:t>Įm</w:t>
      </w:r>
      <w:proofErr w:type="spellEnd"/>
      <w:r w:rsidRPr="00C2178A">
        <w:rPr>
          <w:rFonts w:ascii="Times New Roman" w:hAnsi="Times New Roman" w:cs="Times New Roman"/>
          <w:snapToGrid w:val="0"/>
          <w:sz w:val="24"/>
          <w:szCs w:val="20"/>
          <w:lang w:eastAsia="en-US"/>
        </w:rPr>
        <w:t>. kodas_____________________________</w:t>
      </w:r>
    </w:p>
    <w:p w14:paraId="72801F2E" w14:textId="77777777" w:rsidR="00C2178A" w:rsidRPr="00C2178A" w:rsidRDefault="00C2178A" w:rsidP="00C2178A">
      <w:pPr>
        <w:widowControl/>
        <w:autoSpaceDE/>
        <w:autoSpaceDN/>
        <w:adjustRightInd/>
        <w:spacing w:before="120" w:after="120"/>
        <w:ind w:firstLine="0"/>
        <w:rPr>
          <w:rFonts w:ascii="Times New Roman" w:hAnsi="Times New Roman" w:cs="Times New Roman"/>
          <w:snapToGrid w:val="0"/>
          <w:sz w:val="24"/>
          <w:szCs w:val="20"/>
          <w:lang w:eastAsia="en-US"/>
        </w:rPr>
      </w:pPr>
      <w:r w:rsidRPr="00C2178A">
        <w:rPr>
          <w:rFonts w:ascii="Times New Roman" w:hAnsi="Times New Roman" w:cs="Times New Roman"/>
          <w:snapToGrid w:val="0"/>
          <w:sz w:val="24"/>
          <w:szCs w:val="20"/>
          <w:lang w:eastAsia="en-US"/>
        </w:rPr>
        <w:t xml:space="preserve">PVM mokėtojo kodas __________________   </w:t>
      </w:r>
      <w:r w:rsidRPr="00C2178A">
        <w:rPr>
          <w:rFonts w:ascii="Times New Roman" w:hAnsi="Times New Roman" w:cs="Times New Roman"/>
          <w:snapToGrid w:val="0"/>
          <w:sz w:val="24"/>
          <w:szCs w:val="20"/>
          <w:lang w:eastAsia="en-US"/>
        </w:rPr>
        <w:tab/>
        <w:t>PVM mokėtojo kodas___________________</w:t>
      </w:r>
    </w:p>
    <w:p w14:paraId="383910B0" w14:textId="77777777" w:rsidR="00C2178A" w:rsidRPr="00C2178A" w:rsidRDefault="00C2178A" w:rsidP="00C2178A">
      <w:pPr>
        <w:widowControl/>
        <w:autoSpaceDE/>
        <w:autoSpaceDN/>
        <w:adjustRightInd/>
        <w:spacing w:before="120" w:after="120"/>
        <w:ind w:firstLine="0"/>
        <w:rPr>
          <w:rFonts w:ascii="Times New Roman" w:hAnsi="Times New Roman" w:cs="Times New Roman"/>
          <w:snapToGrid w:val="0"/>
          <w:sz w:val="24"/>
          <w:szCs w:val="20"/>
          <w:lang w:eastAsia="en-US"/>
        </w:rPr>
      </w:pPr>
      <w:r w:rsidRPr="00C2178A">
        <w:rPr>
          <w:rFonts w:ascii="Times New Roman" w:hAnsi="Times New Roman" w:cs="Times New Roman"/>
          <w:snapToGrid w:val="0"/>
          <w:sz w:val="24"/>
          <w:szCs w:val="20"/>
          <w:lang w:eastAsia="en-US"/>
        </w:rPr>
        <w:t xml:space="preserve">Adresas______________________________   </w:t>
      </w:r>
      <w:r w:rsidRPr="00C2178A">
        <w:rPr>
          <w:rFonts w:ascii="Times New Roman" w:hAnsi="Times New Roman" w:cs="Times New Roman"/>
          <w:snapToGrid w:val="0"/>
          <w:sz w:val="24"/>
          <w:szCs w:val="20"/>
          <w:lang w:eastAsia="en-US"/>
        </w:rPr>
        <w:tab/>
      </w:r>
      <w:proofErr w:type="spellStart"/>
      <w:r w:rsidRPr="00C2178A">
        <w:rPr>
          <w:rFonts w:ascii="Times New Roman" w:hAnsi="Times New Roman" w:cs="Times New Roman"/>
          <w:snapToGrid w:val="0"/>
          <w:sz w:val="24"/>
          <w:szCs w:val="20"/>
          <w:lang w:eastAsia="en-US"/>
        </w:rPr>
        <w:t>Adresas</w:t>
      </w:r>
      <w:proofErr w:type="spellEnd"/>
      <w:r w:rsidRPr="00C2178A">
        <w:rPr>
          <w:rFonts w:ascii="Times New Roman" w:hAnsi="Times New Roman" w:cs="Times New Roman"/>
          <w:snapToGrid w:val="0"/>
          <w:sz w:val="24"/>
          <w:szCs w:val="20"/>
          <w:lang w:eastAsia="en-US"/>
        </w:rPr>
        <w:t xml:space="preserve"> ______________________________</w:t>
      </w:r>
    </w:p>
    <w:p w14:paraId="0041F5DA" w14:textId="77777777" w:rsidR="00C2178A" w:rsidRPr="00C2178A" w:rsidRDefault="00C2178A" w:rsidP="00C2178A">
      <w:pPr>
        <w:widowControl/>
        <w:tabs>
          <w:tab w:val="left" w:pos="720"/>
        </w:tabs>
        <w:autoSpaceDE/>
        <w:autoSpaceDN/>
        <w:adjustRightInd/>
        <w:ind w:firstLine="0"/>
        <w:rPr>
          <w:rFonts w:ascii="Times New Roman" w:hAnsi="Times New Roman" w:cs="Times New Roman"/>
          <w:sz w:val="24"/>
          <w:szCs w:val="20"/>
          <w:lang w:eastAsia="en-US"/>
        </w:rPr>
      </w:pPr>
      <w:r w:rsidRPr="00C2178A">
        <w:rPr>
          <w:rFonts w:ascii="Times New Roman" w:hAnsi="Times New Roman" w:cs="Times New Roman"/>
          <w:sz w:val="24"/>
          <w:szCs w:val="20"/>
          <w:lang w:eastAsia="en-US"/>
        </w:rPr>
        <w:t xml:space="preserve">Telefonas, faksas:______________________   </w:t>
      </w:r>
      <w:r w:rsidRPr="00C2178A">
        <w:rPr>
          <w:rFonts w:ascii="Times New Roman" w:hAnsi="Times New Roman" w:cs="Times New Roman"/>
          <w:sz w:val="24"/>
          <w:szCs w:val="20"/>
          <w:lang w:eastAsia="en-US"/>
        </w:rPr>
        <w:tab/>
        <w:t>Telefonas, faksas:______________________</w:t>
      </w:r>
    </w:p>
    <w:p w14:paraId="7D814B5D" w14:textId="77777777" w:rsidR="00C2178A" w:rsidRPr="00C2178A" w:rsidRDefault="00C2178A" w:rsidP="00C2178A">
      <w:pPr>
        <w:widowControl/>
        <w:tabs>
          <w:tab w:val="left" w:pos="720"/>
        </w:tabs>
        <w:autoSpaceDE/>
        <w:autoSpaceDN/>
        <w:adjustRightInd/>
        <w:ind w:firstLine="0"/>
        <w:rPr>
          <w:rFonts w:ascii="Times New Roman" w:hAnsi="Times New Roman" w:cs="Times New Roman"/>
          <w:sz w:val="24"/>
          <w:szCs w:val="20"/>
          <w:lang w:eastAsia="en-US"/>
        </w:rPr>
      </w:pPr>
      <w:r w:rsidRPr="00C2178A">
        <w:rPr>
          <w:rFonts w:ascii="Times New Roman" w:hAnsi="Times New Roman" w:cs="Times New Roman"/>
          <w:sz w:val="24"/>
          <w:szCs w:val="20"/>
          <w:lang w:eastAsia="en-US"/>
        </w:rPr>
        <w:t xml:space="preserve">Sąskaitos Nr.__________________________   </w:t>
      </w:r>
      <w:r w:rsidRPr="00C2178A">
        <w:rPr>
          <w:rFonts w:ascii="Times New Roman" w:hAnsi="Times New Roman" w:cs="Times New Roman"/>
          <w:sz w:val="24"/>
          <w:szCs w:val="20"/>
          <w:lang w:eastAsia="en-US"/>
        </w:rPr>
        <w:tab/>
        <w:t>Sąskaitos Nr.__________________________</w:t>
      </w:r>
    </w:p>
    <w:p w14:paraId="64351E34" w14:textId="77777777" w:rsidR="00C2178A" w:rsidRPr="00C2178A" w:rsidRDefault="00C2178A" w:rsidP="00C2178A">
      <w:pPr>
        <w:widowControl/>
        <w:tabs>
          <w:tab w:val="left" w:pos="720"/>
        </w:tabs>
        <w:autoSpaceDE/>
        <w:autoSpaceDN/>
        <w:adjustRightInd/>
        <w:ind w:firstLine="0"/>
        <w:rPr>
          <w:rFonts w:ascii="Times New Roman" w:hAnsi="Times New Roman" w:cs="Times New Roman"/>
          <w:sz w:val="24"/>
          <w:szCs w:val="20"/>
          <w:lang w:eastAsia="en-US"/>
        </w:rPr>
      </w:pPr>
      <w:r w:rsidRPr="00C2178A">
        <w:rPr>
          <w:rFonts w:ascii="Times New Roman" w:hAnsi="Times New Roman" w:cs="Times New Roman"/>
          <w:sz w:val="24"/>
          <w:szCs w:val="20"/>
          <w:lang w:eastAsia="en-US"/>
        </w:rPr>
        <w:t xml:space="preserve">Banko rekvizitai_______________________    </w:t>
      </w:r>
      <w:r w:rsidRPr="00C2178A">
        <w:rPr>
          <w:rFonts w:ascii="Times New Roman" w:hAnsi="Times New Roman" w:cs="Times New Roman"/>
          <w:sz w:val="24"/>
          <w:szCs w:val="20"/>
          <w:lang w:eastAsia="en-US"/>
        </w:rPr>
        <w:tab/>
        <w:t>Banko rekvizitai_______________________</w:t>
      </w:r>
    </w:p>
    <w:p w14:paraId="64D49D03" w14:textId="77777777" w:rsidR="00C2178A" w:rsidRPr="00C2178A" w:rsidRDefault="00C2178A" w:rsidP="00C2178A">
      <w:pPr>
        <w:widowControl/>
        <w:autoSpaceDE/>
        <w:autoSpaceDN/>
        <w:adjustRightInd/>
        <w:ind w:firstLine="0"/>
        <w:rPr>
          <w:rFonts w:ascii="Times New Roman" w:hAnsi="Times New Roman" w:cs="Times New Roman"/>
          <w:sz w:val="24"/>
          <w:szCs w:val="20"/>
          <w:lang w:eastAsia="en-US"/>
        </w:rPr>
      </w:pPr>
    </w:p>
    <w:p w14:paraId="4B985A0D" w14:textId="77777777" w:rsidR="00C2178A" w:rsidRPr="00C2178A" w:rsidRDefault="00C2178A" w:rsidP="00C2178A">
      <w:pPr>
        <w:widowControl/>
        <w:autoSpaceDE/>
        <w:autoSpaceDN/>
        <w:adjustRightInd/>
        <w:ind w:firstLine="0"/>
        <w:rPr>
          <w:rFonts w:ascii="Times New Roman" w:hAnsi="Times New Roman" w:cs="Times New Roman"/>
          <w:sz w:val="24"/>
          <w:szCs w:val="20"/>
          <w:lang w:eastAsia="en-US"/>
        </w:rPr>
      </w:pPr>
    </w:p>
    <w:p w14:paraId="770F8CB1" w14:textId="77777777" w:rsidR="00073000" w:rsidRPr="0096361E" w:rsidRDefault="00073000" w:rsidP="00073000">
      <w:pPr>
        <w:rPr>
          <w:rFonts w:ascii="Times New Roman" w:hAnsi="Times New Roman" w:cs="Times New Roman"/>
          <w:sz w:val="24"/>
        </w:rPr>
      </w:pPr>
    </w:p>
    <w:p w14:paraId="1C3AAA33" w14:textId="4B20262A" w:rsidR="00C2178A" w:rsidRPr="000A158A" w:rsidRDefault="00073000" w:rsidP="000A158A">
      <w:pPr>
        <w:jc w:val="center"/>
        <w:rPr>
          <w:rFonts w:ascii="Times New Roman" w:hAnsi="Times New Roman" w:cs="Times New Roman"/>
          <w:sz w:val="24"/>
        </w:rPr>
      </w:pPr>
      <w:r w:rsidRPr="0096361E">
        <w:rPr>
          <w:rFonts w:ascii="Times New Roman" w:hAnsi="Times New Roman" w:cs="Times New Roman"/>
          <w:sz w:val="24"/>
        </w:rPr>
        <w:t>__________________________</w:t>
      </w:r>
      <w:r w:rsidRPr="0096361E">
        <w:rPr>
          <w:rFonts w:ascii="Times New Roman" w:hAnsi="Times New Roman" w:cs="Times New Roman"/>
          <w:b/>
          <w:sz w:val="24"/>
        </w:rPr>
        <w:t xml:space="preserve"> </w:t>
      </w:r>
    </w:p>
    <w:p w14:paraId="4551D2B3" w14:textId="77777777" w:rsidR="00C2178A" w:rsidRDefault="00C2178A">
      <w:pPr>
        <w:widowControl/>
        <w:autoSpaceDE/>
        <w:autoSpaceDN/>
        <w:adjustRightInd/>
        <w:ind w:firstLine="0"/>
        <w:rPr>
          <w:rFonts w:ascii="Times New Roman" w:hAnsi="Times New Roman" w:cs="Times New Roman"/>
          <w:b/>
          <w:sz w:val="24"/>
        </w:rPr>
      </w:pPr>
      <w:r>
        <w:rPr>
          <w:rFonts w:ascii="Times New Roman" w:hAnsi="Times New Roman" w:cs="Times New Roman"/>
          <w:b/>
          <w:sz w:val="24"/>
        </w:rPr>
        <w:br w:type="page"/>
      </w:r>
    </w:p>
    <w:p w14:paraId="32C39588" w14:textId="11A014FC" w:rsidR="00073000" w:rsidRPr="0096361E" w:rsidRDefault="00073000" w:rsidP="00073000">
      <w:pPr>
        <w:ind w:left="6120" w:hanging="60"/>
        <w:jc w:val="right"/>
        <w:rPr>
          <w:rFonts w:ascii="Times New Roman" w:hAnsi="Times New Roman" w:cs="Times New Roman"/>
          <w:i/>
          <w:sz w:val="24"/>
        </w:rPr>
      </w:pPr>
      <w:r w:rsidRPr="0096361E">
        <w:rPr>
          <w:rFonts w:ascii="Times New Roman" w:hAnsi="Times New Roman" w:cs="Times New Roman"/>
          <w:b/>
          <w:sz w:val="24"/>
        </w:rPr>
        <w:lastRenderedPageBreak/>
        <w:t xml:space="preserve"> </w:t>
      </w:r>
      <w:r w:rsidRPr="0096361E">
        <w:rPr>
          <w:rFonts w:ascii="Times New Roman" w:hAnsi="Times New Roman" w:cs="Times New Roman"/>
          <w:sz w:val="24"/>
        </w:rPr>
        <w:t>Sutarties 3 priedas</w:t>
      </w:r>
    </w:p>
    <w:p w14:paraId="43981247" w14:textId="77777777" w:rsidR="00073000" w:rsidRPr="0096361E" w:rsidRDefault="00073000" w:rsidP="00073000">
      <w:pPr>
        <w:jc w:val="center"/>
        <w:rPr>
          <w:rFonts w:ascii="Times New Roman" w:hAnsi="Times New Roman" w:cs="Times New Roman"/>
          <w:b/>
          <w:bCs/>
          <w:iCs/>
          <w:sz w:val="24"/>
        </w:rPr>
      </w:pPr>
    </w:p>
    <w:p w14:paraId="17B41F42" w14:textId="77777777" w:rsidR="00073000" w:rsidRPr="0096361E" w:rsidRDefault="00073000" w:rsidP="00073000">
      <w:pPr>
        <w:jc w:val="center"/>
        <w:rPr>
          <w:rFonts w:ascii="Times New Roman" w:hAnsi="Times New Roman" w:cs="Times New Roman"/>
          <w:b/>
          <w:bCs/>
          <w:iCs/>
          <w:sz w:val="24"/>
        </w:rPr>
      </w:pPr>
      <w:r w:rsidRPr="0096361E">
        <w:rPr>
          <w:rFonts w:ascii="Times New Roman" w:hAnsi="Times New Roman" w:cs="Times New Roman"/>
          <w:b/>
          <w:bCs/>
          <w:iCs/>
          <w:sz w:val="24"/>
        </w:rPr>
        <w:t>GALUTINIS PREKIŲ PERDAVIMO–PRIĖMIMO AKTAS Nr.__________</w:t>
      </w:r>
    </w:p>
    <w:p w14:paraId="741FEB62" w14:textId="77777777" w:rsidR="00073000" w:rsidRPr="0096361E" w:rsidRDefault="00073000" w:rsidP="00073000">
      <w:pPr>
        <w:jc w:val="center"/>
        <w:rPr>
          <w:rFonts w:ascii="Times New Roman" w:hAnsi="Times New Roman" w:cs="Times New Roman"/>
          <w:sz w:val="24"/>
        </w:rPr>
      </w:pPr>
      <w:r w:rsidRPr="0096361E">
        <w:rPr>
          <w:rFonts w:ascii="Times New Roman" w:hAnsi="Times New Roman" w:cs="Times New Roman"/>
          <w:sz w:val="24"/>
        </w:rPr>
        <w:t>__________________</w:t>
      </w:r>
    </w:p>
    <w:p w14:paraId="07960897" w14:textId="77777777" w:rsidR="00073000" w:rsidRPr="0096361E" w:rsidRDefault="00073000" w:rsidP="00073000">
      <w:pPr>
        <w:jc w:val="center"/>
        <w:rPr>
          <w:rFonts w:ascii="Times New Roman" w:hAnsi="Times New Roman" w:cs="Times New Roman"/>
          <w:i/>
          <w:sz w:val="24"/>
        </w:rPr>
      </w:pPr>
      <w:r w:rsidRPr="0096361E">
        <w:rPr>
          <w:rFonts w:ascii="Times New Roman" w:hAnsi="Times New Roman" w:cs="Times New Roman"/>
          <w:i/>
          <w:sz w:val="24"/>
        </w:rPr>
        <w:t>(įrašoma data)</w:t>
      </w:r>
    </w:p>
    <w:p w14:paraId="21D4313E" w14:textId="77777777" w:rsidR="00073000" w:rsidRPr="0096361E" w:rsidRDefault="00073000" w:rsidP="00073000">
      <w:pPr>
        <w:jc w:val="center"/>
        <w:rPr>
          <w:rFonts w:ascii="Times New Roman" w:hAnsi="Times New Roman" w:cs="Times New Roman"/>
          <w:bCs/>
          <w:i/>
          <w:iCs/>
          <w:sz w:val="24"/>
        </w:rPr>
      </w:pPr>
      <w:r w:rsidRPr="0096361E">
        <w:rPr>
          <w:rFonts w:ascii="Times New Roman" w:hAnsi="Times New Roman" w:cs="Times New Roman"/>
          <w:bCs/>
          <w:i/>
          <w:iCs/>
          <w:sz w:val="24"/>
        </w:rPr>
        <w:t>(Sudarymo vieta)</w:t>
      </w:r>
    </w:p>
    <w:p w14:paraId="6471EDB0" w14:textId="77777777" w:rsidR="00073000" w:rsidRPr="0096361E" w:rsidRDefault="00073000" w:rsidP="00073000">
      <w:pPr>
        <w:rPr>
          <w:rFonts w:ascii="Times New Roman" w:hAnsi="Times New Roman" w:cs="Times New Roman"/>
          <w:i/>
          <w:color w:val="000000"/>
          <w:sz w:val="24"/>
        </w:rPr>
      </w:pPr>
    </w:p>
    <w:tbl>
      <w:tblPr>
        <w:tblW w:w="9949" w:type="dxa"/>
        <w:tblInd w:w="108" w:type="dxa"/>
        <w:tblLook w:val="0000" w:firstRow="0" w:lastRow="0" w:firstColumn="0" w:lastColumn="0" w:noHBand="0" w:noVBand="0"/>
      </w:tblPr>
      <w:tblGrid>
        <w:gridCol w:w="9949"/>
      </w:tblGrid>
      <w:tr w:rsidR="00073000" w:rsidRPr="0096361E" w14:paraId="1C657341" w14:textId="77777777" w:rsidTr="00073000">
        <w:trPr>
          <w:trHeight w:val="570"/>
        </w:trPr>
        <w:tc>
          <w:tcPr>
            <w:tcW w:w="9949" w:type="dxa"/>
            <w:tcBorders>
              <w:top w:val="single" w:sz="6" w:space="0" w:color="000000"/>
              <w:left w:val="single" w:sz="6" w:space="0" w:color="000000"/>
              <w:bottom w:val="single" w:sz="6" w:space="0" w:color="000000"/>
              <w:right w:val="single" w:sz="6" w:space="0" w:color="000000"/>
            </w:tcBorders>
          </w:tcPr>
          <w:p w14:paraId="01B874CC" w14:textId="77777777" w:rsidR="00073000" w:rsidRPr="0096361E" w:rsidRDefault="00073000" w:rsidP="00073000">
            <w:pPr>
              <w:ind w:firstLine="62"/>
              <w:rPr>
                <w:rFonts w:ascii="Times New Roman" w:hAnsi="Times New Roman" w:cs="Times New Roman"/>
                <w:b/>
                <w:sz w:val="24"/>
              </w:rPr>
            </w:pPr>
            <w:r w:rsidRPr="0096361E">
              <w:rPr>
                <w:rFonts w:ascii="Times New Roman" w:hAnsi="Times New Roman" w:cs="Times New Roman"/>
                <w:b/>
                <w:sz w:val="24"/>
              </w:rPr>
              <w:t>Pirkėjas:</w:t>
            </w:r>
          </w:p>
        </w:tc>
      </w:tr>
      <w:tr w:rsidR="00073000" w:rsidRPr="0096361E" w14:paraId="5A2E5E0F" w14:textId="77777777" w:rsidTr="00073000">
        <w:trPr>
          <w:trHeight w:val="570"/>
        </w:trPr>
        <w:tc>
          <w:tcPr>
            <w:tcW w:w="9949" w:type="dxa"/>
            <w:tcBorders>
              <w:top w:val="single" w:sz="6" w:space="0" w:color="000000"/>
              <w:left w:val="single" w:sz="6" w:space="0" w:color="000000"/>
              <w:bottom w:val="single" w:sz="6" w:space="0" w:color="000000"/>
              <w:right w:val="single" w:sz="6" w:space="0" w:color="000000"/>
            </w:tcBorders>
          </w:tcPr>
          <w:p w14:paraId="7B03407B" w14:textId="77777777" w:rsidR="00073000" w:rsidRPr="0096361E" w:rsidRDefault="00073000" w:rsidP="00073000">
            <w:pPr>
              <w:ind w:firstLine="60"/>
              <w:rPr>
                <w:rFonts w:ascii="Times New Roman" w:hAnsi="Times New Roman" w:cs="Times New Roman"/>
                <w:b/>
                <w:sz w:val="24"/>
              </w:rPr>
            </w:pPr>
            <w:r w:rsidRPr="0096361E">
              <w:rPr>
                <w:rFonts w:ascii="Times New Roman" w:hAnsi="Times New Roman" w:cs="Times New Roman"/>
                <w:b/>
                <w:sz w:val="24"/>
              </w:rPr>
              <w:t>Tiekėjas:</w:t>
            </w:r>
          </w:p>
          <w:p w14:paraId="46CDA48C" w14:textId="77777777" w:rsidR="00073000" w:rsidRPr="0096361E" w:rsidRDefault="00073000" w:rsidP="00073000">
            <w:pPr>
              <w:ind w:firstLine="60"/>
              <w:jc w:val="both"/>
              <w:rPr>
                <w:rFonts w:ascii="Times New Roman" w:hAnsi="Times New Roman" w:cs="Times New Roman"/>
                <w:color w:val="000000"/>
                <w:sz w:val="24"/>
              </w:rPr>
            </w:pPr>
            <w:r w:rsidRPr="0096361E">
              <w:rPr>
                <w:rFonts w:ascii="Times New Roman" w:hAnsi="Times New Roman" w:cs="Times New Roman"/>
                <w:color w:val="000000"/>
                <w:sz w:val="24"/>
              </w:rPr>
              <w:t xml:space="preserve">(jei tai tiekėjų grupė, nurodyti: </w:t>
            </w:r>
            <w:r w:rsidRPr="0096361E">
              <w:rPr>
                <w:rFonts w:ascii="Times New Roman" w:hAnsi="Times New Roman" w:cs="Times New Roman"/>
                <w:i/>
                <w:color w:val="000000"/>
                <w:sz w:val="24"/>
              </w:rPr>
              <w:t>(jungtinės veiklos sutarties pagrindu veikianti tiekėjų grupė, sudaryta iš: (nurodyti visų ūkio subjektų pavadinimus), atstovaujamas atsakingojo partnerio (nurodyti atsakingojo partnerio pavadinimą)</w:t>
            </w:r>
            <w:r w:rsidRPr="0096361E">
              <w:rPr>
                <w:rFonts w:ascii="Times New Roman" w:hAnsi="Times New Roman" w:cs="Times New Roman"/>
                <w:color w:val="000000"/>
                <w:sz w:val="24"/>
              </w:rPr>
              <w:t xml:space="preserve">  </w:t>
            </w:r>
          </w:p>
        </w:tc>
      </w:tr>
      <w:tr w:rsidR="00073000" w:rsidRPr="0096361E" w14:paraId="590F2BF1" w14:textId="77777777" w:rsidTr="00073000">
        <w:trPr>
          <w:trHeight w:val="318"/>
        </w:trPr>
        <w:tc>
          <w:tcPr>
            <w:tcW w:w="9949" w:type="dxa"/>
            <w:tcBorders>
              <w:top w:val="single" w:sz="6" w:space="0" w:color="000000"/>
              <w:left w:val="single" w:sz="6" w:space="0" w:color="000000"/>
              <w:bottom w:val="single" w:sz="6" w:space="0" w:color="000000"/>
              <w:right w:val="single" w:sz="6" w:space="0" w:color="000000"/>
            </w:tcBorders>
          </w:tcPr>
          <w:p w14:paraId="3FDB3F10" w14:textId="77777777" w:rsidR="00073000" w:rsidRPr="0096361E" w:rsidRDefault="00073000" w:rsidP="00073000">
            <w:pPr>
              <w:ind w:firstLine="60"/>
              <w:rPr>
                <w:rFonts w:ascii="Times New Roman" w:hAnsi="Times New Roman" w:cs="Times New Roman"/>
                <w:color w:val="000000"/>
                <w:sz w:val="24"/>
              </w:rPr>
            </w:pPr>
            <w:r w:rsidRPr="0096361E">
              <w:rPr>
                <w:rFonts w:ascii="Times New Roman" w:hAnsi="Times New Roman" w:cs="Times New Roman"/>
                <w:b/>
                <w:color w:val="000000"/>
                <w:sz w:val="24"/>
              </w:rPr>
              <w:t>Sutarties Nr.:</w:t>
            </w:r>
          </w:p>
        </w:tc>
      </w:tr>
      <w:tr w:rsidR="00073000" w:rsidRPr="0096361E" w14:paraId="7700576F" w14:textId="77777777" w:rsidTr="00073000">
        <w:trPr>
          <w:trHeight w:val="382"/>
        </w:trPr>
        <w:tc>
          <w:tcPr>
            <w:tcW w:w="9949" w:type="dxa"/>
            <w:tcBorders>
              <w:top w:val="single" w:sz="6" w:space="0" w:color="000000"/>
              <w:left w:val="single" w:sz="6" w:space="0" w:color="000000"/>
              <w:bottom w:val="single" w:sz="6" w:space="0" w:color="000000"/>
              <w:right w:val="single" w:sz="6" w:space="0" w:color="000000"/>
            </w:tcBorders>
          </w:tcPr>
          <w:p w14:paraId="3615A24E" w14:textId="77777777" w:rsidR="00073000" w:rsidRPr="0096361E" w:rsidRDefault="00073000" w:rsidP="00073000">
            <w:pPr>
              <w:ind w:firstLine="60"/>
              <w:rPr>
                <w:rFonts w:ascii="Times New Roman" w:hAnsi="Times New Roman" w:cs="Times New Roman"/>
                <w:color w:val="000000"/>
                <w:sz w:val="24"/>
              </w:rPr>
            </w:pPr>
            <w:r w:rsidRPr="0096361E">
              <w:rPr>
                <w:rFonts w:ascii="Times New Roman" w:hAnsi="Times New Roman" w:cs="Times New Roman"/>
                <w:b/>
                <w:color w:val="000000"/>
                <w:sz w:val="24"/>
              </w:rPr>
              <w:t xml:space="preserve">Sutarties pavadinimas: </w:t>
            </w:r>
          </w:p>
        </w:tc>
      </w:tr>
    </w:tbl>
    <w:p w14:paraId="63273A01" w14:textId="77777777" w:rsidR="00073000" w:rsidRPr="0096361E" w:rsidRDefault="00073000" w:rsidP="00073000">
      <w:pPr>
        <w:pStyle w:val="Sraopastraipa"/>
        <w:tabs>
          <w:tab w:val="left" w:pos="993"/>
        </w:tabs>
        <w:ind w:left="0" w:right="-129" w:firstLine="567"/>
        <w:jc w:val="both"/>
        <w:rPr>
          <w:rFonts w:ascii="Times New Roman" w:hAnsi="Times New Roman"/>
          <w:b/>
          <w:szCs w:val="24"/>
          <w:lang w:val="lt-LT"/>
        </w:rPr>
      </w:pPr>
    </w:p>
    <w:p w14:paraId="72E91BCA" w14:textId="59F5F8E2" w:rsidR="00073000" w:rsidRPr="0096361E" w:rsidRDefault="00073000" w:rsidP="00073000">
      <w:pPr>
        <w:pStyle w:val="Sraopastraipa"/>
        <w:tabs>
          <w:tab w:val="left" w:pos="993"/>
        </w:tabs>
        <w:ind w:left="0" w:right="-129" w:firstLine="567"/>
        <w:jc w:val="both"/>
        <w:rPr>
          <w:rFonts w:ascii="Times New Roman" w:hAnsi="Times New Roman"/>
          <w:szCs w:val="24"/>
          <w:lang w:val="lt-LT"/>
        </w:rPr>
      </w:pPr>
      <w:r w:rsidRPr="0096361E">
        <w:rPr>
          <w:rFonts w:ascii="Times New Roman" w:hAnsi="Times New Roman"/>
          <w:b/>
          <w:szCs w:val="24"/>
          <w:lang w:val="lt-LT"/>
        </w:rPr>
        <w:t>Tiekėjas</w:t>
      </w:r>
      <w:r w:rsidRPr="0096361E">
        <w:rPr>
          <w:rFonts w:ascii="Times New Roman" w:hAnsi="Times New Roman"/>
          <w:szCs w:val="24"/>
          <w:lang w:val="lt-LT"/>
        </w:rPr>
        <w:t xml:space="preserve"> </w:t>
      </w:r>
      <w:r w:rsidR="00DD43D3" w:rsidRPr="00DD43D3">
        <w:rPr>
          <w:rFonts w:ascii="Times New Roman" w:hAnsi="Times New Roman"/>
          <w:szCs w:val="24"/>
          <w:lang w:val="lt-LT"/>
        </w:rPr>
        <w:t>šiuo Prekių perdavimo–priėmimo aktu patvirtina, kad jis pristatė, įdiegė, sumontavo ir instaliavo darbo vietose, atliko personalo mokymą ir Pirkėjui perduoda šias Prekes:</w:t>
      </w:r>
    </w:p>
    <w:p w14:paraId="73DC1602" w14:textId="77777777" w:rsidR="00073000" w:rsidRPr="0096361E" w:rsidRDefault="00073000" w:rsidP="00073000">
      <w:pPr>
        <w:pStyle w:val="Sraopastraipa"/>
        <w:tabs>
          <w:tab w:val="left" w:pos="993"/>
        </w:tabs>
        <w:ind w:left="0" w:right="-129"/>
        <w:jc w:val="both"/>
        <w:rPr>
          <w:rFonts w:ascii="Times New Roman" w:hAnsi="Times New Roman"/>
          <w:szCs w:val="24"/>
          <w:lang w:val="lt-LT"/>
        </w:rPr>
      </w:pPr>
      <w:r w:rsidRPr="0096361E">
        <w:rPr>
          <w:rFonts w:ascii="Times New Roman" w:hAnsi="Times New Roman"/>
          <w:szCs w:val="24"/>
          <w:lang w:val="lt-LT"/>
        </w:rPr>
        <w:t>__________________________________________________________________________________________________________________________________________________________________________________________, nurodytas Sutartyje.</w:t>
      </w:r>
    </w:p>
    <w:p w14:paraId="5D452DDB" w14:textId="77777777" w:rsidR="00073000" w:rsidRPr="0096361E" w:rsidRDefault="00073000" w:rsidP="00073000">
      <w:pPr>
        <w:pStyle w:val="Sraopastraipa"/>
        <w:tabs>
          <w:tab w:val="left" w:pos="993"/>
        </w:tabs>
        <w:ind w:left="0" w:right="-129" w:firstLine="567"/>
        <w:jc w:val="both"/>
        <w:rPr>
          <w:rFonts w:ascii="Times New Roman" w:hAnsi="Times New Roman"/>
          <w:b/>
          <w:szCs w:val="24"/>
          <w:lang w:val="lt-LT"/>
        </w:rPr>
      </w:pPr>
    </w:p>
    <w:p w14:paraId="41FD1063" w14:textId="77777777" w:rsidR="00073000" w:rsidRPr="0096361E" w:rsidRDefault="00073000" w:rsidP="00073000">
      <w:pPr>
        <w:pStyle w:val="Sraopastraipa"/>
        <w:tabs>
          <w:tab w:val="left" w:pos="993"/>
        </w:tabs>
        <w:ind w:left="0" w:right="-129" w:firstLine="567"/>
        <w:jc w:val="both"/>
        <w:rPr>
          <w:rFonts w:ascii="Times New Roman" w:hAnsi="Times New Roman"/>
          <w:b/>
          <w:i/>
          <w:szCs w:val="24"/>
          <w:lang w:val="lt-LT"/>
        </w:rPr>
      </w:pPr>
      <w:r w:rsidRPr="0096361E">
        <w:rPr>
          <w:rFonts w:ascii="Times New Roman" w:hAnsi="Times New Roman"/>
          <w:b/>
          <w:szCs w:val="24"/>
          <w:lang w:val="lt-LT"/>
        </w:rPr>
        <w:t xml:space="preserve">Pirkėjas: </w:t>
      </w:r>
    </w:p>
    <w:p w14:paraId="246A7A09" w14:textId="424A30A5" w:rsidR="00073000" w:rsidRPr="0096361E" w:rsidRDefault="00073000" w:rsidP="00073000">
      <w:pPr>
        <w:pStyle w:val="Sraopastraipa"/>
        <w:tabs>
          <w:tab w:val="left" w:pos="993"/>
        </w:tabs>
        <w:ind w:left="0" w:right="-129" w:firstLine="567"/>
        <w:jc w:val="both"/>
        <w:rPr>
          <w:rFonts w:ascii="Times New Roman" w:hAnsi="Times New Roman"/>
          <w:szCs w:val="24"/>
          <w:lang w:val="lt-LT"/>
        </w:rPr>
      </w:pPr>
      <w:r w:rsidRPr="0096361E">
        <w:rPr>
          <w:rFonts w:ascii="Times New Roman" w:hAnsi="Times New Roman"/>
          <w:szCs w:val="24"/>
          <w:lang w:val="lt-LT"/>
        </w:rPr>
        <w:fldChar w:fldCharType="begin">
          <w:ffData>
            <w:name w:val="Check1"/>
            <w:enabled/>
            <w:calcOnExit w:val="0"/>
            <w:checkBox>
              <w:size w:val="26"/>
              <w:default w:val="0"/>
            </w:checkBox>
          </w:ffData>
        </w:fldChar>
      </w:r>
      <w:r w:rsidRPr="0096361E">
        <w:rPr>
          <w:rFonts w:ascii="Times New Roman" w:hAnsi="Times New Roman"/>
          <w:szCs w:val="24"/>
          <w:lang w:val="lt-LT"/>
        </w:rPr>
        <w:instrText xml:space="preserve"> FORMCHECKBOX </w:instrText>
      </w:r>
      <w:r w:rsidR="00C77534">
        <w:rPr>
          <w:rFonts w:ascii="Times New Roman" w:hAnsi="Times New Roman"/>
          <w:szCs w:val="24"/>
          <w:lang w:val="lt-LT"/>
        </w:rPr>
      </w:r>
      <w:r w:rsidR="00C77534">
        <w:rPr>
          <w:rFonts w:ascii="Times New Roman" w:hAnsi="Times New Roman"/>
          <w:szCs w:val="24"/>
          <w:lang w:val="lt-LT"/>
        </w:rPr>
        <w:fldChar w:fldCharType="separate"/>
      </w:r>
      <w:r w:rsidRPr="0096361E">
        <w:rPr>
          <w:rFonts w:ascii="Times New Roman" w:hAnsi="Times New Roman"/>
          <w:szCs w:val="24"/>
          <w:lang w:val="lt-LT"/>
        </w:rPr>
        <w:fldChar w:fldCharType="end"/>
      </w:r>
      <w:r w:rsidRPr="0096361E">
        <w:rPr>
          <w:rFonts w:ascii="Times New Roman" w:hAnsi="Times New Roman"/>
          <w:szCs w:val="24"/>
          <w:lang w:val="lt-LT"/>
        </w:rPr>
        <w:t xml:space="preserve">  Priima ir patvirtina, kad: </w:t>
      </w:r>
      <w:r w:rsidR="00DD43D3" w:rsidRPr="00DD43D3">
        <w:rPr>
          <w:rFonts w:ascii="Times New Roman" w:hAnsi="Times New Roman"/>
          <w:szCs w:val="24"/>
          <w:lang w:val="lt-LT"/>
        </w:rPr>
        <w:t>Prekės pristatytos, įdiegtos, sumontuotos ir instaliuotos darbo vietose, atliktas personalo mokymas laiku bei atitinka Sutartyje ir jos prieduose nustatytus reikalavimus; yra pateikti visi reikalingi dokumentai (sertifikatai, naudojimo ir priežiūros instrukcijos), jei tokie dokumentai turėjo būti pateikti Prekių perdavimo–priėmimo momentu. Laikantis Sutarties nuostatų, buvo pateikti garantiniai pažymėjimai (pasai).</w:t>
      </w:r>
    </w:p>
    <w:p w14:paraId="23D87D78" w14:textId="77777777" w:rsidR="00073000" w:rsidRPr="0096361E" w:rsidRDefault="00073000" w:rsidP="00073000">
      <w:pPr>
        <w:pStyle w:val="Sraopastraipa"/>
        <w:tabs>
          <w:tab w:val="left" w:pos="993"/>
        </w:tabs>
        <w:ind w:left="0" w:right="-129" w:firstLine="567"/>
        <w:jc w:val="both"/>
        <w:rPr>
          <w:rFonts w:ascii="Times New Roman" w:hAnsi="Times New Roman"/>
          <w:szCs w:val="24"/>
          <w:lang w:val="lt-LT"/>
        </w:rPr>
      </w:pPr>
    </w:p>
    <w:p w14:paraId="43522209" w14:textId="77777777" w:rsidR="00073000" w:rsidRPr="0096361E" w:rsidRDefault="00073000" w:rsidP="00073000">
      <w:pPr>
        <w:pStyle w:val="Sraopastraipa"/>
        <w:tabs>
          <w:tab w:val="left" w:pos="993"/>
        </w:tabs>
        <w:ind w:left="0" w:right="-129" w:firstLine="567"/>
        <w:jc w:val="both"/>
        <w:rPr>
          <w:rFonts w:ascii="Times New Roman" w:hAnsi="Times New Roman"/>
          <w:i/>
          <w:szCs w:val="24"/>
          <w:lang w:val="lt-LT"/>
        </w:rPr>
      </w:pPr>
      <w:r w:rsidRPr="0096361E">
        <w:rPr>
          <w:rFonts w:ascii="Times New Roman" w:hAnsi="Times New Roman"/>
          <w:i/>
          <w:szCs w:val="24"/>
          <w:lang w:val="lt-LT"/>
        </w:rPr>
        <w:t xml:space="preserve"> </w:t>
      </w:r>
      <w:r w:rsidRPr="0096361E">
        <w:rPr>
          <w:rFonts w:ascii="Times New Roman" w:hAnsi="Times New Roman"/>
          <w:szCs w:val="24"/>
          <w:lang w:val="lt-LT"/>
        </w:rPr>
        <w:fldChar w:fldCharType="begin">
          <w:ffData>
            <w:name w:val="Check1"/>
            <w:enabled/>
            <w:calcOnExit w:val="0"/>
            <w:checkBox>
              <w:size w:val="26"/>
              <w:default w:val="0"/>
            </w:checkBox>
          </w:ffData>
        </w:fldChar>
      </w:r>
      <w:r w:rsidRPr="0096361E">
        <w:rPr>
          <w:rFonts w:ascii="Times New Roman" w:hAnsi="Times New Roman"/>
          <w:szCs w:val="24"/>
          <w:lang w:val="lt-LT"/>
        </w:rPr>
        <w:instrText xml:space="preserve"> FORMCHECKBOX </w:instrText>
      </w:r>
      <w:r w:rsidR="00C77534">
        <w:rPr>
          <w:rFonts w:ascii="Times New Roman" w:hAnsi="Times New Roman"/>
          <w:szCs w:val="24"/>
          <w:lang w:val="lt-LT"/>
        </w:rPr>
      </w:r>
      <w:r w:rsidR="00C77534">
        <w:rPr>
          <w:rFonts w:ascii="Times New Roman" w:hAnsi="Times New Roman"/>
          <w:szCs w:val="24"/>
          <w:lang w:val="lt-LT"/>
        </w:rPr>
        <w:fldChar w:fldCharType="separate"/>
      </w:r>
      <w:r w:rsidRPr="0096361E">
        <w:rPr>
          <w:rFonts w:ascii="Times New Roman" w:hAnsi="Times New Roman"/>
          <w:szCs w:val="24"/>
          <w:lang w:val="lt-LT"/>
        </w:rPr>
        <w:fldChar w:fldCharType="end"/>
      </w:r>
      <w:r w:rsidRPr="0096361E">
        <w:rPr>
          <w:rFonts w:ascii="Times New Roman" w:hAnsi="Times New Roman"/>
          <w:szCs w:val="24"/>
          <w:lang w:val="lt-LT"/>
        </w:rPr>
        <w:t xml:space="preserve"> Prekės buvo pristatytos ir kiti Tiekėjo įsipareigojimai buvo įvykdyti praleidus Sutartyje nustatytą terminą:</w:t>
      </w:r>
      <w:r w:rsidRPr="0096361E">
        <w:rPr>
          <w:rFonts w:ascii="Times New Roman" w:hAnsi="Times New Roman"/>
          <w:i/>
          <w:szCs w:val="24"/>
          <w:lang w:val="lt-LT"/>
        </w:rPr>
        <w:t xml:space="preserve"> _____________________________________________________________________________________________</w:t>
      </w:r>
    </w:p>
    <w:p w14:paraId="40F08B03" w14:textId="77777777" w:rsidR="00073000" w:rsidRPr="0096361E" w:rsidRDefault="00073000" w:rsidP="00073000">
      <w:pPr>
        <w:pStyle w:val="Sraopastraipa"/>
        <w:tabs>
          <w:tab w:val="left" w:pos="993"/>
        </w:tabs>
        <w:ind w:left="993" w:right="-129" w:hanging="426"/>
        <w:jc w:val="both"/>
        <w:rPr>
          <w:rFonts w:ascii="Times New Roman" w:hAnsi="Times New Roman"/>
          <w:szCs w:val="24"/>
          <w:lang w:val="lt-LT"/>
        </w:rPr>
      </w:pPr>
    </w:p>
    <w:p w14:paraId="6711C076" w14:textId="77777777" w:rsidR="00073000" w:rsidRPr="0096361E" w:rsidRDefault="00073000" w:rsidP="00073000">
      <w:pPr>
        <w:pStyle w:val="Sraopastraipa"/>
        <w:tabs>
          <w:tab w:val="left" w:pos="993"/>
        </w:tabs>
        <w:ind w:left="0" w:right="-129" w:firstLine="567"/>
        <w:jc w:val="both"/>
        <w:rPr>
          <w:rFonts w:ascii="Times New Roman" w:hAnsi="Times New Roman"/>
          <w:szCs w:val="24"/>
          <w:lang w:val="lt-LT"/>
        </w:rPr>
      </w:pPr>
      <w:r w:rsidRPr="0096361E">
        <w:rPr>
          <w:rFonts w:ascii="Times New Roman" w:hAnsi="Times New Roman"/>
          <w:szCs w:val="24"/>
          <w:lang w:val="lt-LT"/>
        </w:rPr>
        <w:fldChar w:fldCharType="begin">
          <w:ffData>
            <w:name w:val="Check1"/>
            <w:enabled/>
            <w:calcOnExit w:val="0"/>
            <w:checkBox>
              <w:size w:val="26"/>
              <w:default w:val="0"/>
            </w:checkBox>
          </w:ffData>
        </w:fldChar>
      </w:r>
      <w:r w:rsidRPr="0096361E">
        <w:rPr>
          <w:rFonts w:ascii="Times New Roman" w:hAnsi="Times New Roman"/>
          <w:szCs w:val="24"/>
          <w:lang w:val="lt-LT"/>
        </w:rPr>
        <w:instrText xml:space="preserve"> FORMCHECKBOX </w:instrText>
      </w:r>
      <w:r w:rsidR="00C77534">
        <w:rPr>
          <w:rFonts w:ascii="Times New Roman" w:hAnsi="Times New Roman"/>
          <w:szCs w:val="24"/>
          <w:lang w:val="lt-LT"/>
        </w:rPr>
      </w:r>
      <w:r w:rsidR="00C77534">
        <w:rPr>
          <w:rFonts w:ascii="Times New Roman" w:hAnsi="Times New Roman"/>
          <w:szCs w:val="24"/>
          <w:lang w:val="lt-LT"/>
        </w:rPr>
        <w:fldChar w:fldCharType="separate"/>
      </w:r>
      <w:r w:rsidRPr="0096361E">
        <w:rPr>
          <w:rFonts w:ascii="Times New Roman" w:hAnsi="Times New Roman"/>
          <w:szCs w:val="24"/>
          <w:lang w:val="lt-LT"/>
        </w:rPr>
        <w:fldChar w:fldCharType="end"/>
      </w:r>
      <w:r w:rsidRPr="0096361E">
        <w:rPr>
          <w:rFonts w:ascii="Times New Roman" w:hAnsi="Times New Roman"/>
          <w:szCs w:val="24"/>
          <w:lang w:val="lt-LT"/>
        </w:rPr>
        <w:t xml:space="preserve"> Nepriima Prekių dėl šių perdavimo–priėmimo metu nustatytų Prekių trūkumų/neatitikimų: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F116EEC" w14:textId="77777777" w:rsidR="00073000" w:rsidRPr="0096361E" w:rsidRDefault="00073000" w:rsidP="00073000">
      <w:pPr>
        <w:ind w:right="-129"/>
        <w:jc w:val="center"/>
        <w:rPr>
          <w:rFonts w:ascii="Times New Roman" w:hAnsi="Times New Roman" w:cs="Times New Roman"/>
          <w:i/>
          <w:sz w:val="24"/>
        </w:rPr>
      </w:pPr>
      <w:r w:rsidRPr="0096361E">
        <w:rPr>
          <w:rFonts w:ascii="Times New Roman" w:hAnsi="Times New Roman" w:cs="Times New Roman"/>
          <w:i/>
          <w:sz w:val="24"/>
        </w:rPr>
        <w:t>(jeigu visi trūkumai netelpa šiame akte, jie pateikiami atskirame dokumente (priede), kuris bus laikomas sudedamoji šio akto dalis)</w:t>
      </w:r>
    </w:p>
    <w:p w14:paraId="4AD91778" w14:textId="77777777" w:rsidR="00073000" w:rsidRPr="0096361E" w:rsidRDefault="00073000" w:rsidP="00073000">
      <w:pPr>
        <w:jc w:val="center"/>
        <w:rPr>
          <w:rFonts w:ascii="Times New Roman" w:hAnsi="Times New Roman" w:cs="Times New Roman"/>
          <w:b/>
          <w:bCs/>
          <w:iCs/>
          <w:sz w:val="24"/>
        </w:rPr>
      </w:pPr>
    </w:p>
    <w:p w14:paraId="0566383B" w14:textId="77777777" w:rsidR="00073000" w:rsidRPr="0096361E" w:rsidRDefault="00073000" w:rsidP="00073000">
      <w:pPr>
        <w:ind w:firstLine="426"/>
        <w:jc w:val="both"/>
        <w:rPr>
          <w:rFonts w:ascii="Times New Roman" w:hAnsi="Times New Roman" w:cs="Times New Roman"/>
          <w:bCs/>
          <w:iCs/>
          <w:sz w:val="24"/>
        </w:rPr>
      </w:pPr>
      <w:r w:rsidRPr="0096361E">
        <w:rPr>
          <w:rFonts w:ascii="Times New Roman" w:hAnsi="Times New Roman" w:cs="Times New Roman"/>
          <w:bCs/>
          <w:iCs/>
          <w:sz w:val="24"/>
        </w:rPr>
        <w:t xml:space="preserve">Tiekėjas įpareigojamas </w:t>
      </w:r>
      <w:r w:rsidRPr="0096361E">
        <w:rPr>
          <w:rFonts w:ascii="Times New Roman" w:hAnsi="Times New Roman" w:cs="Times New Roman"/>
          <w:bCs/>
          <w:i/>
          <w:iCs/>
          <w:sz w:val="24"/>
        </w:rPr>
        <w:t>iki/per</w:t>
      </w:r>
      <w:r w:rsidRPr="0096361E">
        <w:rPr>
          <w:rFonts w:ascii="Times New Roman" w:hAnsi="Times New Roman" w:cs="Times New Roman"/>
          <w:bCs/>
          <w:iCs/>
          <w:sz w:val="24"/>
        </w:rPr>
        <w:t xml:space="preserve"> _______________________________ darbo dienas pašalinti </w:t>
      </w:r>
      <w:r w:rsidRPr="0096361E">
        <w:rPr>
          <w:rFonts w:ascii="Times New Roman" w:hAnsi="Times New Roman" w:cs="Times New Roman"/>
          <w:bCs/>
          <w:iCs/>
          <w:sz w:val="24"/>
        </w:rPr>
        <w:lastRenderedPageBreak/>
        <w:t xml:space="preserve">visus šiame akte ir jo prieduose nurodytus trūkumus/neatitikimus. </w:t>
      </w:r>
    </w:p>
    <w:p w14:paraId="3D87D68C" w14:textId="77777777" w:rsidR="00073000" w:rsidRPr="0096361E" w:rsidRDefault="00073000" w:rsidP="00073000">
      <w:pPr>
        <w:ind w:firstLine="426"/>
        <w:jc w:val="both"/>
        <w:rPr>
          <w:rFonts w:ascii="Times New Roman" w:hAnsi="Times New Roman" w:cs="Times New Roman"/>
          <w:bCs/>
          <w:iCs/>
          <w:sz w:val="24"/>
        </w:rPr>
      </w:pPr>
    </w:p>
    <w:p w14:paraId="1F3E8BA8" w14:textId="77777777" w:rsidR="00073000" w:rsidRPr="0096361E" w:rsidRDefault="00073000" w:rsidP="00073000">
      <w:pPr>
        <w:ind w:firstLine="426"/>
        <w:jc w:val="both"/>
        <w:rPr>
          <w:rFonts w:ascii="Times New Roman" w:hAnsi="Times New Roman" w:cs="Times New Roman"/>
          <w:bCs/>
          <w:iCs/>
          <w:sz w:val="24"/>
        </w:rPr>
      </w:pPr>
      <w:r w:rsidRPr="0096361E">
        <w:rPr>
          <w:rFonts w:ascii="Times New Roman" w:hAnsi="Times New Roman" w:cs="Times New Roman"/>
          <w:bCs/>
          <w:iCs/>
          <w:sz w:val="24"/>
        </w:rPr>
        <w:t xml:space="preserve">Tiekėjas įpareigojamas </w:t>
      </w:r>
      <w:r w:rsidRPr="0096361E">
        <w:rPr>
          <w:rFonts w:ascii="Times New Roman" w:hAnsi="Times New Roman" w:cs="Times New Roman"/>
          <w:bCs/>
          <w:i/>
          <w:iCs/>
          <w:sz w:val="24"/>
        </w:rPr>
        <w:t>iki/per</w:t>
      </w:r>
      <w:r w:rsidRPr="0096361E">
        <w:rPr>
          <w:rFonts w:ascii="Times New Roman" w:hAnsi="Times New Roman" w:cs="Times New Roman"/>
          <w:bCs/>
          <w:iCs/>
          <w:sz w:val="24"/>
        </w:rPr>
        <w:t xml:space="preserve"> __________________________________ savo sąskaita ir priemonėmis atsiimti Sutarties reikalavimų neatitinkančias Prekes.</w:t>
      </w:r>
    </w:p>
    <w:p w14:paraId="3D807ADB" w14:textId="77777777" w:rsidR="00073000" w:rsidRPr="0096361E" w:rsidRDefault="00073000" w:rsidP="00073000">
      <w:pPr>
        <w:ind w:firstLine="426"/>
        <w:jc w:val="both"/>
        <w:rPr>
          <w:rFonts w:ascii="Times New Roman" w:hAnsi="Times New Roman" w:cs="Times New Roman"/>
          <w:bCs/>
          <w:iCs/>
          <w:sz w:val="24"/>
        </w:rPr>
      </w:pPr>
    </w:p>
    <w:p w14:paraId="04F600B3" w14:textId="77777777" w:rsidR="00073000" w:rsidRPr="0096361E" w:rsidRDefault="00073000" w:rsidP="00073000">
      <w:pPr>
        <w:ind w:firstLine="426"/>
        <w:jc w:val="both"/>
        <w:rPr>
          <w:rFonts w:ascii="Times New Roman" w:hAnsi="Times New Roman" w:cs="Times New Roman"/>
          <w:bCs/>
          <w:iCs/>
          <w:sz w:val="24"/>
        </w:rPr>
      </w:pPr>
      <w:r w:rsidRPr="0096361E">
        <w:rPr>
          <w:rFonts w:ascii="Times New Roman" w:hAnsi="Times New Roman" w:cs="Times New Roman"/>
          <w:bCs/>
          <w:iCs/>
          <w:sz w:val="24"/>
        </w:rPr>
        <w:t xml:space="preserve">Šis aktas pasirašytas dviem vienodą teisinę galią turinčiais egzemplioriais po vieną kiekvienai Šaliai. </w:t>
      </w:r>
    </w:p>
    <w:p w14:paraId="6C857E09" w14:textId="77777777" w:rsidR="00073000" w:rsidRPr="0096361E" w:rsidRDefault="00073000" w:rsidP="00073000">
      <w:pPr>
        <w:ind w:right="12"/>
        <w:rPr>
          <w:rFonts w:ascii="Times New Roman" w:hAnsi="Times New Roman" w:cs="Times New Roman"/>
          <w:color w:val="000000"/>
          <w:sz w:val="24"/>
        </w:rPr>
      </w:pPr>
    </w:p>
    <w:p w14:paraId="58410326" w14:textId="77777777" w:rsidR="00073000" w:rsidRPr="0096361E" w:rsidRDefault="00073000" w:rsidP="00073000">
      <w:pPr>
        <w:ind w:right="12"/>
        <w:rPr>
          <w:rFonts w:ascii="Times New Roman" w:hAnsi="Times New Roman" w:cs="Times New Roman"/>
          <w:color w:val="000000"/>
          <w:sz w:val="24"/>
        </w:rPr>
      </w:pPr>
    </w:p>
    <w:tbl>
      <w:tblPr>
        <w:tblW w:w="9949" w:type="dxa"/>
        <w:tblInd w:w="108"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5129"/>
        <w:gridCol w:w="4820"/>
      </w:tblGrid>
      <w:tr w:rsidR="00073000" w:rsidRPr="0096361E" w14:paraId="1C5C5E36" w14:textId="77777777" w:rsidTr="00073000">
        <w:trPr>
          <w:trHeight w:val="270"/>
        </w:trPr>
        <w:tc>
          <w:tcPr>
            <w:tcW w:w="5129" w:type="dxa"/>
            <w:tcBorders>
              <w:right w:val="single" w:sz="6" w:space="0" w:color="000000"/>
            </w:tcBorders>
          </w:tcPr>
          <w:p w14:paraId="5122A797" w14:textId="77777777" w:rsidR="00073000" w:rsidRPr="0096361E" w:rsidRDefault="00073000" w:rsidP="00073000">
            <w:pPr>
              <w:jc w:val="center"/>
              <w:rPr>
                <w:rFonts w:ascii="Times New Roman" w:hAnsi="Times New Roman" w:cs="Times New Roman"/>
                <w:color w:val="000000"/>
                <w:sz w:val="24"/>
              </w:rPr>
            </w:pPr>
            <w:r w:rsidRPr="0096361E">
              <w:rPr>
                <w:rFonts w:ascii="Times New Roman" w:hAnsi="Times New Roman" w:cs="Times New Roman"/>
                <w:color w:val="000000"/>
                <w:sz w:val="24"/>
              </w:rPr>
              <w:t>Perdavė</w:t>
            </w:r>
          </w:p>
        </w:tc>
        <w:tc>
          <w:tcPr>
            <w:tcW w:w="4820" w:type="dxa"/>
            <w:tcBorders>
              <w:left w:val="single" w:sz="6" w:space="0" w:color="000000"/>
              <w:right w:val="single" w:sz="6" w:space="0" w:color="000000"/>
            </w:tcBorders>
          </w:tcPr>
          <w:p w14:paraId="39841D14" w14:textId="77777777" w:rsidR="00073000" w:rsidRPr="0096361E" w:rsidRDefault="00073000" w:rsidP="00073000">
            <w:pPr>
              <w:ind w:firstLine="34"/>
              <w:jc w:val="center"/>
              <w:rPr>
                <w:rFonts w:ascii="Times New Roman" w:hAnsi="Times New Roman" w:cs="Times New Roman"/>
                <w:color w:val="000000"/>
                <w:sz w:val="24"/>
              </w:rPr>
            </w:pPr>
            <w:r w:rsidRPr="0096361E">
              <w:rPr>
                <w:rFonts w:ascii="Times New Roman" w:hAnsi="Times New Roman" w:cs="Times New Roman"/>
                <w:color w:val="000000"/>
                <w:sz w:val="24"/>
              </w:rPr>
              <w:t>Priėmė</w:t>
            </w:r>
          </w:p>
        </w:tc>
      </w:tr>
      <w:tr w:rsidR="00073000" w:rsidRPr="0096361E" w14:paraId="0560F396" w14:textId="77777777" w:rsidTr="00073000">
        <w:trPr>
          <w:trHeight w:val="375"/>
        </w:trPr>
        <w:tc>
          <w:tcPr>
            <w:tcW w:w="5129" w:type="dxa"/>
            <w:tcBorders>
              <w:bottom w:val="single" w:sz="6" w:space="0" w:color="000000"/>
              <w:right w:val="single" w:sz="6" w:space="0" w:color="000000"/>
            </w:tcBorders>
            <w:vAlign w:val="center"/>
          </w:tcPr>
          <w:p w14:paraId="1E96FE35" w14:textId="77777777" w:rsidR="00073000" w:rsidRPr="0096361E" w:rsidRDefault="00073000" w:rsidP="00073000">
            <w:pPr>
              <w:jc w:val="center"/>
              <w:rPr>
                <w:rFonts w:ascii="Times New Roman" w:hAnsi="Times New Roman" w:cs="Times New Roman"/>
                <w:color w:val="000000"/>
                <w:sz w:val="24"/>
              </w:rPr>
            </w:pPr>
            <w:r w:rsidRPr="0096361E">
              <w:rPr>
                <w:rFonts w:ascii="Times New Roman" w:hAnsi="Times New Roman" w:cs="Times New Roman"/>
                <w:color w:val="000000"/>
                <w:sz w:val="24"/>
              </w:rPr>
              <w:t>Tiekėjo atstovas</w:t>
            </w:r>
          </w:p>
        </w:tc>
        <w:tc>
          <w:tcPr>
            <w:tcW w:w="4820" w:type="dxa"/>
            <w:tcBorders>
              <w:left w:val="single" w:sz="6" w:space="0" w:color="000000"/>
              <w:bottom w:val="single" w:sz="6" w:space="0" w:color="000000"/>
              <w:right w:val="single" w:sz="6" w:space="0" w:color="000000"/>
            </w:tcBorders>
            <w:vAlign w:val="center"/>
          </w:tcPr>
          <w:p w14:paraId="21A300C3" w14:textId="77777777" w:rsidR="00073000" w:rsidRPr="0096361E" w:rsidRDefault="00073000" w:rsidP="00073000">
            <w:pPr>
              <w:ind w:firstLine="34"/>
              <w:jc w:val="center"/>
              <w:rPr>
                <w:rFonts w:ascii="Times New Roman" w:hAnsi="Times New Roman" w:cs="Times New Roman"/>
                <w:color w:val="000000"/>
                <w:sz w:val="24"/>
              </w:rPr>
            </w:pPr>
            <w:r w:rsidRPr="0096361E">
              <w:rPr>
                <w:rFonts w:ascii="Times New Roman" w:hAnsi="Times New Roman" w:cs="Times New Roman"/>
                <w:color w:val="000000"/>
                <w:sz w:val="24"/>
              </w:rPr>
              <w:t>Pirkėjo atstovas</w:t>
            </w:r>
          </w:p>
        </w:tc>
      </w:tr>
      <w:tr w:rsidR="00073000" w:rsidRPr="0096361E" w14:paraId="7C5E84FF" w14:textId="77777777" w:rsidTr="00073000">
        <w:trPr>
          <w:trHeight w:val="285"/>
        </w:trPr>
        <w:tc>
          <w:tcPr>
            <w:tcW w:w="5129" w:type="dxa"/>
            <w:tcBorders>
              <w:top w:val="single" w:sz="6" w:space="0" w:color="000000"/>
              <w:right w:val="single" w:sz="6" w:space="0" w:color="000000"/>
            </w:tcBorders>
          </w:tcPr>
          <w:p w14:paraId="736D848D" w14:textId="77777777"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(Data) </w:t>
            </w:r>
          </w:p>
        </w:tc>
        <w:tc>
          <w:tcPr>
            <w:tcW w:w="4820" w:type="dxa"/>
            <w:tcBorders>
              <w:top w:val="single" w:sz="6" w:space="0" w:color="000000"/>
              <w:left w:val="single" w:sz="6" w:space="0" w:color="000000"/>
              <w:right w:val="single" w:sz="6" w:space="0" w:color="000000"/>
            </w:tcBorders>
          </w:tcPr>
          <w:p w14:paraId="4B8304DE" w14:textId="77777777"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(Data)</w:t>
            </w:r>
          </w:p>
        </w:tc>
      </w:tr>
      <w:tr w:rsidR="00073000" w:rsidRPr="0096361E" w14:paraId="6DDC1B48" w14:textId="77777777" w:rsidTr="00073000">
        <w:trPr>
          <w:trHeight w:val="285"/>
        </w:trPr>
        <w:tc>
          <w:tcPr>
            <w:tcW w:w="5129" w:type="dxa"/>
            <w:tcBorders>
              <w:right w:val="single" w:sz="6" w:space="0" w:color="000000"/>
            </w:tcBorders>
          </w:tcPr>
          <w:p w14:paraId="51212E5C" w14:textId="77777777"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(Parašas) </w:t>
            </w:r>
          </w:p>
        </w:tc>
        <w:tc>
          <w:tcPr>
            <w:tcW w:w="4820" w:type="dxa"/>
            <w:tcBorders>
              <w:left w:val="single" w:sz="6" w:space="0" w:color="000000"/>
              <w:right w:val="single" w:sz="6" w:space="0" w:color="000000"/>
            </w:tcBorders>
          </w:tcPr>
          <w:p w14:paraId="00FC65DA" w14:textId="77777777"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 xml:space="preserve">(Parašas) </w:t>
            </w:r>
          </w:p>
        </w:tc>
      </w:tr>
      <w:tr w:rsidR="00073000" w:rsidRPr="0096361E" w14:paraId="636E0557" w14:textId="77777777" w:rsidTr="00073000">
        <w:trPr>
          <w:trHeight w:val="310"/>
        </w:trPr>
        <w:tc>
          <w:tcPr>
            <w:tcW w:w="5129" w:type="dxa"/>
            <w:tcBorders>
              <w:right w:val="single" w:sz="6" w:space="0" w:color="000000"/>
            </w:tcBorders>
          </w:tcPr>
          <w:p w14:paraId="300F971D" w14:textId="77777777"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(Vardas, pavardė) </w:t>
            </w:r>
          </w:p>
        </w:tc>
        <w:tc>
          <w:tcPr>
            <w:tcW w:w="4820" w:type="dxa"/>
            <w:tcBorders>
              <w:left w:val="single" w:sz="6" w:space="0" w:color="000000"/>
              <w:right w:val="single" w:sz="6" w:space="0" w:color="000000"/>
            </w:tcBorders>
          </w:tcPr>
          <w:p w14:paraId="6124FF96" w14:textId="77777777"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 xml:space="preserve">(Vardas, pavardė) </w:t>
            </w:r>
          </w:p>
        </w:tc>
      </w:tr>
      <w:tr w:rsidR="00073000" w:rsidRPr="0096361E" w14:paraId="705B0E2D" w14:textId="77777777" w:rsidTr="00073000">
        <w:trPr>
          <w:trHeight w:val="310"/>
        </w:trPr>
        <w:tc>
          <w:tcPr>
            <w:tcW w:w="5129" w:type="dxa"/>
            <w:tcBorders>
              <w:right w:val="single" w:sz="6" w:space="0" w:color="000000"/>
            </w:tcBorders>
          </w:tcPr>
          <w:p w14:paraId="0ECFD15F" w14:textId="77777777"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(Pareigos) </w:t>
            </w:r>
          </w:p>
        </w:tc>
        <w:tc>
          <w:tcPr>
            <w:tcW w:w="4820" w:type="dxa"/>
            <w:tcBorders>
              <w:left w:val="single" w:sz="6" w:space="0" w:color="000000"/>
              <w:right w:val="single" w:sz="6" w:space="0" w:color="000000"/>
            </w:tcBorders>
          </w:tcPr>
          <w:p w14:paraId="559FD92A" w14:textId="77777777"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 xml:space="preserve">(Pareigos) </w:t>
            </w:r>
          </w:p>
        </w:tc>
      </w:tr>
    </w:tbl>
    <w:p w14:paraId="703BC018" w14:textId="77777777" w:rsidR="00073000" w:rsidRPr="0096361E" w:rsidRDefault="00073000" w:rsidP="00073000">
      <w:pPr>
        <w:rPr>
          <w:rFonts w:ascii="Times New Roman" w:hAnsi="Times New Roman" w:cs="Times New Roman"/>
          <w:sz w:val="24"/>
        </w:rPr>
      </w:pPr>
    </w:p>
    <w:p w14:paraId="20F98317" w14:textId="77777777" w:rsidR="005B3287" w:rsidRDefault="005B3287" w:rsidP="00905255">
      <w:pPr>
        <w:tabs>
          <w:tab w:val="left" w:pos="2758"/>
        </w:tabs>
        <w:rPr>
          <w:rFonts w:ascii="Times New Roman" w:hAnsi="Times New Roman" w:cs="Times New Roman"/>
          <w:sz w:val="24"/>
        </w:rPr>
      </w:pPr>
    </w:p>
    <w:p w14:paraId="0D25DF51" w14:textId="77777777" w:rsidR="00003AEF" w:rsidRDefault="00003AEF" w:rsidP="00905255">
      <w:pPr>
        <w:tabs>
          <w:tab w:val="left" w:pos="2758"/>
        </w:tabs>
        <w:rPr>
          <w:rFonts w:ascii="Times New Roman" w:hAnsi="Times New Roman" w:cs="Times New Roman"/>
          <w:sz w:val="24"/>
        </w:rPr>
      </w:pPr>
    </w:p>
    <w:p w14:paraId="00F4D8B5" w14:textId="77777777" w:rsidR="00003AEF" w:rsidRDefault="00003AEF" w:rsidP="00905255">
      <w:pPr>
        <w:tabs>
          <w:tab w:val="left" w:pos="2758"/>
        </w:tabs>
        <w:rPr>
          <w:rFonts w:ascii="Times New Roman" w:hAnsi="Times New Roman" w:cs="Times New Roman"/>
          <w:sz w:val="24"/>
        </w:rPr>
      </w:pPr>
    </w:p>
    <w:p w14:paraId="4C2A46A9" w14:textId="77777777" w:rsidR="00003AEF" w:rsidRDefault="00003AEF" w:rsidP="00905255">
      <w:pPr>
        <w:tabs>
          <w:tab w:val="left" w:pos="2758"/>
        </w:tabs>
        <w:rPr>
          <w:rFonts w:ascii="Times New Roman" w:hAnsi="Times New Roman" w:cs="Times New Roman"/>
          <w:sz w:val="24"/>
        </w:rPr>
      </w:pPr>
    </w:p>
    <w:p w14:paraId="0CE59000" w14:textId="77777777" w:rsidR="00003AEF" w:rsidRDefault="00003AEF" w:rsidP="00905255">
      <w:pPr>
        <w:tabs>
          <w:tab w:val="left" w:pos="2758"/>
        </w:tabs>
        <w:rPr>
          <w:rFonts w:ascii="Times New Roman" w:hAnsi="Times New Roman" w:cs="Times New Roman"/>
          <w:sz w:val="24"/>
        </w:rPr>
      </w:pPr>
    </w:p>
    <w:p w14:paraId="5DD1FD55" w14:textId="77777777" w:rsidR="00003AEF" w:rsidRDefault="00003AEF" w:rsidP="00905255">
      <w:pPr>
        <w:tabs>
          <w:tab w:val="left" w:pos="2758"/>
        </w:tabs>
        <w:rPr>
          <w:rFonts w:ascii="Times New Roman" w:hAnsi="Times New Roman" w:cs="Times New Roman"/>
          <w:sz w:val="24"/>
        </w:rPr>
      </w:pPr>
    </w:p>
    <w:p w14:paraId="5BF07B98" w14:textId="77777777" w:rsidR="00003AEF" w:rsidRDefault="00003AEF" w:rsidP="00905255">
      <w:pPr>
        <w:tabs>
          <w:tab w:val="left" w:pos="2758"/>
        </w:tabs>
        <w:rPr>
          <w:rFonts w:ascii="Times New Roman" w:hAnsi="Times New Roman" w:cs="Times New Roman"/>
          <w:sz w:val="24"/>
        </w:rPr>
      </w:pPr>
    </w:p>
    <w:p w14:paraId="33C26EA1" w14:textId="77777777" w:rsidR="00003AEF" w:rsidRDefault="00003AEF" w:rsidP="00905255">
      <w:pPr>
        <w:tabs>
          <w:tab w:val="left" w:pos="2758"/>
        </w:tabs>
        <w:rPr>
          <w:rFonts w:ascii="Times New Roman" w:hAnsi="Times New Roman" w:cs="Times New Roman"/>
          <w:sz w:val="24"/>
        </w:rPr>
      </w:pPr>
    </w:p>
    <w:p w14:paraId="451AEC5B" w14:textId="77777777" w:rsidR="00003AEF" w:rsidRDefault="00003AEF" w:rsidP="00905255">
      <w:pPr>
        <w:tabs>
          <w:tab w:val="left" w:pos="2758"/>
        </w:tabs>
        <w:rPr>
          <w:rFonts w:ascii="Times New Roman" w:hAnsi="Times New Roman" w:cs="Times New Roman"/>
          <w:sz w:val="24"/>
        </w:rPr>
      </w:pPr>
    </w:p>
    <w:p w14:paraId="34EA3F0B" w14:textId="77777777" w:rsidR="00003AEF" w:rsidRDefault="00003AEF" w:rsidP="00905255">
      <w:pPr>
        <w:tabs>
          <w:tab w:val="left" w:pos="2758"/>
        </w:tabs>
        <w:rPr>
          <w:rFonts w:ascii="Times New Roman" w:hAnsi="Times New Roman" w:cs="Times New Roman"/>
          <w:sz w:val="24"/>
        </w:rPr>
      </w:pPr>
    </w:p>
    <w:p w14:paraId="198156A0" w14:textId="77777777" w:rsidR="00003AEF" w:rsidRDefault="00003AEF" w:rsidP="00905255">
      <w:pPr>
        <w:tabs>
          <w:tab w:val="left" w:pos="2758"/>
        </w:tabs>
        <w:rPr>
          <w:rFonts w:ascii="Times New Roman" w:hAnsi="Times New Roman" w:cs="Times New Roman"/>
          <w:sz w:val="24"/>
        </w:rPr>
      </w:pPr>
    </w:p>
    <w:p w14:paraId="11E4F27F" w14:textId="77777777" w:rsidR="00003AEF" w:rsidRDefault="00003AEF" w:rsidP="00905255">
      <w:pPr>
        <w:tabs>
          <w:tab w:val="left" w:pos="2758"/>
        </w:tabs>
        <w:rPr>
          <w:rFonts w:ascii="Times New Roman" w:hAnsi="Times New Roman" w:cs="Times New Roman"/>
          <w:sz w:val="24"/>
        </w:rPr>
      </w:pPr>
    </w:p>
    <w:p w14:paraId="1737B8B9" w14:textId="77777777" w:rsidR="00003AEF" w:rsidRDefault="00003AEF" w:rsidP="00905255">
      <w:pPr>
        <w:tabs>
          <w:tab w:val="left" w:pos="2758"/>
        </w:tabs>
        <w:rPr>
          <w:rFonts w:ascii="Times New Roman" w:hAnsi="Times New Roman" w:cs="Times New Roman"/>
          <w:sz w:val="24"/>
        </w:rPr>
      </w:pPr>
    </w:p>
    <w:p w14:paraId="4FB648BA" w14:textId="77777777" w:rsidR="00003AEF" w:rsidRDefault="00003AEF" w:rsidP="00905255">
      <w:pPr>
        <w:tabs>
          <w:tab w:val="left" w:pos="2758"/>
        </w:tabs>
        <w:rPr>
          <w:rFonts w:ascii="Times New Roman" w:hAnsi="Times New Roman" w:cs="Times New Roman"/>
          <w:sz w:val="24"/>
        </w:rPr>
      </w:pPr>
    </w:p>
    <w:p w14:paraId="1F10F844" w14:textId="77777777" w:rsidR="00003AEF" w:rsidRDefault="00003AEF" w:rsidP="00905255">
      <w:pPr>
        <w:tabs>
          <w:tab w:val="left" w:pos="2758"/>
        </w:tabs>
        <w:rPr>
          <w:rFonts w:ascii="Times New Roman" w:hAnsi="Times New Roman" w:cs="Times New Roman"/>
          <w:sz w:val="24"/>
        </w:rPr>
      </w:pPr>
    </w:p>
    <w:p w14:paraId="6911035F" w14:textId="77777777" w:rsidR="00003AEF" w:rsidRDefault="00003AEF" w:rsidP="00905255">
      <w:pPr>
        <w:tabs>
          <w:tab w:val="left" w:pos="2758"/>
        </w:tabs>
        <w:rPr>
          <w:rFonts w:ascii="Times New Roman" w:hAnsi="Times New Roman" w:cs="Times New Roman"/>
          <w:sz w:val="24"/>
        </w:rPr>
      </w:pPr>
    </w:p>
    <w:p w14:paraId="4CBB35F8" w14:textId="77777777" w:rsidR="00003AEF" w:rsidRDefault="00003AEF" w:rsidP="00905255">
      <w:pPr>
        <w:tabs>
          <w:tab w:val="left" w:pos="2758"/>
        </w:tabs>
        <w:rPr>
          <w:rFonts w:ascii="Times New Roman" w:hAnsi="Times New Roman" w:cs="Times New Roman"/>
          <w:sz w:val="24"/>
        </w:rPr>
      </w:pPr>
    </w:p>
    <w:p w14:paraId="4512387F" w14:textId="77777777" w:rsidR="00003AEF" w:rsidRDefault="00003AEF" w:rsidP="00905255">
      <w:pPr>
        <w:tabs>
          <w:tab w:val="left" w:pos="2758"/>
        </w:tabs>
        <w:rPr>
          <w:rFonts w:ascii="Times New Roman" w:hAnsi="Times New Roman" w:cs="Times New Roman"/>
          <w:sz w:val="24"/>
        </w:rPr>
      </w:pPr>
    </w:p>
    <w:p w14:paraId="670E2BF6" w14:textId="77777777" w:rsidR="00003AEF" w:rsidRDefault="00003AEF" w:rsidP="00905255">
      <w:pPr>
        <w:tabs>
          <w:tab w:val="left" w:pos="2758"/>
        </w:tabs>
        <w:rPr>
          <w:rFonts w:ascii="Times New Roman" w:hAnsi="Times New Roman" w:cs="Times New Roman"/>
          <w:sz w:val="24"/>
        </w:rPr>
      </w:pPr>
    </w:p>
    <w:p w14:paraId="25B975AE" w14:textId="77777777" w:rsidR="00003AEF" w:rsidRDefault="00003AEF" w:rsidP="00905255">
      <w:pPr>
        <w:tabs>
          <w:tab w:val="left" w:pos="2758"/>
        </w:tabs>
        <w:rPr>
          <w:rFonts w:ascii="Times New Roman" w:hAnsi="Times New Roman" w:cs="Times New Roman"/>
          <w:sz w:val="24"/>
        </w:rPr>
      </w:pPr>
    </w:p>
    <w:p w14:paraId="56E44A9C" w14:textId="77777777" w:rsidR="00003AEF" w:rsidRDefault="00003AEF" w:rsidP="00905255">
      <w:pPr>
        <w:tabs>
          <w:tab w:val="left" w:pos="2758"/>
        </w:tabs>
        <w:rPr>
          <w:rFonts w:ascii="Times New Roman" w:hAnsi="Times New Roman" w:cs="Times New Roman"/>
          <w:sz w:val="24"/>
        </w:rPr>
      </w:pPr>
    </w:p>
    <w:p w14:paraId="0F0F1792" w14:textId="77777777" w:rsidR="00003AEF" w:rsidRDefault="00003AEF" w:rsidP="00905255">
      <w:pPr>
        <w:tabs>
          <w:tab w:val="left" w:pos="2758"/>
        </w:tabs>
        <w:rPr>
          <w:rFonts w:ascii="Times New Roman" w:hAnsi="Times New Roman" w:cs="Times New Roman"/>
          <w:sz w:val="24"/>
        </w:rPr>
      </w:pPr>
    </w:p>
    <w:p w14:paraId="5107E7CC" w14:textId="77777777" w:rsidR="00003AEF" w:rsidRDefault="00003AEF" w:rsidP="00905255">
      <w:pPr>
        <w:tabs>
          <w:tab w:val="left" w:pos="2758"/>
        </w:tabs>
        <w:rPr>
          <w:rFonts w:ascii="Times New Roman" w:hAnsi="Times New Roman" w:cs="Times New Roman"/>
          <w:sz w:val="24"/>
        </w:rPr>
      </w:pPr>
    </w:p>
    <w:p w14:paraId="375459F2" w14:textId="77777777" w:rsidR="00003AEF" w:rsidRDefault="00003AEF" w:rsidP="00905255">
      <w:pPr>
        <w:tabs>
          <w:tab w:val="left" w:pos="2758"/>
        </w:tabs>
        <w:rPr>
          <w:rFonts w:ascii="Times New Roman" w:hAnsi="Times New Roman" w:cs="Times New Roman"/>
          <w:sz w:val="24"/>
        </w:rPr>
      </w:pPr>
    </w:p>
    <w:p w14:paraId="3A0B74C7" w14:textId="77777777" w:rsidR="00003AEF" w:rsidRDefault="00003AEF" w:rsidP="00905255">
      <w:pPr>
        <w:tabs>
          <w:tab w:val="left" w:pos="2758"/>
        </w:tabs>
        <w:rPr>
          <w:rFonts w:ascii="Times New Roman" w:hAnsi="Times New Roman" w:cs="Times New Roman"/>
          <w:sz w:val="24"/>
        </w:rPr>
      </w:pPr>
    </w:p>
    <w:p w14:paraId="648BC44B" w14:textId="77777777" w:rsidR="00003AEF" w:rsidRDefault="00003AEF" w:rsidP="00905255">
      <w:pPr>
        <w:tabs>
          <w:tab w:val="left" w:pos="2758"/>
        </w:tabs>
        <w:rPr>
          <w:rFonts w:ascii="Times New Roman" w:hAnsi="Times New Roman" w:cs="Times New Roman"/>
          <w:sz w:val="24"/>
        </w:rPr>
      </w:pPr>
    </w:p>
    <w:p w14:paraId="60F64E75" w14:textId="77777777" w:rsidR="00003AEF" w:rsidRDefault="00003AEF" w:rsidP="00905255">
      <w:pPr>
        <w:tabs>
          <w:tab w:val="left" w:pos="2758"/>
        </w:tabs>
        <w:rPr>
          <w:rFonts w:ascii="Times New Roman" w:hAnsi="Times New Roman" w:cs="Times New Roman"/>
          <w:sz w:val="24"/>
        </w:rPr>
      </w:pPr>
    </w:p>
    <w:p w14:paraId="642CB6D8" w14:textId="77777777" w:rsidR="00003AEF" w:rsidRDefault="00003AEF" w:rsidP="00905255">
      <w:pPr>
        <w:tabs>
          <w:tab w:val="left" w:pos="2758"/>
        </w:tabs>
        <w:rPr>
          <w:rFonts w:ascii="Times New Roman" w:hAnsi="Times New Roman" w:cs="Times New Roman"/>
          <w:sz w:val="24"/>
        </w:rPr>
      </w:pPr>
    </w:p>
    <w:p w14:paraId="226F5C3B" w14:textId="77777777" w:rsidR="00003AEF" w:rsidRDefault="00003AEF" w:rsidP="00905255">
      <w:pPr>
        <w:tabs>
          <w:tab w:val="left" w:pos="2758"/>
        </w:tabs>
        <w:rPr>
          <w:rFonts w:ascii="Times New Roman" w:hAnsi="Times New Roman" w:cs="Times New Roman"/>
          <w:sz w:val="24"/>
        </w:rPr>
      </w:pPr>
    </w:p>
    <w:p w14:paraId="2531FC28" w14:textId="77777777" w:rsidR="00003AEF" w:rsidRDefault="00003AEF" w:rsidP="00905255">
      <w:pPr>
        <w:tabs>
          <w:tab w:val="left" w:pos="2758"/>
        </w:tabs>
        <w:rPr>
          <w:rFonts w:ascii="Times New Roman" w:hAnsi="Times New Roman" w:cs="Times New Roman"/>
          <w:sz w:val="24"/>
        </w:rPr>
      </w:pPr>
    </w:p>
    <w:p w14:paraId="09A35144" w14:textId="77777777" w:rsidR="00003AEF" w:rsidRDefault="00003AEF" w:rsidP="00905255">
      <w:pPr>
        <w:tabs>
          <w:tab w:val="left" w:pos="2758"/>
        </w:tabs>
        <w:rPr>
          <w:rFonts w:ascii="Times New Roman" w:hAnsi="Times New Roman" w:cs="Times New Roman"/>
          <w:sz w:val="24"/>
        </w:rPr>
      </w:pPr>
    </w:p>
    <w:p w14:paraId="59716329" w14:textId="77777777" w:rsidR="00003AEF" w:rsidRDefault="00003AEF" w:rsidP="00905255">
      <w:pPr>
        <w:tabs>
          <w:tab w:val="left" w:pos="2758"/>
        </w:tabs>
        <w:rPr>
          <w:rFonts w:ascii="Times New Roman" w:hAnsi="Times New Roman" w:cs="Times New Roman"/>
          <w:sz w:val="24"/>
        </w:rPr>
      </w:pPr>
    </w:p>
    <w:p w14:paraId="4544F23D" w14:textId="77777777" w:rsidR="00003AEF" w:rsidRDefault="00003AEF" w:rsidP="00905255">
      <w:pPr>
        <w:tabs>
          <w:tab w:val="left" w:pos="2758"/>
        </w:tabs>
        <w:rPr>
          <w:rFonts w:ascii="Times New Roman" w:hAnsi="Times New Roman" w:cs="Times New Roman"/>
          <w:sz w:val="24"/>
        </w:rPr>
      </w:pPr>
    </w:p>
    <w:p w14:paraId="370290ED" w14:textId="77777777" w:rsidR="00003AEF" w:rsidRDefault="00003AEF" w:rsidP="00905255">
      <w:pPr>
        <w:tabs>
          <w:tab w:val="left" w:pos="2758"/>
        </w:tabs>
        <w:rPr>
          <w:rFonts w:ascii="Times New Roman" w:hAnsi="Times New Roman" w:cs="Times New Roman"/>
          <w:sz w:val="24"/>
        </w:rPr>
      </w:pPr>
    </w:p>
    <w:p w14:paraId="787EA88B" w14:textId="77777777" w:rsidR="00003AEF" w:rsidRDefault="00003AEF" w:rsidP="00905255">
      <w:pPr>
        <w:tabs>
          <w:tab w:val="left" w:pos="2758"/>
        </w:tabs>
        <w:rPr>
          <w:rFonts w:ascii="Times New Roman" w:hAnsi="Times New Roman" w:cs="Times New Roman"/>
          <w:sz w:val="24"/>
        </w:rPr>
      </w:pPr>
    </w:p>
    <w:p w14:paraId="2E14C22D" w14:textId="77777777" w:rsidR="00003AEF" w:rsidRDefault="00003AEF" w:rsidP="00905255">
      <w:pPr>
        <w:tabs>
          <w:tab w:val="left" w:pos="2758"/>
        </w:tabs>
        <w:rPr>
          <w:rFonts w:ascii="Times New Roman" w:hAnsi="Times New Roman" w:cs="Times New Roman"/>
          <w:sz w:val="24"/>
        </w:rPr>
      </w:pPr>
    </w:p>
    <w:p w14:paraId="0C4B0808" w14:textId="77777777" w:rsidR="00003AEF" w:rsidRPr="00346A17" w:rsidRDefault="00003AEF" w:rsidP="00003AEF">
      <w:pPr>
        <w:widowControl/>
        <w:autoSpaceDE/>
        <w:autoSpaceDN/>
        <w:adjustRightInd/>
        <w:ind w:left="5102" w:firstLine="2128"/>
        <w:rPr>
          <w:rFonts w:ascii="Times New Roman" w:hAnsi="Times New Roman" w:cs="Times New Roman"/>
          <w:sz w:val="24"/>
        </w:rPr>
      </w:pPr>
      <w:r>
        <w:rPr>
          <w:rFonts w:ascii="Times New Roman" w:hAnsi="Times New Roman" w:cs="Times New Roman"/>
          <w:sz w:val="24"/>
        </w:rPr>
        <w:t>Pirkimo dokumentų</w:t>
      </w:r>
    </w:p>
    <w:p w14:paraId="357FCB03" w14:textId="2458F43B" w:rsidR="00003AEF" w:rsidRPr="00346A17" w:rsidRDefault="00003AEF" w:rsidP="00003AEF">
      <w:pPr>
        <w:widowControl/>
        <w:autoSpaceDE/>
        <w:autoSpaceDN/>
        <w:adjustRightInd/>
        <w:ind w:left="5102" w:firstLine="0"/>
        <w:jc w:val="both"/>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r>
      <w:r>
        <w:rPr>
          <w:rFonts w:ascii="Times New Roman" w:hAnsi="Times New Roman" w:cs="Times New Roman"/>
          <w:sz w:val="24"/>
        </w:rPr>
        <w:t>5</w:t>
      </w:r>
      <w:r w:rsidRPr="00346A17">
        <w:rPr>
          <w:rFonts w:ascii="Times New Roman" w:hAnsi="Times New Roman" w:cs="Times New Roman"/>
          <w:sz w:val="24"/>
        </w:rPr>
        <w:t xml:space="preserve"> priedas</w:t>
      </w:r>
    </w:p>
    <w:p w14:paraId="010DDFB0" w14:textId="77777777" w:rsidR="00003AEF" w:rsidRDefault="00003AEF" w:rsidP="00905255">
      <w:pPr>
        <w:tabs>
          <w:tab w:val="left" w:pos="2758"/>
        </w:tabs>
        <w:rPr>
          <w:rFonts w:ascii="Times New Roman" w:hAnsi="Times New Roman" w:cs="Times New Roman"/>
          <w:sz w:val="24"/>
        </w:rPr>
      </w:pPr>
    </w:p>
    <w:p w14:paraId="6ED4A5D0" w14:textId="77777777" w:rsidR="00003AEF" w:rsidRDefault="00003AEF" w:rsidP="00905255">
      <w:pPr>
        <w:tabs>
          <w:tab w:val="left" w:pos="2758"/>
        </w:tabs>
        <w:rPr>
          <w:rFonts w:ascii="Times New Roman" w:hAnsi="Times New Roman" w:cs="Times New Roman"/>
          <w:sz w:val="24"/>
        </w:rPr>
      </w:pPr>
    </w:p>
    <w:p w14:paraId="35040A71" w14:textId="77777777" w:rsidR="00003AEF" w:rsidRPr="00A83358" w:rsidRDefault="00003AEF" w:rsidP="00003AEF">
      <w:pPr>
        <w:ind w:left="5102" w:hanging="5102"/>
        <w:jc w:val="both"/>
        <w:rPr>
          <w:rFonts w:ascii="Times New Roman" w:hAnsi="Times New Roman" w:cs="Times New Roman"/>
          <w:b/>
          <w:sz w:val="24"/>
        </w:rPr>
      </w:pPr>
      <w:r w:rsidRPr="00A83358">
        <w:rPr>
          <w:rFonts w:ascii="Times New Roman" w:hAnsi="Times New Roman" w:cs="Times New Roman"/>
          <w:b/>
          <w:sz w:val="24"/>
        </w:rPr>
        <w:t>EUROPOS BENDROJO VIEŠŲJŲ PIRKIMŲ DOKUMENTO FORMA (XML FORMATU)</w:t>
      </w:r>
    </w:p>
    <w:p w14:paraId="7711541C" w14:textId="77777777" w:rsidR="00003AEF" w:rsidRPr="001669B0" w:rsidRDefault="00003AEF" w:rsidP="00003AEF">
      <w:pPr>
        <w:ind w:left="5102" w:hanging="5102"/>
        <w:jc w:val="center"/>
        <w:rPr>
          <w:rFonts w:ascii="Times New Roman" w:hAnsi="Times New Roman" w:cs="Times New Roman"/>
          <w:color w:val="000000" w:themeColor="text1"/>
          <w:sz w:val="24"/>
        </w:rPr>
      </w:pPr>
      <w:r>
        <w:rPr>
          <w:rFonts w:ascii="Times New Roman" w:hAnsi="Times New Roman" w:cs="Times New Roman"/>
          <w:sz w:val="24"/>
        </w:rPr>
        <w:t>(</w:t>
      </w:r>
      <w:hyperlink r:id="rId18" w:history="1">
        <w:r w:rsidRPr="00044C96">
          <w:rPr>
            <w:rStyle w:val="Hipersaitas"/>
            <w:rFonts w:ascii="Times New Roman" w:hAnsi="Times New Roman" w:cs="Times New Roman"/>
            <w:sz w:val="24"/>
          </w:rPr>
          <w:t>https://ec.europa.eu/tools/espd/filter?lang=lt</w:t>
        </w:r>
      </w:hyperlink>
      <w:r>
        <w:rPr>
          <w:rStyle w:val="Hipersaitas"/>
          <w:color w:val="000000" w:themeColor="text1"/>
        </w:rPr>
        <w:t>)</w:t>
      </w:r>
    </w:p>
    <w:p w14:paraId="16576EFF" w14:textId="77777777" w:rsidR="00003AEF" w:rsidRPr="0096361E" w:rsidRDefault="00003AEF" w:rsidP="00905255">
      <w:pPr>
        <w:tabs>
          <w:tab w:val="left" w:pos="2758"/>
        </w:tabs>
        <w:rPr>
          <w:rFonts w:ascii="Times New Roman" w:hAnsi="Times New Roman" w:cs="Times New Roman"/>
          <w:sz w:val="24"/>
        </w:rPr>
      </w:pPr>
    </w:p>
    <w:sectPr w:rsidR="00003AEF" w:rsidRPr="0096361E" w:rsidSect="00FD4C24">
      <w:headerReference w:type="even" r:id="rId19"/>
      <w:headerReference w:type="default" r:id="rId20"/>
      <w:footerReference w:type="default" r:id="rId21"/>
      <w:pgSz w:w="11906" w:h="16838" w:code="9"/>
      <w:pgMar w:top="1135" w:right="561" w:bottom="1236" w:left="1701"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9833E5" w15:done="0"/>
  <w15:commentEx w15:paraId="60BC3794" w15:done="0"/>
  <w15:commentEx w15:paraId="7FF5A99A" w15:done="0"/>
  <w15:commentEx w15:paraId="07B7AE68" w15:done="0"/>
  <w15:commentEx w15:paraId="2CAA8C72" w15:done="0"/>
  <w15:commentEx w15:paraId="25DAC1E4" w15:done="0"/>
  <w15:commentEx w15:paraId="544CFE73" w15:done="0"/>
  <w15:commentEx w15:paraId="788DD285" w15:done="0"/>
  <w15:commentEx w15:paraId="73D23CA3" w15:done="0"/>
  <w15:commentEx w15:paraId="46F0FCD1" w15:done="0"/>
  <w15:commentEx w15:paraId="261FC780" w15:done="0"/>
  <w15:commentEx w15:paraId="2C3550B8" w15:done="0"/>
  <w15:commentEx w15:paraId="146666CF" w15:done="0"/>
  <w15:commentEx w15:paraId="3782BD03" w15:done="0"/>
  <w15:commentEx w15:paraId="2D99DD34" w15:done="0"/>
  <w15:commentEx w15:paraId="2AE43FA5" w15:done="0"/>
  <w15:commentEx w15:paraId="116A549E" w15:done="0"/>
  <w15:commentEx w15:paraId="5C8A1FB7" w15:done="0"/>
  <w15:commentEx w15:paraId="39EF9ED3" w15:done="0"/>
  <w15:commentEx w15:paraId="38ACDB58" w15:done="0"/>
  <w15:commentEx w15:paraId="5446E465" w15:done="0"/>
  <w15:commentEx w15:paraId="3EB4DB8C" w15:paraIdParent="5446E465" w15:done="0"/>
  <w15:commentEx w15:paraId="3B575011" w15:done="0"/>
  <w15:commentEx w15:paraId="1FA77D96" w15:done="0"/>
  <w15:commentEx w15:paraId="77899C0F" w15:done="0"/>
  <w15:commentEx w15:paraId="7534F0F8" w15:done="0"/>
  <w15:commentEx w15:paraId="1881FC0D" w15:done="0"/>
  <w15:commentEx w15:paraId="552DED05" w15:done="0"/>
  <w15:commentEx w15:paraId="5DEACD07" w15:done="0"/>
  <w15:commentEx w15:paraId="13C87B2F" w15:done="0"/>
  <w15:commentEx w15:paraId="0D2A744C" w15:done="0"/>
  <w15:commentEx w15:paraId="40F9E3BE" w15:done="0"/>
  <w15:commentEx w15:paraId="4DA2B99A" w15:done="0"/>
  <w15:commentEx w15:paraId="1A3FB713" w15:done="0"/>
  <w15:commentEx w15:paraId="195F1551" w15:done="0"/>
  <w15:commentEx w15:paraId="5DD28FE5" w15:done="0"/>
  <w15:commentEx w15:paraId="4D15AC72" w15:done="0"/>
  <w15:commentEx w15:paraId="538569C1" w15:done="0"/>
  <w15:commentEx w15:paraId="22254E82" w15:done="0"/>
  <w15:commentEx w15:paraId="0C418647" w15:done="0"/>
  <w15:commentEx w15:paraId="665151E7" w15:done="0"/>
  <w15:commentEx w15:paraId="59E7BC66" w15:done="0"/>
  <w15:commentEx w15:paraId="2A337CAF" w15:done="0"/>
  <w15:commentEx w15:paraId="14430112" w15:done="0"/>
  <w15:commentEx w15:paraId="698CCB8E" w15:done="0"/>
  <w15:commentEx w15:paraId="50AAC68D" w15:done="0"/>
  <w15:commentEx w15:paraId="428FE1CB" w15:done="0"/>
  <w15:commentEx w15:paraId="05A569F9" w15:done="0"/>
  <w15:commentEx w15:paraId="5BBB3AA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80F20" w14:textId="77777777" w:rsidR="009057B6" w:rsidRDefault="009057B6">
      <w:r>
        <w:separator/>
      </w:r>
    </w:p>
  </w:endnote>
  <w:endnote w:type="continuationSeparator" w:id="0">
    <w:p w14:paraId="7B8ACA8E" w14:textId="77777777" w:rsidR="009057B6" w:rsidRDefault="00905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Constantia">
    <w:panose1 w:val="02030602050306030303"/>
    <w:charset w:val="BA"/>
    <w:family w:val="roman"/>
    <w:pitch w:val="variable"/>
    <w:sig w:usb0="A00002EF" w:usb1="4000204B" w:usb2="00000000" w:usb3="00000000" w:csb0="0000019F" w:csb1="00000000"/>
  </w:font>
  <w:font w:name="Candara">
    <w:panose1 w:val="020E0502030303020204"/>
    <w:charset w:val="BA"/>
    <w:family w:val="swiss"/>
    <w:pitch w:val="variable"/>
    <w:sig w:usb0="A00002EF" w:usb1="4000A44B" w:usb2="00000000" w:usb3="00000000" w:csb0="0000019F" w:csb1="00000000"/>
  </w:font>
  <w:font w:name="Franklin Gothic Demi">
    <w:panose1 w:val="020B0703020102020204"/>
    <w:charset w:val="BA"/>
    <w:family w:val="swiss"/>
    <w:pitch w:val="variable"/>
    <w:sig w:usb0="000002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BA"/>
    <w:family w:val="swiss"/>
    <w:pitch w:val="variable"/>
    <w:sig w:usb0="00000287" w:usb1="00000800" w:usb2="00000000" w:usb3="00000000" w:csb0="0000009F" w:csb1="00000000"/>
  </w:font>
  <w:font w:name="David">
    <w:panose1 w:val="020E0502060401010101"/>
    <w:charset w:val="B1"/>
    <w:family w:val="swiss"/>
    <w:pitch w:val="variable"/>
    <w:sig w:usb0="00000801" w:usb1="00000000" w:usb2="00000000" w:usb3="00000000" w:csb0="00000020" w:csb1="00000000"/>
  </w:font>
  <w:font w:name="Franklin Gothic Heavy">
    <w:panose1 w:val="020B0903020102020204"/>
    <w:charset w:val="BA"/>
    <w:family w:val="swiss"/>
    <w:pitch w:val="variable"/>
    <w:sig w:usb0="00000287" w:usb1="00000000" w:usb2="00000000" w:usb3="00000000" w:csb0="0000009F" w:csb1="00000000"/>
  </w:font>
  <w:font w:name="TimesLT">
    <w:altName w:val="Times New Roman"/>
    <w:panose1 w:val="00000000000000000000"/>
    <w:charset w:val="BA"/>
    <w:family w:val="roman"/>
    <w:notTrueType/>
    <w:pitch w:val="variable"/>
    <w:sig w:usb0="00000007" w:usb1="00000000" w:usb2="00000000" w:usb3="00000000" w:csb0="00000081" w:csb1="00000000"/>
  </w:font>
  <w:font w:name="Optima">
    <w:altName w:val="Courier New"/>
    <w:charset w:val="00"/>
    <w:family w:val="auto"/>
    <w:pitch w:val="variable"/>
    <w:sig w:usb0="03000000" w:usb1="00000000" w:usb2="00000000" w:usb3="00000000" w:csb0="00000001" w:csb1="00000000"/>
  </w:font>
  <w:font w:name="Open Sans">
    <w:panose1 w:val="020B0606030504020204"/>
    <w:charset w:val="BA"/>
    <w:family w:val="swiss"/>
    <w:pitch w:val="variable"/>
    <w:sig w:usb0="E00002EF" w:usb1="4000205B" w:usb2="00000028" w:usb3="00000000" w:csb0="0000019F" w:csb1="00000000"/>
  </w:font>
  <w:font w:name="!_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436909"/>
      <w:docPartObj>
        <w:docPartGallery w:val="Page Numbers (Bottom of Page)"/>
        <w:docPartUnique/>
      </w:docPartObj>
    </w:sdtPr>
    <w:sdtContent>
      <w:p w14:paraId="542A08D9" w14:textId="4A0B36D7" w:rsidR="00C77534" w:rsidRDefault="00C77534">
        <w:pPr>
          <w:pStyle w:val="Porat"/>
          <w:jc w:val="center"/>
        </w:pPr>
        <w:r w:rsidRPr="00AD489D">
          <w:rPr>
            <w:rFonts w:ascii="Times New Roman" w:hAnsi="Times New Roman" w:cs="Times New Roman"/>
          </w:rPr>
          <w:fldChar w:fldCharType="begin"/>
        </w:r>
        <w:r w:rsidRPr="00AD489D">
          <w:rPr>
            <w:rFonts w:ascii="Times New Roman" w:hAnsi="Times New Roman" w:cs="Times New Roman"/>
          </w:rPr>
          <w:instrText>PAGE   \* MERGEFORMAT</w:instrText>
        </w:r>
        <w:r w:rsidRPr="00AD489D">
          <w:rPr>
            <w:rFonts w:ascii="Times New Roman" w:hAnsi="Times New Roman" w:cs="Times New Roman"/>
          </w:rPr>
          <w:fldChar w:fldCharType="separate"/>
        </w:r>
        <w:r w:rsidR="004906DE">
          <w:rPr>
            <w:rFonts w:ascii="Times New Roman" w:hAnsi="Times New Roman" w:cs="Times New Roman"/>
            <w:noProof/>
          </w:rPr>
          <w:t>26</w:t>
        </w:r>
        <w:r w:rsidRPr="00AD489D">
          <w:rPr>
            <w:rFonts w:ascii="Times New Roman" w:hAnsi="Times New Roman" w:cs="Times New Roman"/>
          </w:rPr>
          <w:fldChar w:fldCharType="end"/>
        </w:r>
      </w:p>
    </w:sdtContent>
  </w:sdt>
  <w:p w14:paraId="4DCD95B4" w14:textId="77777777" w:rsidR="00C77534" w:rsidRDefault="00C77534" w:rsidP="003B106C">
    <w:pPr>
      <w:pStyle w:val="Por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F6BA6F" w14:textId="77777777" w:rsidR="009057B6" w:rsidRDefault="009057B6">
      <w:r>
        <w:separator/>
      </w:r>
    </w:p>
  </w:footnote>
  <w:footnote w:type="continuationSeparator" w:id="0">
    <w:p w14:paraId="0B63F3A7" w14:textId="77777777" w:rsidR="009057B6" w:rsidRDefault="009057B6">
      <w:r>
        <w:continuationSeparator/>
      </w:r>
    </w:p>
  </w:footnote>
  <w:footnote w:id="1">
    <w:p w14:paraId="2D850DE0" w14:textId="77777777" w:rsidR="00C77534" w:rsidRDefault="00C77534" w:rsidP="002879CA">
      <w:pPr>
        <w:pStyle w:val="Puslapioinaostekstas"/>
      </w:pPr>
      <w:r>
        <w:rPr>
          <w:rStyle w:val="Puslapioinaosnuoroda"/>
        </w:rPr>
        <w:footnoteRef/>
      </w:r>
      <w:r>
        <w:t xml:space="preserve"> </w:t>
      </w:r>
      <w:r w:rsidRPr="00D05E9E">
        <w:t>http://draudejai.sodra.lt/draudeju_viesi_duomenys/</w:t>
      </w:r>
    </w:p>
  </w:footnote>
  <w:footnote w:id="2">
    <w:p w14:paraId="64722350" w14:textId="77777777" w:rsidR="00C77534" w:rsidRDefault="00C77534" w:rsidP="002879CA">
      <w:pPr>
        <w:pStyle w:val="Puslapioinaostekstas"/>
      </w:pPr>
      <w:r>
        <w:rPr>
          <w:rStyle w:val="Puslapioinaosnuoroda"/>
        </w:rPr>
        <w:footnoteRef/>
      </w:r>
      <w:r>
        <w:t xml:space="preserve"> </w:t>
      </w:r>
      <w:r w:rsidRPr="00275790">
        <w:t>http://vpt.lrv.lt/melaginga-informacija-pateikusiu-tiekeju-sarasas</w:t>
      </w:r>
      <w:r>
        <w:t>.</w:t>
      </w:r>
    </w:p>
  </w:footnote>
  <w:footnote w:id="3">
    <w:p w14:paraId="09C1A535" w14:textId="77777777" w:rsidR="00C77534" w:rsidRDefault="00C77534" w:rsidP="002879CA">
      <w:pPr>
        <w:pStyle w:val="Puslapioinaostekstas"/>
      </w:pPr>
      <w:r>
        <w:rPr>
          <w:rStyle w:val="Puslapioinaosnuoroda"/>
        </w:rPr>
        <w:footnoteRef/>
      </w:r>
      <w:r>
        <w:t xml:space="preserve"> </w:t>
      </w:r>
      <w:r w:rsidRPr="00275790">
        <w:t>http://vpt.lrv.lt/lt/kiti-duomenys/nepatikimu-tiekeju-sarasas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354C6" w14:textId="77777777" w:rsidR="00C77534" w:rsidRDefault="00C77534" w:rsidP="003B106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90814DB" w14:textId="77777777" w:rsidR="00C77534" w:rsidRDefault="00C7753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AE15F" w14:textId="77777777" w:rsidR="00C77534" w:rsidRDefault="00C77534" w:rsidP="003B106C">
    <w:pPr>
      <w:pStyle w:val="Antrats"/>
      <w:jc w:val="center"/>
      <w:rPr>
        <w:sz w:val="18"/>
        <w:lang w:val="it-IT"/>
      </w:rPr>
    </w:pPr>
  </w:p>
  <w:p w14:paraId="5C74B288" w14:textId="77777777" w:rsidR="00C77534" w:rsidRPr="00D832B0" w:rsidRDefault="00C77534" w:rsidP="003B106C">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4EB9D8"/>
    <w:lvl w:ilvl="0">
      <w:start w:val="1"/>
      <w:numFmt w:val="bullet"/>
      <w:pStyle w:val="Sraassuenkleliais"/>
      <w:lvlText w:val=""/>
      <w:lvlJc w:val="left"/>
      <w:pPr>
        <w:tabs>
          <w:tab w:val="num" w:pos="360"/>
        </w:tabs>
        <w:ind w:left="360" w:hanging="360"/>
      </w:pPr>
      <w:rPr>
        <w:rFonts w:ascii="Symbol" w:hAnsi="Symbol" w:hint="default"/>
      </w:rPr>
    </w:lvl>
  </w:abstractNum>
  <w:abstractNum w:abstractNumId="1">
    <w:nsid w:val="065769D6"/>
    <w:multiLevelType w:val="multilevel"/>
    <w:tmpl w:val="D2F45476"/>
    <w:lvl w:ilvl="0">
      <w:start w:val="4"/>
      <w:numFmt w:val="decimal"/>
      <w:lvlText w:val="%1."/>
      <w:lvlJc w:val="left"/>
      <w:pPr>
        <w:ind w:left="540" w:hanging="540"/>
      </w:pPr>
      <w:rPr>
        <w:rFonts w:hint="default"/>
      </w:rPr>
    </w:lvl>
    <w:lvl w:ilvl="1">
      <w:start w:val="1"/>
      <w:numFmt w:val="decimal"/>
      <w:lvlText w:val="%1.%2."/>
      <w:lvlJc w:val="left"/>
      <w:pPr>
        <w:ind w:left="840" w:hanging="540"/>
      </w:pPr>
      <w:rPr>
        <w:rFonts w:hint="default"/>
      </w:rPr>
    </w:lvl>
    <w:lvl w:ilvl="2">
      <w:start w:val="4"/>
      <w:numFmt w:val="decimal"/>
      <w:lvlText w:val="%1.%2.%3."/>
      <w:lvlJc w:val="left"/>
      <w:pPr>
        <w:ind w:left="1320" w:hanging="720"/>
      </w:pPr>
      <w:rPr>
        <w:rFonts w:hint="default"/>
        <w:i w:val="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
    <w:nsid w:val="0CF53E3E"/>
    <w:multiLevelType w:val="multilevel"/>
    <w:tmpl w:val="E8B0254E"/>
    <w:lvl w:ilvl="0">
      <w:start w:val="15"/>
      <w:numFmt w:val="decimal"/>
      <w:lvlText w:val="%1."/>
      <w:lvlJc w:val="left"/>
      <w:pPr>
        <w:ind w:left="480" w:hanging="480"/>
      </w:pPr>
      <w:rPr>
        <w:rFonts w:hint="default"/>
      </w:rPr>
    </w:lvl>
    <w:lvl w:ilvl="1">
      <w:start w:val="1"/>
      <w:numFmt w:val="decimal"/>
      <w:lvlText w:val="%1.%2."/>
      <w:lvlJc w:val="left"/>
      <w:pPr>
        <w:ind w:left="840" w:hanging="480"/>
      </w:pPr>
      <w:rPr>
        <w:rFonts w:ascii="Times New Roman" w:hAnsi="Times New Roman" w:cs="Times New Roman"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0536797"/>
    <w:multiLevelType w:val="multilevel"/>
    <w:tmpl w:val="84820DF6"/>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6.%2."/>
      <w:lvlJc w:val="left"/>
      <w:pPr>
        <w:ind w:left="1080" w:hanging="360"/>
      </w:pPr>
      <w:rPr>
        <w:rFonts w:ascii="Times New Roman" w:hAnsi="Times New Roman" w:cs="Times New Roman" w:hint="default"/>
        <w:b w:val="0"/>
        <w:color w:val="auto"/>
        <w:sz w:val="22"/>
        <w:szCs w:val="22"/>
      </w:rPr>
    </w:lvl>
    <w:lvl w:ilvl="2">
      <w:start w:val="1"/>
      <w:numFmt w:val="decimal"/>
      <w:isLgl/>
      <w:lvlText w:val="6.%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11F16DDE"/>
    <w:multiLevelType w:val="hybridMultilevel"/>
    <w:tmpl w:val="67CA45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12295D02"/>
    <w:multiLevelType w:val="multilevel"/>
    <w:tmpl w:val="036CB0D2"/>
    <w:lvl w:ilvl="0">
      <w:start w:val="19"/>
      <w:numFmt w:val="decimal"/>
      <w:lvlText w:val="%1."/>
      <w:lvlJc w:val="left"/>
      <w:pPr>
        <w:ind w:left="480" w:hanging="480"/>
      </w:pPr>
      <w:rPr>
        <w:rFonts w:ascii="Times New Roman" w:hAnsi="Times New Roman" w:cs="Times New Roman" w:hint="default"/>
        <w:i w:val="0"/>
        <w:color w:val="auto"/>
        <w:sz w:val="24"/>
        <w:szCs w:val="24"/>
      </w:rPr>
    </w:lvl>
    <w:lvl w:ilvl="1">
      <w:start w:val="1"/>
      <w:numFmt w:val="decimal"/>
      <w:lvlText w:val="%1.%2."/>
      <w:lvlJc w:val="left"/>
      <w:pPr>
        <w:ind w:left="1048" w:hanging="48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nsid w:val="23B343F7"/>
    <w:multiLevelType w:val="hybridMultilevel"/>
    <w:tmpl w:val="A064BBB2"/>
    <w:lvl w:ilvl="0" w:tplc="6B1C8F94">
      <w:start w:val="1"/>
      <w:numFmt w:val="decimal"/>
      <w:lvlText w:val="%1."/>
      <w:lvlJc w:val="left"/>
      <w:pPr>
        <w:ind w:left="394" w:hanging="360"/>
      </w:pPr>
      <w:rPr>
        <w:rFonts w:hint="default"/>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7">
    <w:nsid w:val="253D4DBB"/>
    <w:multiLevelType w:val="multilevel"/>
    <w:tmpl w:val="80164F8E"/>
    <w:lvl w:ilvl="0">
      <w:start w:val="1"/>
      <w:numFmt w:val="decimal"/>
      <w:lvlText w:val="11.%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29403CF1"/>
    <w:multiLevelType w:val="multilevel"/>
    <w:tmpl w:val="392260F2"/>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A552C2F"/>
    <w:multiLevelType w:val="multilevel"/>
    <w:tmpl w:val="EF0AD8D6"/>
    <w:lvl w:ilvl="0">
      <w:start w:val="1"/>
      <w:numFmt w:val="decimal"/>
      <w:lvlText w:val="%1."/>
      <w:lvlJc w:val="left"/>
      <w:pPr>
        <w:ind w:left="360" w:hanging="360"/>
      </w:pPr>
      <w:rPr>
        <w:rFonts w:hint="default"/>
        <w:b/>
        <w:i w:val="0"/>
      </w:rPr>
    </w:lvl>
    <w:lvl w:ilvl="1">
      <w:start w:val="1"/>
      <w:numFmt w:val="decimal"/>
      <w:lvlText w:val="%1.%2."/>
      <w:lvlJc w:val="left"/>
      <w:pPr>
        <w:ind w:left="502" w:hanging="360"/>
      </w:pPr>
      <w:rPr>
        <w:rFonts w:hint="default"/>
        <w:i w:val="0"/>
      </w:rPr>
    </w:lvl>
    <w:lvl w:ilvl="2">
      <w:start w:val="1"/>
      <w:numFmt w:val="decimal"/>
      <w:lvlText w:val="4.%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C962BE3"/>
    <w:multiLevelType w:val="hybridMultilevel"/>
    <w:tmpl w:val="A8DC70AA"/>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1">
    <w:nsid w:val="2FD71757"/>
    <w:multiLevelType w:val="multilevel"/>
    <w:tmpl w:val="1CFAF636"/>
    <w:lvl w:ilvl="0">
      <w:start w:val="1"/>
      <w:numFmt w:val="decimal"/>
      <w:lvlText w:val="10.%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2A23D77"/>
    <w:multiLevelType w:val="hybridMultilevel"/>
    <w:tmpl w:val="FF609D7C"/>
    <w:lvl w:ilvl="0" w:tplc="6DC22E7A">
      <w:start w:val="1"/>
      <w:numFmt w:val="decimal"/>
      <w:lvlText w:val="4.%1."/>
      <w:lvlJc w:val="left"/>
      <w:pPr>
        <w:ind w:left="1562"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3A5929A5"/>
    <w:multiLevelType w:val="multilevel"/>
    <w:tmpl w:val="8DAA5462"/>
    <w:styleLink w:val="Punktai"/>
    <w:lvl w:ilvl="0">
      <w:start w:val="1"/>
      <w:numFmt w:val="decimal"/>
      <w:lvlText w:val="%1."/>
      <w:lvlJc w:val="left"/>
      <w:pPr>
        <w:tabs>
          <w:tab w:val="num" w:pos="0"/>
        </w:tabs>
        <w:ind w:left="0" w:firstLine="0"/>
      </w:pPr>
      <w:rPr>
        <w:rFonts w:ascii="Tahoma" w:hAnsi="Tahoma" w:hint="default"/>
        <w:b/>
        <w:i w:val="0"/>
        <w:sz w:val="20"/>
      </w:rPr>
    </w:lvl>
    <w:lvl w:ilvl="1">
      <w:start w:val="1"/>
      <w:numFmt w:val="decimal"/>
      <w:lvlText w:val="%1.%2."/>
      <w:lvlJc w:val="left"/>
      <w:pPr>
        <w:tabs>
          <w:tab w:val="num" w:pos="0"/>
        </w:tabs>
        <w:ind w:left="0" w:firstLine="0"/>
      </w:pPr>
      <w:rPr>
        <w:rFonts w:ascii="Tahoma" w:hAnsi="Tahoma" w:hint="default"/>
        <w:b w:val="0"/>
        <w:i w:val="0"/>
        <w:dstrike w:val="0"/>
        <w:sz w:val="20"/>
        <w:vertAlign w:val="baseline"/>
      </w:rPr>
    </w:lvl>
    <w:lvl w:ilvl="2">
      <w:start w:val="1"/>
      <w:numFmt w:val="decimal"/>
      <w:lvlText w:val="%1.%2.%3."/>
      <w:lvlJc w:val="left"/>
      <w:pPr>
        <w:tabs>
          <w:tab w:val="num" w:pos="0"/>
        </w:tabs>
        <w:ind w:left="0" w:firstLine="680"/>
      </w:pPr>
      <w:rPr>
        <w:rFonts w:ascii="Tahoma" w:hAnsi="Tahoma" w:hint="default"/>
        <w:b w:val="0"/>
        <w:i w:val="0"/>
        <w:sz w:val="20"/>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nsid w:val="3E172F2F"/>
    <w:multiLevelType w:val="hybridMultilevel"/>
    <w:tmpl w:val="AD5087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43CD4185"/>
    <w:multiLevelType w:val="multilevel"/>
    <w:tmpl w:val="F86E1A6A"/>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9.%2."/>
      <w:lvlJc w:val="left"/>
      <w:pPr>
        <w:ind w:left="1080" w:hanging="360"/>
      </w:pPr>
      <w:rPr>
        <w:rFonts w:ascii="Times New Roman" w:hAnsi="Times New Roman" w:cs="Times New Roman" w:hint="default"/>
        <w:b w:val="0"/>
        <w:color w:val="auto"/>
        <w:sz w:val="22"/>
        <w:szCs w:val="22"/>
      </w:rPr>
    </w:lvl>
    <w:lvl w:ilvl="2">
      <w:start w:val="1"/>
      <w:numFmt w:val="decimal"/>
      <w:isLgl/>
      <w:lvlText w:val="9.%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450B6C83"/>
    <w:multiLevelType w:val="hybridMultilevel"/>
    <w:tmpl w:val="C346DFD0"/>
    <w:lvl w:ilvl="0" w:tplc="7078257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nsid w:val="46AA1EB8"/>
    <w:multiLevelType w:val="hybridMultilevel"/>
    <w:tmpl w:val="BC3263E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48B91AC1"/>
    <w:multiLevelType w:val="multilevel"/>
    <w:tmpl w:val="8EA86838"/>
    <w:lvl w:ilvl="0">
      <w:start w:val="1"/>
      <w:numFmt w:val="decimal"/>
      <w:lvlText w:val="%1."/>
      <w:lvlJc w:val="left"/>
      <w:pPr>
        <w:ind w:left="360" w:hanging="360"/>
      </w:pPr>
      <w:rPr>
        <w:rFonts w:ascii="Times New Roman" w:hAnsi="Times New Roman" w:cs="Times New Roman" w:hint="default"/>
        <w:i w:val="0"/>
        <w:color w:val="auto"/>
        <w:sz w:val="24"/>
        <w:szCs w:val="24"/>
      </w:rPr>
    </w:lvl>
    <w:lvl w:ilvl="1">
      <w:start w:val="1"/>
      <w:numFmt w:val="decimal"/>
      <w:lvlText w:val="%1.%2."/>
      <w:lvlJc w:val="left"/>
      <w:pPr>
        <w:ind w:left="1000" w:hanging="432"/>
      </w:pPr>
      <w:rPr>
        <w:i w:val="0"/>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D53333B"/>
    <w:multiLevelType w:val="hybridMultilevel"/>
    <w:tmpl w:val="420EA5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503E2F42"/>
    <w:multiLevelType w:val="hybridMultilevel"/>
    <w:tmpl w:val="12549C10"/>
    <w:lvl w:ilvl="0" w:tplc="08F01CB8">
      <w:start w:val="1"/>
      <w:numFmt w:val="decimal"/>
      <w:lvlText w:val="4.4.%1."/>
      <w:lvlJc w:val="left"/>
      <w:pPr>
        <w:ind w:left="1321" w:hanging="360"/>
      </w:pPr>
      <w:rPr>
        <w:rFonts w:hint="default"/>
      </w:rPr>
    </w:lvl>
    <w:lvl w:ilvl="1" w:tplc="04270019" w:tentative="1">
      <w:start w:val="1"/>
      <w:numFmt w:val="lowerLetter"/>
      <w:lvlText w:val="%2."/>
      <w:lvlJc w:val="left"/>
      <w:pPr>
        <w:ind w:left="2041" w:hanging="360"/>
      </w:pPr>
    </w:lvl>
    <w:lvl w:ilvl="2" w:tplc="0427001B" w:tentative="1">
      <w:start w:val="1"/>
      <w:numFmt w:val="lowerRoman"/>
      <w:lvlText w:val="%3."/>
      <w:lvlJc w:val="right"/>
      <w:pPr>
        <w:ind w:left="2761" w:hanging="180"/>
      </w:pPr>
    </w:lvl>
    <w:lvl w:ilvl="3" w:tplc="0427000F" w:tentative="1">
      <w:start w:val="1"/>
      <w:numFmt w:val="decimal"/>
      <w:lvlText w:val="%4."/>
      <w:lvlJc w:val="left"/>
      <w:pPr>
        <w:ind w:left="3481" w:hanging="360"/>
      </w:pPr>
    </w:lvl>
    <w:lvl w:ilvl="4" w:tplc="04270019" w:tentative="1">
      <w:start w:val="1"/>
      <w:numFmt w:val="lowerLetter"/>
      <w:lvlText w:val="%5."/>
      <w:lvlJc w:val="left"/>
      <w:pPr>
        <w:ind w:left="4201" w:hanging="360"/>
      </w:pPr>
    </w:lvl>
    <w:lvl w:ilvl="5" w:tplc="0427001B" w:tentative="1">
      <w:start w:val="1"/>
      <w:numFmt w:val="lowerRoman"/>
      <w:lvlText w:val="%6."/>
      <w:lvlJc w:val="right"/>
      <w:pPr>
        <w:ind w:left="4921" w:hanging="180"/>
      </w:pPr>
    </w:lvl>
    <w:lvl w:ilvl="6" w:tplc="0427000F" w:tentative="1">
      <w:start w:val="1"/>
      <w:numFmt w:val="decimal"/>
      <w:lvlText w:val="%7."/>
      <w:lvlJc w:val="left"/>
      <w:pPr>
        <w:ind w:left="5641" w:hanging="360"/>
      </w:pPr>
    </w:lvl>
    <w:lvl w:ilvl="7" w:tplc="04270019" w:tentative="1">
      <w:start w:val="1"/>
      <w:numFmt w:val="lowerLetter"/>
      <w:lvlText w:val="%8."/>
      <w:lvlJc w:val="left"/>
      <w:pPr>
        <w:ind w:left="6361" w:hanging="360"/>
      </w:pPr>
    </w:lvl>
    <w:lvl w:ilvl="8" w:tplc="0427001B" w:tentative="1">
      <w:start w:val="1"/>
      <w:numFmt w:val="lowerRoman"/>
      <w:lvlText w:val="%9."/>
      <w:lvlJc w:val="right"/>
      <w:pPr>
        <w:ind w:left="7081" w:hanging="180"/>
      </w:pPr>
    </w:lvl>
  </w:abstractNum>
  <w:abstractNum w:abstractNumId="21">
    <w:nsid w:val="56454E9A"/>
    <w:multiLevelType w:val="hybridMultilevel"/>
    <w:tmpl w:val="C02E5A92"/>
    <w:lvl w:ilvl="0" w:tplc="251ABA04">
      <w:start w:val="1"/>
      <w:numFmt w:val="decimal"/>
      <w:lvlText w:val="5.%1."/>
      <w:lvlJc w:val="left"/>
      <w:pPr>
        <w:ind w:left="720" w:hanging="360"/>
      </w:pPr>
      <w:rPr>
        <w:rFonts w:hint="default"/>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570B0552"/>
    <w:multiLevelType w:val="hybridMultilevel"/>
    <w:tmpl w:val="A94A042C"/>
    <w:lvl w:ilvl="0" w:tplc="E3921414">
      <w:start w:val="1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nsid w:val="5A4302A7"/>
    <w:multiLevelType w:val="multilevel"/>
    <w:tmpl w:val="ED0C8A36"/>
    <w:lvl w:ilvl="0">
      <w:start w:val="1"/>
      <w:numFmt w:val="decimal"/>
      <w:lvlText w:val="%1"/>
      <w:lvlJc w:val="left"/>
      <w:pPr>
        <w:ind w:left="432" w:hanging="432"/>
      </w:pPr>
      <w:rPr>
        <w:rFonts w:cs="Times New Roman" w:hint="default"/>
      </w:rPr>
    </w:lvl>
    <w:lvl w:ilvl="1">
      <w:start w:val="1"/>
      <w:numFmt w:val="decimal"/>
      <w:lvlText w:val="8.%2."/>
      <w:lvlJc w:val="left"/>
      <w:pPr>
        <w:ind w:left="576" w:hanging="576"/>
      </w:pPr>
      <w:rPr>
        <w:rFonts w:cs="Times New Roman" w:hint="default"/>
      </w:rPr>
    </w:lvl>
    <w:lvl w:ilvl="2">
      <w:start w:val="1"/>
      <w:numFmt w:val="decimal"/>
      <w:lvlText w:val="8.%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4">
    <w:nsid w:val="5F2971BC"/>
    <w:multiLevelType w:val="hybridMultilevel"/>
    <w:tmpl w:val="8EBC3C76"/>
    <w:lvl w:ilvl="0" w:tplc="D4740E08">
      <w:start w:val="76"/>
      <w:numFmt w:val="bullet"/>
      <w:lvlText w:val="-"/>
      <w:lvlJc w:val="left"/>
      <w:pPr>
        <w:ind w:left="394" w:hanging="360"/>
      </w:pPr>
      <w:rPr>
        <w:rFonts w:ascii="Times New Roman" w:eastAsiaTheme="minorHAnsi" w:hAnsi="Times New Roman" w:cs="Times New Roman" w:hint="default"/>
      </w:rPr>
    </w:lvl>
    <w:lvl w:ilvl="1" w:tplc="04270003" w:tentative="1">
      <w:start w:val="1"/>
      <w:numFmt w:val="bullet"/>
      <w:lvlText w:val="o"/>
      <w:lvlJc w:val="left"/>
      <w:pPr>
        <w:ind w:left="1114" w:hanging="360"/>
      </w:pPr>
      <w:rPr>
        <w:rFonts w:ascii="Courier New" w:hAnsi="Courier New" w:cs="Courier New" w:hint="default"/>
      </w:rPr>
    </w:lvl>
    <w:lvl w:ilvl="2" w:tplc="04270005" w:tentative="1">
      <w:start w:val="1"/>
      <w:numFmt w:val="bullet"/>
      <w:lvlText w:val=""/>
      <w:lvlJc w:val="left"/>
      <w:pPr>
        <w:ind w:left="1834" w:hanging="360"/>
      </w:pPr>
      <w:rPr>
        <w:rFonts w:ascii="Wingdings" w:hAnsi="Wingdings" w:hint="default"/>
      </w:rPr>
    </w:lvl>
    <w:lvl w:ilvl="3" w:tplc="04270001" w:tentative="1">
      <w:start w:val="1"/>
      <w:numFmt w:val="bullet"/>
      <w:lvlText w:val=""/>
      <w:lvlJc w:val="left"/>
      <w:pPr>
        <w:ind w:left="2554" w:hanging="360"/>
      </w:pPr>
      <w:rPr>
        <w:rFonts w:ascii="Symbol" w:hAnsi="Symbol" w:hint="default"/>
      </w:rPr>
    </w:lvl>
    <w:lvl w:ilvl="4" w:tplc="04270003" w:tentative="1">
      <w:start w:val="1"/>
      <w:numFmt w:val="bullet"/>
      <w:lvlText w:val="o"/>
      <w:lvlJc w:val="left"/>
      <w:pPr>
        <w:ind w:left="3274" w:hanging="360"/>
      </w:pPr>
      <w:rPr>
        <w:rFonts w:ascii="Courier New" w:hAnsi="Courier New" w:cs="Courier New" w:hint="default"/>
      </w:rPr>
    </w:lvl>
    <w:lvl w:ilvl="5" w:tplc="04270005" w:tentative="1">
      <w:start w:val="1"/>
      <w:numFmt w:val="bullet"/>
      <w:lvlText w:val=""/>
      <w:lvlJc w:val="left"/>
      <w:pPr>
        <w:ind w:left="3994" w:hanging="360"/>
      </w:pPr>
      <w:rPr>
        <w:rFonts w:ascii="Wingdings" w:hAnsi="Wingdings" w:hint="default"/>
      </w:rPr>
    </w:lvl>
    <w:lvl w:ilvl="6" w:tplc="04270001" w:tentative="1">
      <w:start w:val="1"/>
      <w:numFmt w:val="bullet"/>
      <w:lvlText w:val=""/>
      <w:lvlJc w:val="left"/>
      <w:pPr>
        <w:ind w:left="4714" w:hanging="360"/>
      </w:pPr>
      <w:rPr>
        <w:rFonts w:ascii="Symbol" w:hAnsi="Symbol" w:hint="default"/>
      </w:rPr>
    </w:lvl>
    <w:lvl w:ilvl="7" w:tplc="04270003" w:tentative="1">
      <w:start w:val="1"/>
      <w:numFmt w:val="bullet"/>
      <w:lvlText w:val="o"/>
      <w:lvlJc w:val="left"/>
      <w:pPr>
        <w:ind w:left="5434" w:hanging="360"/>
      </w:pPr>
      <w:rPr>
        <w:rFonts w:ascii="Courier New" w:hAnsi="Courier New" w:cs="Courier New" w:hint="default"/>
      </w:rPr>
    </w:lvl>
    <w:lvl w:ilvl="8" w:tplc="04270005" w:tentative="1">
      <w:start w:val="1"/>
      <w:numFmt w:val="bullet"/>
      <w:lvlText w:val=""/>
      <w:lvlJc w:val="left"/>
      <w:pPr>
        <w:ind w:left="6154" w:hanging="360"/>
      </w:pPr>
      <w:rPr>
        <w:rFonts w:ascii="Wingdings" w:hAnsi="Wingdings" w:hint="default"/>
      </w:rPr>
    </w:lvl>
  </w:abstractNum>
  <w:abstractNum w:abstractNumId="25">
    <w:nsid w:val="644A4242"/>
    <w:multiLevelType w:val="multilevel"/>
    <w:tmpl w:val="B992A768"/>
    <w:lvl w:ilvl="0">
      <w:start w:val="1"/>
      <w:numFmt w:val="decimal"/>
      <w:lvlText w:val="4.2.%1."/>
      <w:lvlJc w:val="left"/>
      <w:pPr>
        <w:ind w:left="156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68BC4928"/>
    <w:multiLevelType w:val="multilevel"/>
    <w:tmpl w:val="9EB88A06"/>
    <w:lvl w:ilvl="0">
      <w:start w:val="1"/>
      <w:numFmt w:val="decimal"/>
      <w:lvlText w:val="4.3.%1."/>
      <w:lvlJc w:val="left"/>
      <w:pPr>
        <w:ind w:left="156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691226AC"/>
    <w:multiLevelType w:val="multilevel"/>
    <w:tmpl w:val="D068C334"/>
    <w:lvl w:ilvl="0">
      <w:start w:val="1"/>
      <w:numFmt w:val="decimal"/>
      <w:lvlText w:val="%1"/>
      <w:lvlJc w:val="left"/>
      <w:pPr>
        <w:ind w:left="432" w:hanging="432"/>
      </w:pPr>
      <w:rPr>
        <w:rFonts w:cs="Times New Roman" w:hint="default"/>
        <w:b w:val="0"/>
        <w:sz w:val="24"/>
        <w:szCs w:val="24"/>
      </w:rPr>
    </w:lvl>
    <w:lvl w:ilvl="1">
      <w:start w:val="7"/>
      <w:numFmt w:val="decimal"/>
      <w:lvlText w:val="2.%2."/>
      <w:lvlJc w:val="left"/>
      <w:pPr>
        <w:ind w:left="576" w:hanging="576"/>
      </w:pPr>
      <w:rPr>
        <w:rFonts w:cs="Times New Roman" w:hint="default"/>
      </w:rPr>
    </w:lvl>
    <w:lvl w:ilvl="2">
      <w:start w:val="1"/>
      <w:numFmt w:val="decimal"/>
      <w:lvlText w:val="2.%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8">
    <w:nsid w:val="6A8B2CBB"/>
    <w:multiLevelType w:val="hybridMultilevel"/>
    <w:tmpl w:val="9D3EDCB4"/>
    <w:lvl w:ilvl="0" w:tplc="CF9AC936">
      <w:start w:val="18"/>
      <w:numFmt w:val="decimal"/>
      <w:lvlText w:val="%1."/>
      <w:lvlJc w:val="left"/>
      <w:pPr>
        <w:ind w:left="927" w:hanging="360"/>
      </w:pPr>
      <w:rPr>
        <w:rFonts w:hint="default"/>
        <w:i w:val="0"/>
      </w:rPr>
    </w:lvl>
    <w:lvl w:ilvl="1" w:tplc="04090019">
      <w:start w:val="1"/>
      <w:numFmt w:val="lowerLetter"/>
      <w:lvlText w:val="%2."/>
      <w:lvlJc w:val="left"/>
      <w:pPr>
        <w:ind w:left="1070"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6F3503BB"/>
    <w:multiLevelType w:val="multilevel"/>
    <w:tmpl w:val="D4A07922"/>
    <w:lvl w:ilvl="0">
      <w:start w:val="1"/>
      <w:numFmt w:val="decimal"/>
      <w:lvlText w:val="%1."/>
      <w:lvlJc w:val="left"/>
      <w:pPr>
        <w:ind w:left="720" w:hanging="360"/>
      </w:pPr>
      <w:rPr>
        <w:rFonts w:hint="default"/>
      </w:rPr>
    </w:lvl>
    <w:lvl w:ilvl="1">
      <w:start w:val="1"/>
      <w:numFmt w:val="decimal"/>
      <w:isLgl/>
      <w:lvlText w:val="2.%2."/>
      <w:lvlJc w:val="left"/>
      <w:pPr>
        <w:ind w:left="786" w:hanging="360"/>
      </w:pPr>
      <w:rPr>
        <w:rFonts w:hint="default"/>
        <w:b w:val="0"/>
      </w:rPr>
    </w:lvl>
    <w:lvl w:ilvl="2">
      <w:start w:val="1"/>
      <w:numFmt w:val="decimal"/>
      <w:isLgl/>
      <w:lvlText w:val="2.%2.%3."/>
      <w:lvlJc w:val="left"/>
      <w:pPr>
        <w:ind w:left="1212" w:hanging="720"/>
      </w:pPr>
      <w:rPr>
        <w:rFonts w:hint="default"/>
        <w:b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0">
    <w:nsid w:val="77280031"/>
    <w:multiLevelType w:val="multilevel"/>
    <w:tmpl w:val="BF5A84CE"/>
    <w:lvl w:ilvl="0">
      <w:start w:val="1"/>
      <w:numFmt w:val="decimal"/>
      <w:lvlText w:val="%1."/>
      <w:lvlJc w:val="left"/>
      <w:pPr>
        <w:ind w:left="720" w:hanging="360"/>
      </w:pPr>
      <w:rPr>
        <w:rFonts w:hint="default"/>
      </w:rPr>
    </w:lvl>
    <w:lvl w:ilvl="1">
      <w:start w:val="1"/>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8731B73"/>
    <w:multiLevelType w:val="multilevel"/>
    <w:tmpl w:val="939EB9B8"/>
    <w:lvl w:ilvl="0">
      <w:start w:val="1"/>
      <w:numFmt w:val="decimal"/>
      <w:lvlText w:val="%1."/>
      <w:lvlJc w:val="left"/>
      <w:pPr>
        <w:ind w:left="420" w:hanging="420"/>
      </w:pPr>
      <w:rPr>
        <w:rFonts w:hint="default"/>
      </w:rPr>
    </w:lvl>
    <w:lvl w:ilvl="1">
      <w:start w:val="1"/>
      <w:numFmt w:val="decimal"/>
      <w:lvlText w:val="%1.%2."/>
      <w:lvlJc w:val="left"/>
      <w:pPr>
        <w:ind w:left="1021" w:hanging="42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32">
    <w:nsid w:val="796D0B68"/>
    <w:multiLevelType w:val="multilevel"/>
    <w:tmpl w:val="DF0A2E48"/>
    <w:lvl w:ilvl="0">
      <w:start w:val="1"/>
      <w:numFmt w:val="decimal"/>
      <w:pStyle w:val="Antrat1"/>
      <w:suff w:val="space"/>
      <w:lvlText w:val="%1."/>
      <w:lvlJc w:val="left"/>
      <w:pPr>
        <w:ind w:left="1872" w:hanging="432"/>
      </w:pPr>
      <w:rPr>
        <w:rFonts w:hint="default"/>
      </w:rPr>
    </w:lvl>
    <w:lvl w:ilvl="1">
      <w:start w:val="1"/>
      <w:numFmt w:val="none"/>
      <w:pStyle w:val="Antrat2"/>
      <w:suff w:val="space"/>
      <w:lvlText w:val="1.1"/>
      <w:lvlJc w:val="left"/>
      <w:pPr>
        <w:ind w:left="0" w:firstLine="720"/>
      </w:pPr>
      <w:rPr>
        <w:rFonts w:hint="default"/>
        <w:b w:val="0"/>
        <w:i w:val="0"/>
        <w:strike w:val="0"/>
        <w:sz w:val="24"/>
        <w:szCs w:val="24"/>
      </w:rPr>
    </w:lvl>
    <w:lvl w:ilvl="2">
      <w:start w:val="1"/>
      <w:numFmt w:val="decimal"/>
      <w:pStyle w:val="Antrat3"/>
      <w:suff w:val="space"/>
      <w:lvlText w:val="%1.%2.%3."/>
      <w:lvlJc w:val="left"/>
      <w:pPr>
        <w:ind w:left="-152" w:firstLine="720"/>
      </w:pPr>
      <w:rPr>
        <w:rFonts w:hint="default"/>
      </w:rPr>
    </w:lvl>
    <w:lvl w:ilvl="3">
      <w:start w:val="1"/>
      <w:numFmt w:val="decimal"/>
      <w:pStyle w:val="Antrat4"/>
      <w:lvlText w:val="%1.%2.%3.%4"/>
      <w:lvlJc w:val="left"/>
      <w:pPr>
        <w:tabs>
          <w:tab w:val="num" w:pos="1584"/>
        </w:tabs>
        <w:ind w:left="1584" w:hanging="864"/>
      </w:pPr>
      <w:rPr>
        <w:rFonts w:hint="default"/>
      </w:rPr>
    </w:lvl>
    <w:lvl w:ilvl="4">
      <w:start w:val="1"/>
      <w:numFmt w:val="decimal"/>
      <w:pStyle w:val="Antrat5"/>
      <w:lvlText w:val="%1.%2.%3.%4.%5"/>
      <w:lvlJc w:val="left"/>
      <w:pPr>
        <w:tabs>
          <w:tab w:val="num" w:pos="1728"/>
        </w:tabs>
        <w:ind w:left="1728" w:hanging="1008"/>
      </w:pPr>
      <w:rPr>
        <w:rFonts w:hint="default"/>
      </w:rPr>
    </w:lvl>
    <w:lvl w:ilvl="5">
      <w:start w:val="1"/>
      <w:numFmt w:val="decimal"/>
      <w:pStyle w:val="Antrat6"/>
      <w:lvlText w:val="%1.%2.%3.%4.%5.%6"/>
      <w:lvlJc w:val="left"/>
      <w:pPr>
        <w:tabs>
          <w:tab w:val="num" w:pos="4392"/>
        </w:tabs>
        <w:ind w:left="4392" w:hanging="1152"/>
      </w:pPr>
      <w:rPr>
        <w:rFonts w:hint="default"/>
      </w:rPr>
    </w:lvl>
    <w:lvl w:ilvl="6">
      <w:start w:val="1"/>
      <w:numFmt w:val="decimal"/>
      <w:pStyle w:val="Antrat7"/>
      <w:lvlText w:val="%1.%2.%3.%4.%5.%6.%7"/>
      <w:lvlJc w:val="left"/>
      <w:pPr>
        <w:tabs>
          <w:tab w:val="num" w:pos="2016"/>
        </w:tabs>
        <w:ind w:left="2016" w:hanging="1296"/>
      </w:pPr>
      <w:rPr>
        <w:rFonts w:hint="default"/>
      </w:rPr>
    </w:lvl>
    <w:lvl w:ilvl="7">
      <w:start w:val="1"/>
      <w:numFmt w:val="decimal"/>
      <w:pStyle w:val="Antrat8"/>
      <w:lvlText w:val="%1.%2.%3.%4.%5.%6.%7.%8"/>
      <w:lvlJc w:val="left"/>
      <w:pPr>
        <w:tabs>
          <w:tab w:val="num" w:pos="2160"/>
        </w:tabs>
        <w:ind w:left="2160" w:hanging="1440"/>
      </w:pPr>
      <w:rPr>
        <w:rFonts w:hint="default"/>
      </w:rPr>
    </w:lvl>
    <w:lvl w:ilvl="8">
      <w:start w:val="1"/>
      <w:numFmt w:val="decimal"/>
      <w:pStyle w:val="Antrat9"/>
      <w:lvlText w:val="%1.%2.%3.%4.%5.%6.%7.%8.%9"/>
      <w:lvlJc w:val="left"/>
      <w:pPr>
        <w:tabs>
          <w:tab w:val="num" w:pos="7704"/>
        </w:tabs>
        <w:ind w:left="7704" w:hanging="1584"/>
      </w:pPr>
      <w:rPr>
        <w:rFonts w:hint="default"/>
      </w:rPr>
    </w:lvl>
  </w:abstractNum>
  <w:abstractNum w:abstractNumId="33">
    <w:nsid w:val="7B042240"/>
    <w:multiLevelType w:val="multilevel"/>
    <w:tmpl w:val="E27C476C"/>
    <w:lvl w:ilvl="0">
      <w:start w:val="1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7E7C294B"/>
    <w:multiLevelType w:val="hybridMultilevel"/>
    <w:tmpl w:val="9558C622"/>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7EEC040C"/>
    <w:multiLevelType w:val="multilevel"/>
    <w:tmpl w:val="94E0F32A"/>
    <w:lvl w:ilvl="0">
      <w:start w:val="16"/>
      <w:numFmt w:val="decimal"/>
      <w:lvlText w:val="%1."/>
      <w:lvlJc w:val="left"/>
      <w:pPr>
        <w:ind w:left="480" w:hanging="480"/>
      </w:pPr>
      <w:rPr>
        <w:rFonts w:hint="default"/>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7F0653CA"/>
    <w:multiLevelType w:val="multilevel"/>
    <w:tmpl w:val="E9BC4D92"/>
    <w:lvl w:ilvl="0">
      <w:start w:val="1"/>
      <w:numFmt w:val="decimal"/>
      <w:lvlText w:val="%1."/>
      <w:lvlJc w:val="left"/>
      <w:pPr>
        <w:ind w:left="720" w:hanging="360"/>
      </w:pPr>
    </w:lvl>
    <w:lvl w:ilvl="1">
      <w:start w:val="1"/>
      <w:numFmt w:val="decimal"/>
      <w:lvlText w:val="3.%2."/>
      <w:lvlJc w:val="left"/>
      <w:pPr>
        <w:ind w:left="1006" w:hanging="405"/>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1803" w:hanging="72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246" w:hanging="1440"/>
      </w:pPr>
      <w:rPr>
        <w:rFonts w:hint="default"/>
      </w:rPr>
    </w:lvl>
    <w:lvl w:ilvl="7">
      <w:start w:val="1"/>
      <w:numFmt w:val="decimal"/>
      <w:isLgl/>
      <w:lvlText w:val="%1.%2.%3.%4.%5.%6.%7.%8."/>
      <w:lvlJc w:val="left"/>
      <w:pPr>
        <w:ind w:left="3487" w:hanging="1440"/>
      </w:pPr>
      <w:rPr>
        <w:rFonts w:hint="default"/>
      </w:rPr>
    </w:lvl>
    <w:lvl w:ilvl="8">
      <w:start w:val="1"/>
      <w:numFmt w:val="decimal"/>
      <w:isLgl/>
      <w:lvlText w:val="%1.%2.%3.%4.%5.%6.%7.%8.%9."/>
      <w:lvlJc w:val="left"/>
      <w:pPr>
        <w:ind w:left="4088" w:hanging="1800"/>
      </w:pPr>
      <w:rPr>
        <w:rFonts w:hint="default"/>
      </w:rPr>
    </w:lvl>
  </w:abstractNum>
  <w:num w:numId="1">
    <w:abstractNumId w:val="32"/>
  </w:num>
  <w:num w:numId="2">
    <w:abstractNumId w:val="13"/>
  </w:num>
  <w:num w:numId="3">
    <w:abstractNumId w:val="0"/>
  </w:num>
  <w:num w:numId="4">
    <w:abstractNumId w:val="16"/>
  </w:num>
  <w:num w:numId="5">
    <w:abstractNumId w:val="18"/>
  </w:num>
  <w:num w:numId="6">
    <w:abstractNumId w:val="17"/>
  </w:num>
  <w:num w:numId="7">
    <w:abstractNumId w:val="28"/>
  </w:num>
  <w:num w:numId="8">
    <w:abstractNumId w:val="5"/>
  </w:num>
  <w:num w:numId="9">
    <w:abstractNumId w:val="22"/>
  </w:num>
  <w:num w:numId="10">
    <w:abstractNumId w:val="31"/>
  </w:num>
  <w:num w:numId="11">
    <w:abstractNumId w:val="36"/>
  </w:num>
  <w:num w:numId="12">
    <w:abstractNumId w:val="12"/>
  </w:num>
  <w:num w:numId="13">
    <w:abstractNumId w:val="9"/>
  </w:num>
  <w:num w:numId="14">
    <w:abstractNumId w:val="25"/>
  </w:num>
  <w:num w:numId="15">
    <w:abstractNumId w:val="26"/>
  </w:num>
  <w:num w:numId="16">
    <w:abstractNumId w:val="20"/>
  </w:num>
  <w:num w:numId="17">
    <w:abstractNumId w:val="21"/>
  </w:num>
  <w:num w:numId="18">
    <w:abstractNumId w:val="11"/>
  </w:num>
  <w:num w:numId="19">
    <w:abstractNumId w:val="7"/>
  </w:num>
  <w:num w:numId="20">
    <w:abstractNumId w:val="15"/>
  </w:num>
  <w:num w:numId="21">
    <w:abstractNumId w:val="3"/>
  </w:num>
  <w:num w:numId="22">
    <w:abstractNumId w:val="23"/>
  </w:num>
  <w:num w:numId="23">
    <w:abstractNumId w:val="29"/>
  </w:num>
  <w:num w:numId="24">
    <w:abstractNumId w:val="27"/>
  </w:num>
  <w:num w:numId="25">
    <w:abstractNumId w:val="1"/>
  </w:num>
  <w:num w:numId="26">
    <w:abstractNumId w:val="8"/>
  </w:num>
  <w:num w:numId="27">
    <w:abstractNumId w:val="2"/>
  </w:num>
  <w:num w:numId="28">
    <w:abstractNumId w:val="35"/>
  </w:num>
  <w:num w:numId="29">
    <w:abstractNumId w:val="33"/>
  </w:num>
  <w:num w:numId="30">
    <w:abstractNumId w:val="24"/>
  </w:num>
  <w:num w:numId="31">
    <w:abstractNumId w:val="6"/>
  </w:num>
  <w:num w:numId="32">
    <w:abstractNumId w:val="30"/>
  </w:num>
  <w:num w:numId="33">
    <w:abstractNumId w:val="19"/>
  </w:num>
  <w:num w:numId="34">
    <w:abstractNumId w:val="10"/>
  </w:num>
  <w:num w:numId="35">
    <w:abstractNumId w:val="34"/>
  </w:num>
  <w:num w:numId="36">
    <w:abstractNumId w:val="14"/>
  </w:num>
  <w:num w:numId="37">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1B6"/>
    <w:rsid w:val="000014C0"/>
    <w:rsid w:val="00001CDB"/>
    <w:rsid w:val="0000274D"/>
    <w:rsid w:val="00003AEF"/>
    <w:rsid w:val="0000481F"/>
    <w:rsid w:val="00006298"/>
    <w:rsid w:val="00006F9C"/>
    <w:rsid w:val="00007945"/>
    <w:rsid w:val="00007DEB"/>
    <w:rsid w:val="00010620"/>
    <w:rsid w:val="00010EF8"/>
    <w:rsid w:val="000119E6"/>
    <w:rsid w:val="00011A16"/>
    <w:rsid w:val="00012669"/>
    <w:rsid w:val="000137D5"/>
    <w:rsid w:val="0001408A"/>
    <w:rsid w:val="0001422F"/>
    <w:rsid w:val="00015A5D"/>
    <w:rsid w:val="000207F7"/>
    <w:rsid w:val="00021CA2"/>
    <w:rsid w:val="00021F01"/>
    <w:rsid w:val="0002251F"/>
    <w:rsid w:val="0002259E"/>
    <w:rsid w:val="000226CF"/>
    <w:rsid w:val="00022A2F"/>
    <w:rsid w:val="0002316D"/>
    <w:rsid w:val="0002619B"/>
    <w:rsid w:val="00027122"/>
    <w:rsid w:val="0002776D"/>
    <w:rsid w:val="00030ED5"/>
    <w:rsid w:val="00032859"/>
    <w:rsid w:val="000336B2"/>
    <w:rsid w:val="00034CAC"/>
    <w:rsid w:val="00034ED1"/>
    <w:rsid w:val="00034FDE"/>
    <w:rsid w:val="00035B43"/>
    <w:rsid w:val="00036120"/>
    <w:rsid w:val="00036CCA"/>
    <w:rsid w:val="00037605"/>
    <w:rsid w:val="00041879"/>
    <w:rsid w:val="000418A7"/>
    <w:rsid w:val="000418BB"/>
    <w:rsid w:val="00041A5C"/>
    <w:rsid w:val="000422C7"/>
    <w:rsid w:val="000427B4"/>
    <w:rsid w:val="000427E6"/>
    <w:rsid w:val="0004326F"/>
    <w:rsid w:val="0004342D"/>
    <w:rsid w:val="00044602"/>
    <w:rsid w:val="00044766"/>
    <w:rsid w:val="000451AC"/>
    <w:rsid w:val="00046A8C"/>
    <w:rsid w:val="00050026"/>
    <w:rsid w:val="0005046D"/>
    <w:rsid w:val="00050D2C"/>
    <w:rsid w:val="000545BC"/>
    <w:rsid w:val="000548E7"/>
    <w:rsid w:val="00054C0E"/>
    <w:rsid w:val="00056A85"/>
    <w:rsid w:val="00057CC6"/>
    <w:rsid w:val="00060562"/>
    <w:rsid w:val="0006068E"/>
    <w:rsid w:val="00062828"/>
    <w:rsid w:val="0006364C"/>
    <w:rsid w:val="00063DEF"/>
    <w:rsid w:val="0006533D"/>
    <w:rsid w:val="00065765"/>
    <w:rsid w:val="00065D4F"/>
    <w:rsid w:val="00065D73"/>
    <w:rsid w:val="000667F6"/>
    <w:rsid w:val="000669F1"/>
    <w:rsid w:val="00066B80"/>
    <w:rsid w:val="00066F2F"/>
    <w:rsid w:val="00067C8D"/>
    <w:rsid w:val="00067E2A"/>
    <w:rsid w:val="00070113"/>
    <w:rsid w:val="00070187"/>
    <w:rsid w:val="00070671"/>
    <w:rsid w:val="00070869"/>
    <w:rsid w:val="000720A8"/>
    <w:rsid w:val="00072394"/>
    <w:rsid w:val="00073000"/>
    <w:rsid w:val="00073C99"/>
    <w:rsid w:val="00075EA0"/>
    <w:rsid w:val="00080D43"/>
    <w:rsid w:val="000812A8"/>
    <w:rsid w:val="000815D3"/>
    <w:rsid w:val="00081DB0"/>
    <w:rsid w:val="00082551"/>
    <w:rsid w:val="00082609"/>
    <w:rsid w:val="000826DE"/>
    <w:rsid w:val="00082A84"/>
    <w:rsid w:val="0008323E"/>
    <w:rsid w:val="0008348E"/>
    <w:rsid w:val="0008373A"/>
    <w:rsid w:val="00084A3F"/>
    <w:rsid w:val="00085109"/>
    <w:rsid w:val="000854B9"/>
    <w:rsid w:val="00086002"/>
    <w:rsid w:val="00086A77"/>
    <w:rsid w:val="0009025B"/>
    <w:rsid w:val="00090698"/>
    <w:rsid w:val="00091579"/>
    <w:rsid w:val="00093FA6"/>
    <w:rsid w:val="0009581D"/>
    <w:rsid w:val="00096072"/>
    <w:rsid w:val="00096DD1"/>
    <w:rsid w:val="00097931"/>
    <w:rsid w:val="000A0168"/>
    <w:rsid w:val="000A0466"/>
    <w:rsid w:val="000A08B7"/>
    <w:rsid w:val="000A09F3"/>
    <w:rsid w:val="000A0A7A"/>
    <w:rsid w:val="000A0C81"/>
    <w:rsid w:val="000A0DF7"/>
    <w:rsid w:val="000A158A"/>
    <w:rsid w:val="000A3675"/>
    <w:rsid w:val="000A3C06"/>
    <w:rsid w:val="000A412F"/>
    <w:rsid w:val="000A4ADE"/>
    <w:rsid w:val="000A5D50"/>
    <w:rsid w:val="000A6B81"/>
    <w:rsid w:val="000A6CC6"/>
    <w:rsid w:val="000A715D"/>
    <w:rsid w:val="000B195E"/>
    <w:rsid w:val="000B201C"/>
    <w:rsid w:val="000B3FC5"/>
    <w:rsid w:val="000B4091"/>
    <w:rsid w:val="000B49C0"/>
    <w:rsid w:val="000B6966"/>
    <w:rsid w:val="000B6CA2"/>
    <w:rsid w:val="000B779E"/>
    <w:rsid w:val="000C115E"/>
    <w:rsid w:val="000C3BC8"/>
    <w:rsid w:val="000C3E8D"/>
    <w:rsid w:val="000C430F"/>
    <w:rsid w:val="000C4A50"/>
    <w:rsid w:val="000C55BE"/>
    <w:rsid w:val="000C5939"/>
    <w:rsid w:val="000C5B47"/>
    <w:rsid w:val="000C610E"/>
    <w:rsid w:val="000C71F7"/>
    <w:rsid w:val="000C74D1"/>
    <w:rsid w:val="000C7BE9"/>
    <w:rsid w:val="000C7EAF"/>
    <w:rsid w:val="000D0D57"/>
    <w:rsid w:val="000D0E32"/>
    <w:rsid w:val="000D2715"/>
    <w:rsid w:val="000D418B"/>
    <w:rsid w:val="000D4902"/>
    <w:rsid w:val="000D52BF"/>
    <w:rsid w:val="000D5CE2"/>
    <w:rsid w:val="000D6DDF"/>
    <w:rsid w:val="000D7C71"/>
    <w:rsid w:val="000D7FF6"/>
    <w:rsid w:val="000E0834"/>
    <w:rsid w:val="000E0880"/>
    <w:rsid w:val="000E122F"/>
    <w:rsid w:val="000E2D2D"/>
    <w:rsid w:val="000E3E08"/>
    <w:rsid w:val="000E4018"/>
    <w:rsid w:val="000E46F6"/>
    <w:rsid w:val="000E47F4"/>
    <w:rsid w:val="000E53F6"/>
    <w:rsid w:val="000E578A"/>
    <w:rsid w:val="000E6035"/>
    <w:rsid w:val="000E6494"/>
    <w:rsid w:val="000E69C3"/>
    <w:rsid w:val="000F0A9B"/>
    <w:rsid w:val="000F0F24"/>
    <w:rsid w:val="000F1C6A"/>
    <w:rsid w:val="000F1CDD"/>
    <w:rsid w:val="000F2990"/>
    <w:rsid w:val="000F2BB5"/>
    <w:rsid w:val="000F3621"/>
    <w:rsid w:val="000F4BBA"/>
    <w:rsid w:val="000F5579"/>
    <w:rsid w:val="001016F2"/>
    <w:rsid w:val="00101C7E"/>
    <w:rsid w:val="00101CC9"/>
    <w:rsid w:val="001055D6"/>
    <w:rsid w:val="00105E81"/>
    <w:rsid w:val="00107369"/>
    <w:rsid w:val="00107B6F"/>
    <w:rsid w:val="00110CFE"/>
    <w:rsid w:val="00110D62"/>
    <w:rsid w:val="00110EA0"/>
    <w:rsid w:val="001111FA"/>
    <w:rsid w:val="00111FD2"/>
    <w:rsid w:val="00112019"/>
    <w:rsid w:val="00114218"/>
    <w:rsid w:val="00114C34"/>
    <w:rsid w:val="00114C97"/>
    <w:rsid w:val="00115748"/>
    <w:rsid w:val="0011648C"/>
    <w:rsid w:val="0011795B"/>
    <w:rsid w:val="00117F6C"/>
    <w:rsid w:val="001211D5"/>
    <w:rsid w:val="0012126C"/>
    <w:rsid w:val="001213A2"/>
    <w:rsid w:val="001216EE"/>
    <w:rsid w:val="00121EB2"/>
    <w:rsid w:val="00122D46"/>
    <w:rsid w:val="00123E30"/>
    <w:rsid w:val="001252AF"/>
    <w:rsid w:val="001263D4"/>
    <w:rsid w:val="0012647B"/>
    <w:rsid w:val="0012726F"/>
    <w:rsid w:val="00127938"/>
    <w:rsid w:val="00127B19"/>
    <w:rsid w:val="0013017A"/>
    <w:rsid w:val="00130420"/>
    <w:rsid w:val="00131F8B"/>
    <w:rsid w:val="001333B0"/>
    <w:rsid w:val="00133CD9"/>
    <w:rsid w:val="00134109"/>
    <w:rsid w:val="001345EF"/>
    <w:rsid w:val="001365EA"/>
    <w:rsid w:val="00136BB2"/>
    <w:rsid w:val="00137115"/>
    <w:rsid w:val="00137913"/>
    <w:rsid w:val="0014178F"/>
    <w:rsid w:val="00142D3D"/>
    <w:rsid w:val="0014502F"/>
    <w:rsid w:val="00146558"/>
    <w:rsid w:val="001468BA"/>
    <w:rsid w:val="00147DCD"/>
    <w:rsid w:val="00151205"/>
    <w:rsid w:val="00152B2A"/>
    <w:rsid w:val="00152B54"/>
    <w:rsid w:val="00153D3F"/>
    <w:rsid w:val="00154EAF"/>
    <w:rsid w:val="001551AB"/>
    <w:rsid w:val="001558C4"/>
    <w:rsid w:val="00155AB7"/>
    <w:rsid w:val="00156D05"/>
    <w:rsid w:val="00157516"/>
    <w:rsid w:val="0016035D"/>
    <w:rsid w:val="00160379"/>
    <w:rsid w:val="0016206C"/>
    <w:rsid w:val="0016292A"/>
    <w:rsid w:val="00162981"/>
    <w:rsid w:val="001656BA"/>
    <w:rsid w:val="00166B7B"/>
    <w:rsid w:val="00166CDE"/>
    <w:rsid w:val="0016791F"/>
    <w:rsid w:val="001706E5"/>
    <w:rsid w:val="00170E31"/>
    <w:rsid w:val="00172B70"/>
    <w:rsid w:val="00173C87"/>
    <w:rsid w:val="00174CC8"/>
    <w:rsid w:val="00174F68"/>
    <w:rsid w:val="001752CE"/>
    <w:rsid w:val="00175B32"/>
    <w:rsid w:val="00176138"/>
    <w:rsid w:val="00177B55"/>
    <w:rsid w:val="0018038B"/>
    <w:rsid w:val="0018223C"/>
    <w:rsid w:val="001823BD"/>
    <w:rsid w:val="001827DE"/>
    <w:rsid w:val="00184329"/>
    <w:rsid w:val="00185F24"/>
    <w:rsid w:val="00186AC9"/>
    <w:rsid w:val="00190DDB"/>
    <w:rsid w:val="00190F09"/>
    <w:rsid w:val="0019102B"/>
    <w:rsid w:val="001924EF"/>
    <w:rsid w:val="00192A5C"/>
    <w:rsid w:val="00193969"/>
    <w:rsid w:val="0019440A"/>
    <w:rsid w:val="00195351"/>
    <w:rsid w:val="001955F7"/>
    <w:rsid w:val="00196059"/>
    <w:rsid w:val="00196365"/>
    <w:rsid w:val="001975EA"/>
    <w:rsid w:val="001A1284"/>
    <w:rsid w:val="001A1663"/>
    <w:rsid w:val="001A637D"/>
    <w:rsid w:val="001A6BB0"/>
    <w:rsid w:val="001A6C01"/>
    <w:rsid w:val="001A70C7"/>
    <w:rsid w:val="001A7A7E"/>
    <w:rsid w:val="001B0B1C"/>
    <w:rsid w:val="001B0E55"/>
    <w:rsid w:val="001B3610"/>
    <w:rsid w:val="001B5335"/>
    <w:rsid w:val="001B6F06"/>
    <w:rsid w:val="001C096C"/>
    <w:rsid w:val="001C14C1"/>
    <w:rsid w:val="001C1D6C"/>
    <w:rsid w:val="001C1FBC"/>
    <w:rsid w:val="001C21F2"/>
    <w:rsid w:val="001C2331"/>
    <w:rsid w:val="001C2A65"/>
    <w:rsid w:val="001C393C"/>
    <w:rsid w:val="001C434A"/>
    <w:rsid w:val="001C44CC"/>
    <w:rsid w:val="001C4536"/>
    <w:rsid w:val="001C4B23"/>
    <w:rsid w:val="001C550D"/>
    <w:rsid w:val="001C5712"/>
    <w:rsid w:val="001C5F9B"/>
    <w:rsid w:val="001D0A34"/>
    <w:rsid w:val="001D25FA"/>
    <w:rsid w:val="001D3111"/>
    <w:rsid w:val="001D3439"/>
    <w:rsid w:val="001D43B3"/>
    <w:rsid w:val="001D43E9"/>
    <w:rsid w:val="001D50FB"/>
    <w:rsid w:val="001D58CD"/>
    <w:rsid w:val="001D600D"/>
    <w:rsid w:val="001D69B7"/>
    <w:rsid w:val="001D7078"/>
    <w:rsid w:val="001D7515"/>
    <w:rsid w:val="001D77ED"/>
    <w:rsid w:val="001D7CFD"/>
    <w:rsid w:val="001E2D91"/>
    <w:rsid w:val="001E2E61"/>
    <w:rsid w:val="001E37FB"/>
    <w:rsid w:val="001E59C1"/>
    <w:rsid w:val="001E5AE5"/>
    <w:rsid w:val="001E5B08"/>
    <w:rsid w:val="001E6075"/>
    <w:rsid w:val="001E792F"/>
    <w:rsid w:val="001F09E3"/>
    <w:rsid w:val="001F0A9F"/>
    <w:rsid w:val="001F0D47"/>
    <w:rsid w:val="001F125E"/>
    <w:rsid w:val="001F1660"/>
    <w:rsid w:val="001F18B2"/>
    <w:rsid w:val="001F2319"/>
    <w:rsid w:val="001F25BE"/>
    <w:rsid w:val="001F3772"/>
    <w:rsid w:val="001F3A6F"/>
    <w:rsid w:val="001F3DE5"/>
    <w:rsid w:val="001F4285"/>
    <w:rsid w:val="001F435A"/>
    <w:rsid w:val="001F4BBC"/>
    <w:rsid w:val="001F5640"/>
    <w:rsid w:val="001F6722"/>
    <w:rsid w:val="001F69B1"/>
    <w:rsid w:val="001F707B"/>
    <w:rsid w:val="001F7261"/>
    <w:rsid w:val="00200803"/>
    <w:rsid w:val="00200CDE"/>
    <w:rsid w:val="00202E79"/>
    <w:rsid w:val="0020526E"/>
    <w:rsid w:val="00205B55"/>
    <w:rsid w:val="00207C81"/>
    <w:rsid w:val="002101FB"/>
    <w:rsid w:val="0021034F"/>
    <w:rsid w:val="00210366"/>
    <w:rsid w:val="0021075D"/>
    <w:rsid w:val="002107C0"/>
    <w:rsid w:val="00211DC0"/>
    <w:rsid w:val="00212A3A"/>
    <w:rsid w:val="00216119"/>
    <w:rsid w:val="00216CF7"/>
    <w:rsid w:val="002207C5"/>
    <w:rsid w:val="002210EE"/>
    <w:rsid w:val="00222FE1"/>
    <w:rsid w:val="00224060"/>
    <w:rsid w:val="00225417"/>
    <w:rsid w:val="0022563A"/>
    <w:rsid w:val="00225C57"/>
    <w:rsid w:val="00225F5D"/>
    <w:rsid w:val="00227396"/>
    <w:rsid w:val="002275F1"/>
    <w:rsid w:val="00231775"/>
    <w:rsid w:val="00232563"/>
    <w:rsid w:val="00233C37"/>
    <w:rsid w:val="00233D84"/>
    <w:rsid w:val="00234427"/>
    <w:rsid w:val="00234C59"/>
    <w:rsid w:val="00235E3B"/>
    <w:rsid w:val="00236297"/>
    <w:rsid w:val="002409B0"/>
    <w:rsid w:val="00242A9B"/>
    <w:rsid w:val="00242C54"/>
    <w:rsid w:val="00243031"/>
    <w:rsid w:val="0024509C"/>
    <w:rsid w:val="00245E33"/>
    <w:rsid w:val="00245F2E"/>
    <w:rsid w:val="002463A9"/>
    <w:rsid w:val="00246607"/>
    <w:rsid w:val="00246DDA"/>
    <w:rsid w:val="00250936"/>
    <w:rsid w:val="00250A80"/>
    <w:rsid w:val="00252F97"/>
    <w:rsid w:val="00255836"/>
    <w:rsid w:val="00255BC4"/>
    <w:rsid w:val="00255D00"/>
    <w:rsid w:val="0025675B"/>
    <w:rsid w:val="00260D7C"/>
    <w:rsid w:val="00260E9F"/>
    <w:rsid w:val="00260EFA"/>
    <w:rsid w:val="00262780"/>
    <w:rsid w:val="00262B66"/>
    <w:rsid w:val="00262BC3"/>
    <w:rsid w:val="00262F12"/>
    <w:rsid w:val="0026302B"/>
    <w:rsid w:val="002636E5"/>
    <w:rsid w:val="0026436A"/>
    <w:rsid w:val="00264500"/>
    <w:rsid w:val="002657F4"/>
    <w:rsid w:val="00265E6A"/>
    <w:rsid w:val="00267597"/>
    <w:rsid w:val="00267A6F"/>
    <w:rsid w:val="002705C5"/>
    <w:rsid w:val="00271063"/>
    <w:rsid w:val="00271B4E"/>
    <w:rsid w:val="00271C28"/>
    <w:rsid w:val="00271DBA"/>
    <w:rsid w:val="00273696"/>
    <w:rsid w:val="00273CAC"/>
    <w:rsid w:val="0027402A"/>
    <w:rsid w:val="002740B7"/>
    <w:rsid w:val="0027542A"/>
    <w:rsid w:val="00276501"/>
    <w:rsid w:val="00277180"/>
    <w:rsid w:val="002771F1"/>
    <w:rsid w:val="00280845"/>
    <w:rsid w:val="0028197A"/>
    <w:rsid w:val="00281DC4"/>
    <w:rsid w:val="0028228E"/>
    <w:rsid w:val="00282F5B"/>
    <w:rsid w:val="002837E3"/>
    <w:rsid w:val="002846FB"/>
    <w:rsid w:val="002848CA"/>
    <w:rsid w:val="00284A4C"/>
    <w:rsid w:val="00284AD7"/>
    <w:rsid w:val="00284DCC"/>
    <w:rsid w:val="00285BF5"/>
    <w:rsid w:val="0028680F"/>
    <w:rsid w:val="00286A3B"/>
    <w:rsid w:val="002879CA"/>
    <w:rsid w:val="0029100E"/>
    <w:rsid w:val="00291C6A"/>
    <w:rsid w:val="002922A5"/>
    <w:rsid w:val="0029355C"/>
    <w:rsid w:val="00293AE0"/>
    <w:rsid w:val="0029410D"/>
    <w:rsid w:val="002949EE"/>
    <w:rsid w:val="00295062"/>
    <w:rsid w:val="00295608"/>
    <w:rsid w:val="0029580F"/>
    <w:rsid w:val="0029600C"/>
    <w:rsid w:val="00296F5F"/>
    <w:rsid w:val="00297759"/>
    <w:rsid w:val="0029784E"/>
    <w:rsid w:val="00297D31"/>
    <w:rsid w:val="002A14AA"/>
    <w:rsid w:val="002A186C"/>
    <w:rsid w:val="002A22CB"/>
    <w:rsid w:val="002A4B66"/>
    <w:rsid w:val="002A571A"/>
    <w:rsid w:val="002A5E55"/>
    <w:rsid w:val="002A5F10"/>
    <w:rsid w:val="002A6895"/>
    <w:rsid w:val="002B1E21"/>
    <w:rsid w:val="002B3521"/>
    <w:rsid w:val="002B3FA8"/>
    <w:rsid w:val="002B4133"/>
    <w:rsid w:val="002B585E"/>
    <w:rsid w:val="002B59E6"/>
    <w:rsid w:val="002B6BF2"/>
    <w:rsid w:val="002B7CCB"/>
    <w:rsid w:val="002B7EE0"/>
    <w:rsid w:val="002C1383"/>
    <w:rsid w:val="002C2025"/>
    <w:rsid w:val="002C2568"/>
    <w:rsid w:val="002C6150"/>
    <w:rsid w:val="002C6921"/>
    <w:rsid w:val="002C6C10"/>
    <w:rsid w:val="002C74D9"/>
    <w:rsid w:val="002D1336"/>
    <w:rsid w:val="002D3813"/>
    <w:rsid w:val="002D591D"/>
    <w:rsid w:val="002D7AE3"/>
    <w:rsid w:val="002E076B"/>
    <w:rsid w:val="002E27B2"/>
    <w:rsid w:val="002E3B9D"/>
    <w:rsid w:val="002E51C3"/>
    <w:rsid w:val="002E5FA6"/>
    <w:rsid w:val="002F0432"/>
    <w:rsid w:val="002F29B2"/>
    <w:rsid w:val="002F2EBC"/>
    <w:rsid w:val="002F34FA"/>
    <w:rsid w:val="002F35EF"/>
    <w:rsid w:val="002F3FEC"/>
    <w:rsid w:val="002F4740"/>
    <w:rsid w:val="002F4AFE"/>
    <w:rsid w:val="002F51DA"/>
    <w:rsid w:val="003008C3"/>
    <w:rsid w:val="00300921"/>
    <w:rsid w:val="00302952"/>
    <w:rsid w:val="00304E20"/>
    <w:rsid w:val="00304ED2"/>
    <w:rsid w:val="00306C2D"/>
    <w:rsid w:val="00307191"/>
    <w:rsid w:val="00307297"/>
    <w:rsid w:val="00310ADF"/>
    <w:rsid w:val="0031145B"/>
    <w:rsid w:val="003115F1"/>
    <w:rsid w:val="003135A0"/>
    <w:rsid w:val="00314CDF"/>
    <w:rsid w:val="00316DDA"/>
    <w:rsid w:val="003172EA"/>
    <w:rsid w:val="00317BB5"/>
    <w:rsid w:val="003204CC"/>
    <w:rsid w:val="00320DD0"/>
    <w:rsid w:val="003211E0"/>
    <w:rsid w:val="00322989"/>
    <w:rsid w:val="00325989"/>
    <w:rsid w:val="00325B6E"/>
    <w:rsid w:val="00325E09"/>
    <w:rsid w:val="003267A0"/>
    <w:rsid w:val="00330ADA"/>
    <w:rsid w:val="00330FAA"/>
    <w:rsid w:val="00331948"/>
    <w:rsid w:val="00332940"/>
    <w:rsid w:val="003344BC"/>
    <w:rsid w:val="00334984"/>
    <w:rsid w:val="00335692"/>
    <w:rsid w:val="003359DE"/>
    <w:rsid w:val="00335AA1"/>
    <w:rsid w:val="00335B5C"/>
    <w:rsid w:val="00336C84"/>
    <w:rsid w:val="003416DF"/>
    <w:rsid w:val="00341FD4"/>
    <w:rsid w:val="0034220E"/>
    <w:rsid w:val="00342DBC"/>
    <w:rsid w:val="00342FF4"/>
    <w:rsid w:val="00343A8A"/>
    <w:rsid w:val="003465C5"/>
    <w:rsid w:val="00346A17"/>
    <w:rsid w:val="00346C3A"/>
    <w:rsid w:val="00347059"/>
    <w:rsid w:val="0034773B"/>
    <w:rsid w:val="00350217"/>
    <w:rsid w:val="00350FA2"/>
    <w:rsid w:val="00352A2D"/>
    <w:rsid w:val="003533B6"/>
    <w:rsid w:val="00353561"/>
    <w:rsid w:val="00355E4A"/>
    <w:rsid w:val="00356122"/>
    <w:rsid w:val="00357565"/>
    <w:rsid w:val="0036214A"/>
    <w:rsid w:val="00362D6C"/>
    <w:rsid w:val="00363B42"/>
    <w:rsid w:val="00365DFD"/>
    <w:rsid w:val="00366240"/>
    <w:rsid w:val="003668AC"/>
    <w:rsid w:val="00366D63"/>
    <w:rsid w:val="00367918"/>
    <w:rsid w:val="00367CC1"/>
    <w:rsid w:val="003703CC"/>
    <w:rsid w:val="003712FE"/>
    <w:rsid w:val="00371861"/>
    <w:rsid w:val="00372951"/>
    <w:rsid w:val="003749FD"/>
    <w:rsid w:val="00375A4C"/>
    <w:rsid w:val="0037667D"/>
    <w:rsid w:val="00376814"/>
    <w:rsid w:val="00380C1F"/>
    <w:rsid w:val="00380D91"/>
    <w:rsid w:val="00381FD9"/>
    <w:rsid w:val="003820F8"/>
    <w:rsid w:val="0038369F"/>
    <w:rsid w:val="00385101"/>
    <w:rsid w:val="00385820"/>
    <w:rsid w:val="00387353"/>
    <w:rsid w:val="0039005F"/>
    <w:rsid w:val="00390664"/>
    <w:rsid w:val="00390E9A"/>
    <w:rsid w:val="00391209"/>
    <w:rsid w:val="003928DF"/>
    <w:rsid w:val="00392F23"/>
    <w:rsid w:val="00393169"/>
    <w:rsid w:val="003931F9"/>
    <w:rsid w:val="0039498C"/>
    <w:rsid w:val="00394C01"/>
    <w:rsid w:val="00395A35"/>
    <w:rsid w:val="00395C3A"/>
    <w:rsid w:val="00396AC9"/>
    <w:rsid w:val="00396FE9"/>
    <w:rsid w:val="003972B7"/>
    <w:rsid w:val="0039781F"/>
    <w:rsid w:val="003A031D"/>
    <w:rsid w:val="003A2902"/>
    <w:rsid w:val="003A3469"/>
    <w:rsid w:val="003A3B06"/>
    <w:rsid w:val="003A6614"/>
    <w:rsid w:val="003A758B"/>
    <w:rsid w:val="003B106C"/>
    <w:rsid w:val="003B43CD"/>
    <w:rsid w:val="003B4C86"/>
    <w:rsid w:val="003B656D"/>
    <w:rsid w:val="003B7682"/>
    <w:rsid w:val="003C083A"/>
    <w:rsid w:val="003C10C3"/>
    <w:rsid w:val="003C282D"/>
    <w:rsid w:val="003C309A"/>
    <w:rsid w:val="003C341B"/>
    <w:rsid w:val="003C5082"/>
    <w:rsid w:val="003C5E61"/>
    <w:rsid w:val="003C646F"/>
    <w:rsid w:val="003C6C10"/>
    <w:rsid w:val="003C755F"/>
    <w:rsid w:val="003C7708"/>
    <w:rsid w:val="003C7D28"/>
    <w:rsid w:val="003D0A22"/>
    <w:rsid w:val="003D0D26"/>
    <w:rsid w:val="003D10A2"/>
    <w:rsid w:val="003D1E85"/>
    <w:rsid w:val="003D372E"/>
    <w:rsid w:val="003D5089"/>
    <w:rsid w:val="003D7289"/>
    <w:rsid w:val="003D728F"/>
    <w:rsid w:val="003D750C"/>
    <w:rsid w:val="003E1071"/>
    <w:rsid w:val="003E2D8F"/>
    <w:rsid w:val="003E2ED9"/>
    <w:rsid w:val="003E33B8"/>
    <w:rsid w:val="003E3FDE"/>
    <w:rsid w:val="003E42D7"/>
    <w:rsid w:val="003E5A6C"/>
    <w:rsid w:val="003E6789"/>
    <w:rsid w:val="003E6BA3"/>
    <w:rsid w:val="003E6D3A"/>
    <w:rsid w:val="003E72DD"/>
    <w:rsid w:val="003E73B3"/>
    <w:rsid w:val="003F13A4"/>
    <w:rsid w:val="003F2F38"/>
    <w:rsid w:val="003F31BB"/>
    <w:rsid w:val="003F3BD5"/>
    <w:rsid w:val="003F4361"/>
    <w:rsid w:val="003F4F09"/>
    <w:rsid w:val="003F5C5E"/>
    <w:rsid w:val="003F5CD4"/>
    <w:rsid w:val="003F73FE"/>
    <w:rsid w:val="003F7842"/>
    <w:rsid w:val="003F7E8E"/>
    <w:rsid w:val="0040057F"/>
    <w:rsid w:val="00402035"/>
    <w:rsid w:val="004027A5"/>
    <w:rsid w:val="00402FD5"/>
    <w:rsid w:val="0040389E"/>
    <w:rsid w:val="00403991"/>
    <w:rsid w:val="004043E6"/>
    <w:rsid w:val="004049C5"/>
    <w:rsid w:val="00404E3E"/>
    <w:rsid w:val="00406F60"/>
    <w:rsid w:val="00407868"/>
    <w:rsid w:val="00411CDF"/>
    <w:rsid w:val="00412078"/>
    <w:rsid w:val="0041209C"/>
    <w:rsid w:val="00412A7D"/>
    <w:rsid w:val="00412B90"/>
    <w:rsid w:val="00412EA6"/>
    <w:rsid w:val="004147E1"/>
    <w:rsid w:val="00415670"/>
    <w:rsid w:val="00416974"/>
    <w:rsid w:val="00424B00"/>
    <w:rsid w:val="00424C96"/>
    <w:rsid w:val="00424CAC"/>
    <w:rsid w:val="004252BC"/>
    <w:rsid w:val="004252DE"/>
    <w:rsid w:val="00426FCD"/>
    <w:rsid w:val="00427C6D"/>
    <w:rsid w:val="004304C9"/>
    <w:rsid w:val="0043085F"/>
    <w:rsid w:val="00430B44"/>
    <w:rsid w:val="00431768"/>
    <w:rsid w:val="004331F6"/>
    <w:rsid w:val="004340A1"/>
    <w:rsid w:val="00434391"/>
    <w:rsid w:val="00435720"/>
    <w:rsid w:val="00435E35"/>
    <w:rsid w:val="00436941"/>
    <w:rsid w:val="0044259D"/>
    <w:rsid w:val="004436D3"/>
    <w:rsid w:val="00443B32"/>
    <w:rsid w:val="004452D2"/>
    <w:rsid w:val="00445D62"/>
    <w:rsid w:val="00446D00"/>
    <w:rsid w:val="0044729E"/>
    <w:rsid w:val="00450D05"/>
    <w:rsid w:val="00450EC7"/>
    <w:rsid w:val="00451912"/>
    <w:rsid w:val="0045240F"/>
    <w:rsid w:val="00454441"/>
    <w:rsid w:val="00456F71"/>
    <w:rsid w:val="00457539"/>
    <w:rsid w:val="00460596"/>
    <w:rsid w:val="004609D5"/>
    <w:rsid w:val="00460F2B"/>
    <w:rsid w:val="00461F6E"/>
    <w:rsid w:val="004635D1"/>
    <w:rsid w:val="00463F85"/>
    <w:rsid w:val="004650E0"/>
    <w:rsid w:val="00465358"/>
    <w:rsid w:val="00465576"/>
    <w:rsid w:val="00465D9D"/>
    <w:rsid w:val="004663D4"/>
    <w:rsid w:val="00467890"/>
    <w:rsid w:val="004679E2"/>
    <w:rsid w:val="00467A5A"/>
    <w:rsid w:val="00471F5D"/>
    <w:rsid w:val="00472C52"/>
    <w:rsid w:val="004734E0"/>
    <w:rsid w:val="004739E6"/>
    <w:rsid w:val="00474C97"/>
    <w:rsid w:val="0047543C"/>
    <w:rsid w:val="0047633D"/>
    <w:rsid w:val="00477ACF"/>
    <w:rsid w:val="00480C2A"/>
    <w:rsid w:val="00482538"/>
    <w:rsid w:val="004829C9"/>
    <w:rsid w:val="00482F66"/>
    <w:rsid w:val="00483985"/>
    <w:rsid w:val="00483BC4"/>
    <w:rsid w:val="00484AD2"/>
    <w:rsid w:val="00484DAC"/>
    <w:rsid w:val="004864DA"/>
    <w:rsid w:val="0048745F"/>
    <w:rsid w:val="004875B6"/>
    <w:rsid w:val="00487993"/>
    <w:rsid w:val="00487AC5"/>
    <w:rsid w:val="0049048B"/>
    <w:rsid w:val="004906DE"/>
    <w:rsid w:val="00490D78"/>
    <w:rsid w:val="004914C8"/>
    <w:rsid w:val="00491AE1"/>
    <w:rsid w:val="00491FD8"/>
    <w:rsid w:val="004920F6"/>
    <w:rsid w:val="00492293"/>
    <w:rsid w:val="004922AC"/>
    <w:rsid w:val="004926BE"/>
    <w:rsid w:val="004927F9"/>
    <w:rsid w:val="00493553"/>
    <w:rsid w:val="00494281"/>
    <w:rsid w:val="00494CD6"/>
    <w:rsid w:val="00495204"/>
    <w:rsid w:val="0049557A"/>
    <w:rsid w:val="004957E3"/>
    <w:rsid w:val="00495EC3"/>
    <w:rsid w:val="00496694"/>
    <w:rsid w:val="004A03BD"/>
    <w:rsid w:val="004A16E7"/>
    <w:rsid w:val="004A2462"/>
    <w:rsid w:val="004A24B8"/>
    <w:rsid w:val="004A300C"/>
    <w:rsid w:val="004A38C7"/>
    <w:rsid w:val="004A3F51"/>
    <w:rsid w:val="004A447C"/>
    <w:rsid w:val="004A4BB0"/>
    <w:rsid w:val="004A69C0"/>
    <w:rsid w:val="004A6E33"/>
    <w:rsid w:val="004B2456"/>
    <w:rsid w:val="004B2816"/>
    <w:rsid w:val="004B2E35"/>
    <w:rsid w:val="004B3EE5"/>
    <w:rsid w:val="004B5318"/>
    <w:rsid w:val="004B784A"/>
    <w:rsid w:val="004C1412"/>
    <w:rsid w:val="004C16A4"/>
    <w:rsid w:val="004C4ACB"/>
    <w:rsid w:val="004C6073"/>
    <w:rsid w:val="004C720D"/>
    <w:rsid w:val="004C7D50"/>
    <w:rsid w:val="004D1ED5"/>
    <w:rsid w:val="004D3D64"/>
    <w:rsid w:val="004D5D50"/>
    <w:rsid w:val="004D6168"/>
    <w:rsid w:val="004D684F"/>
    <w:rsid w:val="004D7529"/>
    <w:rsid w:val="004E0E28"/>
    <w:rsid w:val="004E1035"/>
    <w:rsid w:val="004E13B5"/>
    <w:rsid w:val="004E2421"/>
    <w:rsid w:val="004E2FF0"/>
    <w:rsid w:val="004E3385"/>
    <w:rsid w:val="004E3815"/>
    <w:rsid w:val="004E4402"/>
    <w:rsid w:val="004E5CF8"/>
    <w:rsid w:val="004F0972"/>
    <w:rsid w:val="004F0D51"/>
    <w:rsid w:val="004F28B2"/>
    <w:rsid w:val="004F385E"/>
    <w:rsid w:val="004F4E90"/>
    <w:rsid w:val="004F61D5"/>
    <w:rsid w:val="004F63FA"/>
    <w:rsid w:val="004F77E1"/>
    <w:rsid w:val="004F7BCF"/>
    <w:rsid w:val="004F7DD3"/>
    <w:rsid w:val="00500272"/>
    <w:rsid w:val="005014BB"/>
    <w:rsid w:val="005024B9"/>
    <w:rsid w:val="0050296C"/>
    <w:rsid w:val="00504C9E"/>
    <w:rsid w:val="00505144"/>
    <w:rsid w:val="0050679F"/>
    <w:rsid w:val="005075D7"/>
    <w:rsid w:val="005075FD"/>
    <w:rsid w:val="00507712"/>
    <w:rsid w:val="0051234C"/>
    <w:rsid w:val="00512DCA"/>
    <w:rsid w:val="00513AD4"/>
    <w:rsid w:val="00514689"/>
    <w:rsid w:val="0051549B"/>
    <w:rsid w:val="00517440"/>
    <w:rsid w:val="005177D5"/>
    <w:rsid w:val="0052028D"/>
    <w:rsid w:val="0052069C"/>
    <w:rsid w:val="00520B95"/>
    <w:rsid w:val="005242BA"/>
    <w:rsid w:val="0052435F"/>
    <w:rsid w:val="00524F85"/>
    <w:rsid w:val="005257E8"/>
    <w:rsid w:val="00527313"/>
    <w:rsid w:val="00527B36"/>
    <w:rsid w:val="00527EC6"/>
    <w:rsid w:val="005332BB"/>
    <w:rsid w:val="00533766"/>
    <w:rsid w:val="00535737"/>
    <w:rsid w:val="005364CF"/>
    <w:rsid w:val="005368DF"/>
    <w:rsid w:val="00536F16"/>
    <w:rsid w:val="00537752"/>
    <w:rsid w:val="0053792F"/>
    <w:rsid w:val="00541A27"/>
    <w:rsid w:val="00541AE2"/>
    <w:rsid w:val="00541D30"/>
    <w:rsid w:val="005424F1"/>
    <w:rsid w:val="00543FA3"/>
    <w:rsid w:val="00545728"/>
    <w:rsid w:val="0054583C"/>
    <w:rsid w:val="00546276"/>
    <w:rsid w:val="0054663A"/>
    <w:rsid w:val="00550308"/>
    <w:rsid w:val="00550F3E"/>
    <w:rsid w:val="00551676"/>
    <w:rsid w:val="00553072"/>
    <w:rsid w:val="005531FB"/>
    <w:rsid w:val="00553A6B"/>
    <w:rsid w:val="00554210"/>
    <w:rsid w:val="0055516E"/>
    <w:rsid w:val="00556465"/>
    <w:rsid w:val="00556718"/>
    <w:rsid w:val="005601D6"/>
    <w:rsid w:val="005623AB"/>
    <w:rsid w:val="00563284"/>
    <w:rsid w:val="00564164"/>
    <w:rsid w:val="00565E86"/>
    <w:rsid w:val="00567E8B"/>
    <w:rsid w:val="00570867"/>
    <w:rsid w:val="005710AA"/>
    <w:rsid w:val="00574C12"/>
    <w:rsid w:val="00575514"/>
    <w:rsid w:val="00580516"/>
    <w:rsid w:val="005807DC"/>
    <w:rsid w:val="00582451"/>
    <w:rsid w:val="005830BA"/>
    <w:rsid w:val="00584610"/>
    <w:rsid w:val="00585941"/>
    <w:rsid w:val="0058784A"/>
    <w:rsid w:val="00590966"/>
    <w:rsid w:val="00592475"/>
    <w:rsid w:val="00594135"/>
    <w:rsid w:val="00594D0D"/>
    <w:rsid w:val="00594EA5"/>
    <w:rsid w:val="005971B5"/>
    <w:rsid w:val="005976D9"/>
    <w:rsid w:val="005A0FEE"/>
    <w:rsid w:val="005A133F"/>
    <w:rsid w:val="005A17C9"/>
    <w:rsid w:val="005A24F2"/>
    <w:rsid w:val="005A2CCD"/>
    <w:rsid w:val="005A6319"/>
    <w:rsid w:val="005A6B15"/>
    <w:rsid w:val="005A6ED7"/>
    <w:rsid w:val="005A78B9"/>
    <w:rsid w:val="005A7A3E"/>
    <w:rsid w:val="005A7F85"/>
    <w:rsid w:val="005B301C"/>
    <w:rsid w:val="005B310E"/>
    <w:rsid w:val="005B3287"/>
    <w:rsid w:val="005B35E9"/>
    <w:rsid w:val="005B4CA9"/>
    <w:rsid w:val="005B56F8"/>
    <w:rsid w:val="005B5A59"/>
    <w:rsid w:val="005B5C57"/>
    <w:rsid w:val="005B6F53"/>
    <w:rsid w:val="005C0661"/>
    <w:rsid w:val="005C1FB6"/>
    <w:rsid w:val="005C4694"/>
    <w:rsid w:val="005C577F"/>
    <w:rsid w:val="005C609C"/>
    <w:rsid w:val="005C6303"/>
    <w:rsid w:val="005C738F"/>
    <w:rsid w:val="005C75D0"/>
    <w:rsid w:val="005C7C22"/>
    <w:rsid w:val="005D110F"/>
    <w:rsid w:val="005D1222"/>
    <w:rsid w:val="005D2199"/>
    <w:rsid w:val="005D31B6"/>
    <w:rsid w:val="005D3691"/>
    <w:rsid w:val="005D3CFE"/>
    <w:rsid w:val="005E0F4E"/>
    <w:rsid w:val="005E188C"/>
    <w:rsid w:val="005E1C3C"/>
    <w:rsid w:val="005E1F49"/>
    <w:rsid w:val="005E29D8"/>
    <w:rsid w:val="005F266F"/>
    <w:rsid w:val="005F5225"/>
    <w:rsid w:val="005F5A93"/>
    <w:rsid w:val="005F6DF7"/>
    <w:rsid w:val="005F7072"/>
    <w:rsid w:val="005F76B3"/>
    <w:rsid w:val="005F7778"/>
    <w:rsid w:val="00600012"/>
    <w:rsid w:val="00600273"/>
    <w:rsid w:val="00601820"/>
    <w:rsid w:val="00602185"/>
    <w:rsid w:val="00602646"/>
    <w:rsid w:val="00603A11"/>
    <w:rsid w:val="0060434D"/>
    <w:rsid w:val="0060460C"/>
    <w:rsid w:val="00605312"/>
    <w:rsid w:val="006067BF"/>
    <w:rsid w:val="00607025"/>
    <w:rsid w:val="00607350"/>
    <w:rsid w:val="0060756D"/>
    <w:rsid w:val="00607E71"/>
    <w:rsid w:val="0061008E"/>
    <w:rsid w:val="00611F6B"/>
    <w:rsid w:val="00612853"/>
    <w:rsid w:val="00612A21"/>
    <w:rsid w:val="0061373B"/>
    <w:rsid w:val="00614DBC"/>
    <w:rsid w:val="00615269"/>
    <w:rsid w:val="006157BA"/>
    <w:rsid w:val="0061653D"/>
    <w:rsid w:val="0061696E"/>
    <w:rsid w:val="00616AA0"/>
    <w:rsid w:val="0061718E"/>
    <w:rsid w:val="00620949"/>
    <w:rsid w:val="00621D04"/>
    <w:rsid w:val="00623D46"/>
    <w:rsid w:val="00625389"/>
    <w:rsid w:val="00627F16"/>
    <w:rsid w:val="006301A0"/>
    <w:rsid w:val="00630DDF"/>
    <w:rsid w:val="0063309C"/>
    <w:rsid w:val="006337EE"/>
    <w:rsid w:val="006345C0"/>
    <w:rsid w:val="00634EA9"/>
    <w:rsid w:val="00635195"/>
    <w:rsid w:val="00635869"/>
    <w:rsid w:val="00640802"/>
    <w:rsid w:val="00641B09"/>
    <w:rsid w:val="00643F0D"/>
    <w:rsid w:val="00644094"/>
    <w:rsid w:val="0064415E"/>
    <w:rsid w:val="006451C1"/>
    <w:rsid w:val="00650E22"/>
    <w:rsid w:val="006519DA"/>
    <w:rsid w:val="006525D4"/>
    <w:rsid w:val="00653A41"/>
    <w:rsid w:val="00654802"/>
    <w:rsid w:val="006549A2"/>
    <w:rsid w:val="00655A3A"/>
    <w:rsid w:val="006618EC"/>
    <w:rsid w:val="00661F3A"/>
    <w:rsid w:val="006642C7"/>
    <w:rsid w:val="00664927"/>
    <w:rsid w:val="00664A3B"/>
    <w:rsid w:val="00664EBC"/>
    <w:rsid w:val="006654C1"/>
    <w:rsid w:val="00667109"/>
    <w:rsid w:val="006677C9"/>
    <w:rsid w:val="006679E1"/>
    <w:rsid w:val="00670D09"/>
    <w:rsid w:val="00670EDB"/>
    <w:rsid w:val="00672F03"/>
    <w:rsid w:val="00673004"/>
    <w:rsid w:val="0067302F"/>
    <w:rsid w:val="006736D6"/>
    <w:rsid w:val="006745DB"/>
    <w:rsid w:val="00681D51"/>
    <w:rsid w:val="006829DC"/>
    <w:rsid w:val="00683424"/>
    <w:rsid w:val="00683FFF"/>
    <w:rsid w:val="006844A8"/>
    <w:rsid w:val="0068455B"/>
    <w:rsid w:val="00687EF3"/>
    <w:rsid w:val="0069185F"/>
    <w:rsid w:val="00692736"/>
    <w:rsid w:val="00692760"/>
    <w:rsid w:val="006927DF"/>
    <w:rsid w:val="00692DC2"/>
    <w:rsid w:val="0069305B"/>
    <w:rsid w:val="00693FB1"/>
    <w:rsid w:val="006961BB"/>
    <w:rsid w:val="006970F0"/>
    <w:rsid w:val="00697E5B"/>
    <w:rsid w:val="006A0758"/>
    <w:rsid w:val="006A14E3"/>
    <w:rsid w:val="006A1911"/>
    <w:rsid w:val="006A2E45"/>
    <w:rsid w:val="006A46A9"/>
    <w:rsid w:val="006A58EA"/>
    <w:rsid w:val="006A593F"/>
    <w:rsid w:val="006A59D8"/>
    <w:rsid w:val="006A7C0E"/>
    <w:rsid w:val="006A7D66"/>
    <w:rsid w:val="006B0ECF"/>
    <w:rsid w:val="006B1708"/>
    <w:rsid w:val="006B1716"/>
    <w:rsid w:val="006B1E24"/>
    <w:rsid w:val="006B1F17"/>
    <w:rsid w:val="006B2089"/>
    <w:rsid w:val="006B2429"/>
    <w:rsid w:val="006B2EF8"/>
    <w:rsid w:val="006B3939"/>
    <w:rsid w:val="006B580C"/>
    <w:rsid w:val="006B74C9"/>
    <w:rsid w:val="006C0326"/>
    <w:rsid w:val="006C0E67"/>
    <w:rsid w:val="006C3066"/>
    <w:rsid w:val="006C39BD"/>
    <w:rsid w:val="006C4097"/>
    <w:rsid w:val="006C486B"/>
    <w:rsid w:val="006C6146"/>
    <w:rsid w:val="006C63C7"/>
    <w:rsid w:val="006C6708"/>
    <w:rsid w:val="006C6B1D"/>
    <w:rsid w:val="006C729B"/>
    <w:rsid w:val="006C7D69"/>
    <w:rsid w:val="006D1F85"/>
    <w:rsid w:val="006D2A5E"/>
    <w:rsid w:val="006D362E"/>
    <w:rsid w:val="006D3B14"/>
    <w:rsid w:val="006D4DFD"/>
    <w:rsid w:val="006D60D4"/>
    <w:rsid w:val="006D6B9C"/>
    <w:rsid w:val="006D78AB"/>
    <w:rsid w:val="006E0154"/>
    <w:rsid w:val="006E043E"/>
    <w:rsid w:val="006E0A3E"/>
    <w:rsid w:val="006E244C"/>
    <w:rsid w:val="006E26C4"/>
    <w:rsid w:val="006E2851"/>
    <w:rsid w:val="006E3970"/>
    <w:rsid w:val="006E499B"/>
    <w:rsid w:val="006E5483"/>
    <w:rsid w:val="006E5A36"/>
    <w:rsid w:val="006E7268"/>
    <w:rsid w:val="006E76C7"/>
    <w:rsid w:val="006F084F"/>
    <w:rsid w:val="006F0F15"/>
    <w:rsid w:val="006F1D06"/>
    <w:rsid w:val="006F216F"/>
    <w:rsid w:val="006F335F"/>
    <w:rsid w:val="006F44CF"/>
    <w:rsid w:val="006F4FFB"/>
    <w:rsid w:val="006F50F7"/>
    <w:rsid w:val="006F5C34"/>
    <w:rsid w:val="006F6E36"/>
    <w:rsid w:val="006F76B2"/>
    <w:rsid w:val="0070206E"/>
    <w:rsid w:val="00702949"/>
    <w:rsid w:val="00704560"/>
    <w:rsid w:val="00705329"/>
    <w:rsid w:val="0070533A"/>
    <w:rsid w:val="007055BF"/>
    <w:rsid w:val="00706CFA"/>
    <w:rsid w:val="00710667"/>
    <w:rsid w:val="00712C3B"/>
    <w:rsid w:val="00713053"/>
    <w:rsid w:val="00713282"/>
    <w:rsid w:val="007137A6"/>
    <w:rsid w:val="00714D4C"/>
    <w:rsid w:val="00716DAF"/>
    <w:rsid w:val="00717021"/>
    <w:rsid w:val="0072012D"/>
    <w:rsid w:val="00720986"/>
    <w:rsid w:val="007212E0"/>
    <w:rsid w:val="00722136"/>
    <w:rsid w:val="00723D23"/>
    <w:rsid w:val="00724B02"/>
    <w:rsid w:val="00725527"/>
    <w:rsid w:val="00730BC2"/>
    <w:rsid w:val="0073255D"/>
    <w:rsid w:val="00732F93"/>
    <w:rsid w:val="00733F1F"/>
    <w:rsid w:val="00736877"/>
    <w:rsid w:val="00736CDC"/>
    <w:rsid w:val="00737DE5"/>
    <w:rsid w:val="00740A83"/>
    <w:rsid w:val="00740CBD"/>
    <w:rsid w:val="00742122"/>
    <w:rsid w:val="00742CEE"/>
    <w:rsid w:val="007439EB"/>
    <w:rsid w:val="00743B13"/>
    <w:rsid w:val="007441D7"/>
    <w:rsid w:val="00744A27"/>
    <w:rsid w:val="00745F3E"/>
    <w:rsid w:val="007479A4"/>
    <w:rsid w:val="007513DE"/>
    <w:rsid w:val="00751CF3"/>
    <w:rsid w:val="00751FBF"/>
    <w:rsid w:val="00752027"/>
    <w:rsid w:val="007538A4"/>
    <w:rsid w:val="007542C6"/>
    <w:rsid w:val="007548BC"/>
    <w:rsid w:val="007570E5"/>
    <w:rsid w:val="00757BC6"/>
    <w:rsid w:val="00760680"/>
    <w:rsid w:val="007607F2"/>
    <w:rsid w:val="0076087A"/>
    <w:rsid w:val="00760B94"/>
    <w:rsid w:val="00760F36"/>
    <w:rsid w:val="00761CC0"/>
    <w:rsid w:val="00762630"/>
    <w:rsid w:val="007639D0"/>
    <w:rsid w:val="00764219"/>
    <w:rsid w:val="00764B1F"/>
    <w:rsid w:val="0076577A"/>
    <w:rsid w:val="00766B02"/>
    <w:rsid w:val="007674EB"/>
    <w:rsid w:val="00767573"/>
    <w:rsid w:val="00770686"/>
    <w:rsid w:val="00770CFD"/>
    <w:rsid w:val="007710BB"/>
    <w:rsid w:val="007711C1"/>
    <w:rsid w:val="00771441"/>
    <w:rsid w:val="00771F14"/>
    <w:rsid w:val="0077218D"/>
    <w:rsid w:val="007740E3"/>
    <w:rsid w:val="00774CD4"/>
    <w:rsid w:val="00774D91"/>
    <w:rsid w:val="00775384"/>
    <w:rsid w:val="00776641"/>
    <w:rsid w:val="007770EE"/>
    <w:rsid w:val="00777233"/>
    <w:rsid w:val="00777724"/>
    <w:rsid w:val="007806C5"/>
    <w:rsid w:val="00780756"/>
    <w:rsid w:val="00780B60"/>
    <w:rsid w:val="007810AF"/>
    <w:rsid w:val="0078261C"/>
    <w:rsid w:val="00783825"/>
    <w:rsid w:val="00785F63"/>
    <w:rsid w:val="00786AE0"/>
    <w:rsid w:val="00787379"/>
    <w:rsid w:val="00787AE9"/>
    <w:rsid w:val="00792BAF"/>
    <w:rsid w:val="00793B13"/>
    <w:rsid w:val="00794612"/>
    <w:rsid w:val="007964B8"/>
    <w:rsid w:val="0079681C"/>
    <w:rsid w:val="00797A0E"/>
    <w:rsid w:val="007A0CE2"/>
    <w:rsid w:val="007A10CB"/>
    <w:rsid w:val="007A161F"/>
    <w:rsid w:val="007A1B02"/>
    <w:rsid w:val="007A28FB"/>
    <w:rsid w:val="007A42B6"/>
    <w:rsid w:val="007A4DF4"/>
    <w:rsid w:val="007A5111"/>
    <w:rsid w:val="007A5FDE"/>
    <w:rsid w:val="007A60ED"/>
    <w:rsid w:val="007A656C"/>
    <w:rsid w:val="007A720F"/>
    <w:rsid w:val="007B03F8"/>
    <w:rsid w:val="007B145E"/>
    <w:rsid w:val="007B1B5E"/>
    <w:rsid w:val="007B23A6"/>
    <w:rsid w:val="007B260D"/>
    <w:rsid w:val="007B31C2"/>
    <w:rsid w:val="007B31C6"/>
    <w:rsid w:val="007B559D"/>
    <w:rsid w:val="007B5EB6"/>
    <w:rsid w:val="007B6806"/>
    <w:rsid w:val="007B6CC9"/>
    <w:rsid w:val="007B6E91"/>
    <w:rsid w:val="007B6EE7"/>
    <w:rsid w:val="007C067B"/>
    <w:rsid w:val="007C1E10"/>
    <w:rsid w:val="007C1E6D"/>
    <w:rsid w:val="007C2DAB"/>
    <w:rsid w:val="007C2E0B"/>
    <w:rsid w:val="007C2ED5"/>
    <w:rsid w:val="007C4B38"/>
    <w:rsid w:val="007C5671"/>
    <w:rsid w:val="007C745B"/>
    <w:rsid w:val="007C7F1B"/>
    <w:rsid w:val="007D0499"/>
    <w:rsid w:val="007D05E8"/>
    <w:rsid w:val="007D0852"/>
    <w:rsid w:val="007D1317"/>
    <w:rsid w:val="007D1D66"/>
    <w:rsid w:val="007D2358"/>
    <w:rsid w:val="007D263B"/>
    <w:rsid w:val="007D47A6"/>
    <w:rsid w:val="007D4A68"/>
    <w:rsid w:val="007D540B"/>
    <w:rsid w:val="007D57E0"/>
    <w:rsid w:val="007D6517"/>
    <w:rsid w:val="007D73C9"/>
    <w:rsid w:val="007D7595"/>
    <w:rsid w:val="007E1364"/>
    <w:rsid w:val="007E191A"/>
    <w:rsid w:val="007E1B57"/>
    <w:rsid w:val="007E1F29"/>
    <w:rsid w:val="007E23CE"/>
    <w:rsid w:val="007E278A"/>
    <w:rsid w:val="007E4DBF"/>
    <w:rsid w:val="007E52CF"/>
    <w:rsid w:val="007E646E"/>
    <w:rsid w:val="007E78EB"/>
    <w:rsid w:val="007F1B0F"/>
    <w:rsid w:val="007F25D5"/>
    <w:rsid w:val="007F42D3"/>
    <w:rsid w:val="007F4327"/>
    <w:rsid w:val="007F5267"/>
    <w:rsid w:val="007F65CA"/>
    <w:rsid w:val="007F6CB2"/>
    <w:rsid w:val="007F6FE5"/>
    <w:rsid w:val="007F7284"/>
    <w:rsid w:val="00803766"/>
    <w:rsid w:val="00804229"/>
    <w:rsid w:val="00807E0F"/>
    <w:rsid w:val="00810762"/>
    <w:rsid w:val="008132E4"/>
    <w:rsid w:val="00813AD5"/>
    <w:rsid w:val="00813D72"/>
    <w:rsid w:val="00814E1A"/>
    <w:rsid w:val="00815915"/>
    <w:rsid w:val="008210DC"/>
    <w:rsid w:val="00821835"/>
    <w:rsid w:val="00822756"/>
    <w:rsid w:val="00830B22"/>
    <w:rsid w:val="00830D2D"/>
    <w:rsid w:val="00830D67"/>
    <w:rsid w:val="008321B8"/>
    <w:rsid w:val="00832498"/>
    <w:rsid w:val="00832B50"/>
    <w:rsid w:val="00832B5B"/>
    <w:rsid w:val="008331EF"/>
    <w:rsid w:val="00833BD3"/>
    <w:rsid w:val="00837547"/>
    <w:rsid w:val="0083774F"/>
    <w:rsid w:val="00837CAB"/>
    <w:rsid w:val="00842561"/>
    <w:rsid w:val="008427F3"/>
    <w:rsid w:val="008502E9"/>
    <w:rsid w:val="00851355"/>
    <w:rsid w:val="00852AC6"/>
    <w:rsid w:val="0085319F"/>
    <w:rsid w:val="00853891"/>
    <w:rsid w:val="00854C2C"/>
    <w:rsid w:val="00854F91"/>
    <w:rsid w:val="008554FC"/>
    <w:rsid w:val="008568F6"/>
    <w:rsid w:val="0085759B"/>
    <w:rsid w:val="00857AA5"/>
    <w:rsid w:val="00860902"/>
    <w:rsid w:val="00860965"/>
    <w:rsid w:val="008617A3"/>
    <w:rsid w:val="00862376"/>
    <w:rsid w:val="008631EA"/>
    <w:rsid w:val="00863B92"/>
    <w:rsid w:val="00863C5C"/>
    <w:rsid w:val="00864551"/>
    <w:rsid w:val="0086605D"/>
    <w:rsid w:val="00867005"/>
    <w:rsid w:val="0086707A"/>
    <w:rsid w:val="008670F6"/>
    <w:rsid w:val="008702ED"/>
    <w:rsid w:val="008711D3"/>
    <w:rsid w:val="00871BA6"/>
    <w:rsid w:val="008744A1"/>
    <w:rsid w:val="00874531"/>
    <w:rsid w:val="0087486D"/>
    <w:rsid w:val="0087534B"/>
    <w:rsid w:val="0087603B"/>
    <w:rsid w:val="00876554"/>
    <w:rsid w:val="0087761A"/>
    <w:rsid w:val="00881D4B"/>
    <w:rsid w:val="00881F5E"/>
    <w:rsid w:val="008851EC"/>
    <w:rsid w:val="00885632"/>
    <w:rsid w:val="0088612D"/>
    <w:rsid w:val="0089269A"/>
    <w:rsid w:val="008929B8"/>
    <w:rsid w:val="008935A3"/>
    <w:rsid w:val="00893F1C"/>
    <w:rsid w:val="00894F92"/>
    <w:rsid w:val="008953E8"/>
    <w:rsid w:val="0089663D"/>
    <w:rsid w:val="00896651"/>
    <w:rsid w:val="008968EE"/>
    <w:rsid w:val="008973D1"/>
    <w:rsid w:val="008A2301"/>
    <w:rsid w:val="008A2EB1"/>
    <w:rsid w:val="008A3127"/>
    <w:rsid w:val="008A3EC7"/>
    <w:rsid w:val="008A412B"/>
    <w:rsid w:val="008A4153"/>
    <w:rsid w:val="008A611D"/>
    <w:rsid w:val="008A6593"/>
    <w:rsid w:val="008B16EA"/>
    <w:rsid w:val="008B1849"/>
    <w:rsid w:val="008B3F8E"/>
    <w:rsid w:val="008B42E0"/>
    <w:rsid w:val="008B4BEE"/>
    <w:rsid w:val="008B77A7"/>
    <w:rsid w:val="008C1617"/>
    <w:rsid w:val="008C320D"/>
    <w:rsid w:val="008C7144"/>
    <w:rsid w:val="008C7935"/>
    <w:rsid w:val="008D0152"/>
    <w:rsid w:val="008D07D5"/>
    <w:rsid w:val="008D1C32"/>
    <w:rsid w:val="008D5818"/>
    <w:rsid w:val="008D5F01"/>
    <w:rsid w:val="008D6D67"/>
    <w:rsid w:val="008D6F50"/>
    <w:rsid w:val="008D7D87"/>
    <w:rsid w:val="008E07EA"/>
    <w:rsid w:val="008E0BCE"/>
    <w:rsid w:val="008E0EFF"/>
    <w:rsid w:val="008E138F"/>
    <w:rsid w:val="008E4F80"/>
    <w:rsid w:val="008E61F8"/>
    <w:rsid w:val="008E63DB"/>
    <w:rsid w:val="008E78EC"/>
    <w:rsid w:val="008F01DE"/>
    <w:rsid w:val="008F1BE8"/>
    <w:rsid w:val="008F1E4D"/>
    <w:rsid w:val="008F240E"/>
    <w:rsid w:val="008F4ACF"/>
    <w:rsid w:val="008F5859"/>
    <w:rsid w:val="008F5B37"/>
    <w:rsid w:val="008F64FF"/>
    <w:rsid w:val="008F66CF"/>
    <w:rsid w:val="00900FCE"/>
    <w:rsid w:val="009033B8"/>
    <w:rsid w:val="00905255"/>
    <w:rsid w:val="009057B6"/>
    <w:rsid w:val="00906276"/>
    <w:rsid w:val="00907C9D"/>
    <w:rsid w:val="0091081C"/>
    <w:rsid w:val="00910986"/>
    <w:rsid w:val="00910E59"/>
    <w:rsid w:val="00912EEF"/>
    <w:rsid w:val="00912F83"/>
    <w:rsid w:val="00913EB7"/>
    <w:rsid w:val="00914BEB"/>
    <w:rsid w:val="009156B2"/>
    <w:rsid w:val="0091574A"/>
    <w:rsid w:val="009178FA"/>
    <w:rsid w:val="00917A72"/>
    <w:rsid w:val="00920843"/>
    <w:rsid w:val="0092086D"/>
    <w:rsid w:val="00921B42"/>
    <w:rsid w:val="0092294E"/>
    <w:rsid w:val="00923DCC"/>
    <w:rsid w:val="0092402A"/>
    <w:rsid w:val="0092404E"/>
    <w:rsid w:val="009259FC"/>
    <w:rsid w:val="0092657D"/>
    <w:rsid w:val="00926938"/>
    <w:rsid w:val="00926D44"/>
    <w:rsid w:val="0093052A"/>
    <w:rsid w:val="00932136"/>
    <w:rsid w:val="009328F0"/>
    <w:rsid w:val="00932BA4"/>
    <w:rsid w:val="00933638"/>
    <w:rsid w:val="00934BB5"/>
    <w:rsid w:val="00934CA0"/>
    <w:rsid w:val="00936C70"/>
    <w:rsid w:val="00936EBB"/>
    <w:rsid w:val="009409E4"/>
    <w:rsid w:val="00940E77"/>
    <w:rsid w:val="00941210"/>
    <w:rsid w:val="00941ED6"/>
    <w:rsid w:val="009425FF"/>
    <w:rsid w:val="0094317A"/>
    <w:rsid w:val="00943FCB"/>
    <w:rsid w:val="009441B9"/>
    <w:rsid w:val="00944B85"/>
    <w:rsid w:val="00944F76"/>
    <w:rsid w:val="00950644"/>
    <w:rsid w:val="009508DD"/>
    <w:rsid w:val="00952FB2"/>
    <w:rsid w:val="00953D1A"/>
    <w:rsid w:val="009549BC"/>
    <w:rsid w:val="00956EA5"/>
    <w:rsid w:val="00956EF6"/>
    <w:rsid w:val="0095768B"/>
    <w:rsid w:val="009601D8"/>
    <w:rsid w:val="00960903"/>
    <w:rsid w:val="009612ED"/>
    <w:rsid w:val="009613FA"/>
    <w:rsid w:val="00961AB9"/>
    <w:rsid w:val="0096211E"/>
    <w:rsid w:val="00962642"/>
    <w:rsid w:val="0096361E"/>
    <w:rsid w:val="00963823"/>
    <w:rsid w:val="00964153"/>
    <w:rsid w:val="0096629C"/>
    <w:rsid w:val="00966B64"/>
    <w:rsid w:val="00967E36"/>
    <w:rsid w:val="0097161D"/>
    <w:rsid w:val="00972065"/>
    <w:rsid w:val="0097216A"/>
    <w:rsid w:val="00972F90"/>
    <w:rsid w:val="009739A5"/>
    <w:rsid w:val="00975073"/>
    <w:rsid w:val="00975DD2"/>
    <w:rsid w:val="00977995"/>
    <w:rsid w:val="00977EB6"/>
    <w:rsid w:val="0098428A"/>
    <w:rsid w:val="00984B73"/>
    <w:rsid w:val="00984C50"/>
    <w:rsid w:val="009854C9"/>
    <w:rsid w:val="009857F8"/>
    <w:rsid w:val="00985DC9"/>
    <w:rsid w:val="009867DA"/>
    <w:rsid w:val="009875C9"/>
    <w:rsid w:val="00991021"/>
    <w:rsid w:val="0099260C"/>
    <w:rsid w:val="0099390D"/>
    <w:rsid w:val="00997038"/>
    <w:rsid w:val="00997EB7"/>
    <w:rsid w:val="009A0DF0"/>
    <w:rsid w:val="009A2229"/>
    <w:rsid w:val="009A48B6"/>
    <w:rsid w:val="009A5F70"/>
    <w:rsid w:val="009A75C2"/>
    <w:rsid w:val="009A7E88"/>
    <w:rsid w:val="009B207A"/>
    <w:rsid w:val="009B2A7E"/>
    <w:rsid w:val="009B2B65"/>
    <w:rsid w:val="009B2E7E"/>
    <w:rsid w:val="009B4095"/>
    <w:rsid w:val="009B4D46"/>
    <w:rsid w:val="009B5C63"/>
    <w:rsid w:val="009B5EFD"/>
    <w:rsid w:val="009B60CB"/>
    <w:rsid w:val="009B71FC"/>
    <w:rsid w:val="009B7881"/>
    <w:rsid w:val="009C245F"/>
    <w:rsid w:val="009C24EF"/>
    <w:rsid w:val="009C280D"/>
    <w:rsid w:val="009C345F"/>
    <w:rsid w:val="009C3865"/>
    <w:rsid w:val="009C49F9"/>
    <w:rsid w:val="009C49FD"/>
    <w:rsid w:val="009C4A91"/>
    <w:rsid w:val="009C4BF6"/>
    <w:rsid w:val="009C4ED6"/>
    <w:rsid w:val="009C63FE"/>
    <w:rsid w:val="009C7B68"/>
    <w:rsid w:val="009D00CF"/>
    <w:rsid w:val="009D03DC"/>
    <w:rsid w:val="009D1071"/>
    <w:rsid w:val="009D2050"/>
    <w:rsid w:val="009D262F"/>
    <w:rsid w:val="009D345F"/>
    <w:rsid w:val="009D48F6"/>
    <w:rsid w:val="009D4FCF"/>
    <w:rsid w:val="009D5807"/>
    <w:rsid w:val="009D7DEB"/>
    <w:rsid w:val="009D7DFE"/>
    <w:rsid w:val="009E53D8"/>
    <w:rsid w:val="009F00C8"/>
    <w:rsid w:val="009F0320"/>
    <w:rsid w:val="009F037E"/>
    <w:rsid w:val="009F0673"/>
    <w:rsid w:val="009F51D1"/>
    <w:rsid w:val="009F57F7"/>
    <w:rsid w:val="009F64E8"/>
    <w:rsid w:val="009F7AE6"/>
    <w:rsid w:val="00A0066B"/>
    <w:rsid w:val="00A00785"/>
    <w:rsid w:val="00A00D41"/>
    <w:rsid w:val="00A0150E"/>
    <w:rsid w:val="00A02319"/>
    <w:rsid w:val="00A03FEC"/>
    <w:rsid w:val="00A047AE"/>
    <w:rsid w:val="00A04836"/>
    <w:rsid w:val="00A04DDD"/>
    <w:rsid w:val="00A05AC2"/>
    <w:rsid w:val="00A05FB7"/>
    <w:rsid w:val="00A06483"/>
    <w:rsid w:val="00A06D20"/>
    <w:rsid w:val="00A06D41"/>
    <w:rsid w:val="00A06E6C"/>
    <w:rsid w:val="00A071B6"/>
    <w:rsid w:val="00A07455"/>
    <w:rsid w:val="00A10228"/>
    <w:rsid w:val="00A10433"/>
    <w:rsid w:val="00A11ED8"/>
    <w:rsid w:val="00A12604"/>
    <w:rsid w:val="00A12BCE"/>
    <w:rsid w:val="00A1366A"/>
    <w:rsid w:val="00A13756"/>
    <w:rsid w:val="00A13F97"/>
    <w:rsid w:val="00A145B0"/>
    <w:rsid w:val="00A14799"/>
    <w:rsid w:val="00A15172"/>
    <w:rsid w:val="00A157A3"/>
    <w:rsid w:val="00A171AD"/>
    <w:rsid w:val="00A175B7"/>
    <w:rsid w:val="00A17982"/>
    <w:rsid w:val="00A2085D"/>
    <w:rsid w:val="00A21CC8"/>
    <w:rsid w:val="00A222B1"/>
    <w:rsid w:val="00A22BE5"/>
    <w:rsid w:val="00A23A83"/>
    <w:rsid w:val="00A23F4C"/>
    <w:rsid w:val="00A2407A"/>
    <w:rsid w:val="00A241A7"/>
    <w:rsid w:val="00A24B0A"/>
    <w:rsid w:val="00A26151"/>
    <w:rsid w:val="00A310E6"/>
    <w:rsid w:val="00A314EA"/>
    <w:rsid w:val="00A31CDB"/>
    <w:rsid w:val="00A31D15"/>
    <w:rsid w:val="00A324AA"/>
    <w:rsid w:val="00A32B7C"/>
    <w:rsid w:val="00A33866"/>
    <w:rsid w:val="00A35154"/>
    <w:rsid w:val="00A35681"/>
    <w:rsid w:val="00A3626D"/>
    <w:rsid w:val="00A36651"/>
    <w:rsid w:val="00A36662"/>
    <w:rsid w:val="00A37B7C"/>
    <w:rsid w:val="00A40899"/>
    <w:rsid w:val="00A418D4"/>
    <w:rsid w:val="00A44660"/>
    <w:rsid w:val="00A44969"/>
    <w:rsid w:val="00A44D9F"/>
    <w:rsid w:val="00A465DE"/>
    <w:rsid w:val="00A46692"/>
    <w:rsid w:val="00A46F3A"/>
    <w:rsid w:val="00A470FF"/>
    <w:rsid w:val="00A477F3"/>
    <w:rsid w:val="00A50078"/>
    <w:rsid w:val="00A50C70"/>
    <w:rsid w:val="00A52435"/>
    <w:rsid w:val="00A5245B"/>
    <w:rsid w:val="00A529A8"/>
    <w:rsid w:val="00A52A6C"/>
    <w:rsid w:val="00A53D7B"/>
    <w:rsid w:val="00A566C5"/>
    <w:rsid w:val="00A57A4B"/>
    <w:rsid w:val="00A62D34"/>
    <w:rsid w:val="00A634A2"/>
    <w:rsid w:val="00A6422E"/>
    <w:rsid w:val="00A6467C"/>
    <w:rsid w:val="00A65D8B"/>
    <w:rsid w:val="00A66D57"/>
    <w:rsid w:val="00A70CAC"/>
    <w:rsid w:val="00A7184F"/>
    <w:rsid w:val="00A7261F"/>
    <w:rsid w:val="00A77B40"/>
    <w:rsid w:val="00A80689"/>
    <w:rsid w:val="00A80795"/>
    <w:rsid w:val="00A820A5"/>
    <w:rsid w:val="00A82ADF"/>
    <w:rsid w:val="00A8379E"/>
    <w:rsid w:val="00A87978"/>
    <w:rsid w:val="00A9012A"/>
    <w:rsid w:val="00A905A6"/>
    <w:rsid w:val="00A921AF"/>
    <w:rsid w:val="00A92D25"/>
    <w:rsid w:val="00A939BE"/>
    <w:rsid w:val="00A93A23"/>
    <w:rsid w:val="00A93CF9"/>
    <w:rsid w:val="00A93F5E"/>
    <w:rsid w:val="00A94AB9"/>
    <w:rsid w:val="00A94E48"/>
    <w:rsid w:val="00A967CF"/>
    <w:rsid w:val="00A96D85"/>
    <w:rsid w:val="00A97AD5"/>
    <w:rsid w:val="00AA0441"/>
    <w:rsid w:val="00AA061C"/>
    <w:rsid w:val="00AA0E3E"/>
    <w:rsid w:val="00AA1928"/>
    <w:rsid w:val="00AA1BB7"/>
    <w:rsid w:val="00AA1C95"/>
    <w:rsid w:val="00AA1EEC"/>
    <w:rsid w:val="00AA27FD"/>
    <w:rsid w:val="00AA2C54"/>
    <w:rsid w:val="00AA30E2"/>
    <w:rsid w:val="00AA3CDF"/>
    <w:rsid w:val="00AA61FB"/>
    <w:rsid w:val="00AA7DB7"/>
    <w:rsid w:val="00AB0698"/>
    <w:rsid w:val="00AB088A"/>
    <w:rsid w:val="00AB0F49"/>
    <w:rsid w:val="00AB1720"/>
    <w:rsid w:val="00AB1898"/>
    <w:rsid w:val="00AB2AC6"/>
    <w:rsid w:val="00AB5096"/>
    <w:rsid w:val="00AB5FDF"/>
    <w:rsid w:val="00AB6DCC"/>
    <w:rsid w:val="00AB7199"/>
    <w:rsid w:val="00AC0854"/>
    <w:rsid w:val="00AC0E7A"/>
    <w:rsid w:val="00AC18D6"/>
    <w:rsid w:val="00AC2C79"/>
    <w:rsid w:val="00AC3578"/>
    <w:rsid w:val="00AC461C"/>
    <w:rsid w:val="00AC4A04"/>
    <w:rsid w:val="00AC5160"/>
    <w:rsid w:val="00AC555C"/>
    <w:rsid w:val="00AC5D20"/>
    <w:rsid w:val="00AD00CE"/>
    <w:rsid w:val="00AD04BB"/>
    <w:rsid w:val="00AD09D7"/>
    <w:rsid w:val="00AD0CBF"/>
    <w:rsid w:val="00AD12BD"/>
    <w:rsid w:val="00AD1756"/>
    <w:rsid w:val="00AD1BE3"/>
    <w:rsid w:val="00AD2784"/>
    <w:rsid w:val="00AD44D6"/>
    <w:rsid w:val="00AD489D"/>
    <w:rsid w:val="00AD5816"/>
    <w:rsid w:val="00AD58D2"/>
    <w:rsid w:val="00AD5D7C"/>
    <w:rsid w:val="00AD6242"/>
    <w:rsid w:val="00AD7797"/>
    <w:rsid w:val="00AE0995"/>
    <w:rsid w:val="00AE258A"/>
    <w:rsid w:val="00AE263D"/>
    <w:rsid w:val="00AE2745"/>
    <w:rsid w:val="00AE2760"/>
    <w:rsid w:val="00AE2A82"/>
    <w:rsid w:val="00AE2F49"/>
    <w:rsid w:val="00AE3897"/>
    <w:rsid w:val="00AE4762"/>
    <w:rsid w:val="00AE5009"/>
    <w:rsid w:val="00AE6D63"/>
    <w:rsid w:val="00AE7CA0"/>
    <w:rsid w:val="00AF240C"/>
    <w:rsid w:val="00AF2A54"/>
    <w:rsid w:val="00AF2BEC"/>
    <w:rsid w:val="00AF3750"/>
    <w:rsid w:val="00AF54D7"/>
    <w:rsid w:val="00AF617B"/>
    <w:rsid w:val="00B0071C"/>
    <w:rsid w:val="00B034E2"/>
    <w:rsid w:val="00B03C7B"/>
    <w:rsid w:val="00B04518"/>
    <w:rsid w:val="00B057FA"/>
    <w:rsid w:val="00B05DF0"/>
    <w:rsid w:val="00B07D41"/>
    <w:rsid w:val="00B110C6"/>
    <w:rsid w:val="00B14043"/>
    <w:rsid w:val="00B143B9"/>
    <w:rsid w:val="00B16998"/>
    <w:rsid w:val="00B178E4"/>
    <w:rsid w:val="00B17B09"/>
    <w:rsid w:val="00B20390"/>
    <w:rsid w:val="00B233A4"/>
    <w:rsid w:val="00B24D11"/>
    <w:rsid w:val="00B24E31"/>
    <w:rsid w:val="00B303B6"/>
    <w:rsid w:val="00B30B78"/>
    <w:rsid w:val="00B32804"/>
    <w:rsid w:val="00B35512"/>
    <w:rsid w:val="00B36186"/>
    <w:rsid w:val="00B40251"/>
    <w:rsid w:val="00B40A36"/>
    <w:rsid w:val="00B41347"/>
    <w:rsid w:val="00B41F5D"/>
    <w:rsid w:val="00B425D0"/>
    <w:rsid w:val="00B42F22"/>
    <w:rsid w:val="00B43B89"/>
    <w:rsid w:val="00B458E3"/>
    <w:rsid w:val="00B45932"/>
    <w:rsid w:val="00B46D04"/>
    <w:rsid w:val="00B47A53"/>
    <w:rsid w:val="00B47E59"/>
    <w:rsid w:val="00B5015B"/>
    <w:rsid w:val="00B502BD"/>
    <w:rsid w:val="00B5195D"/>
    <w:rsid w:val="00B51E01"/>
    <w:rsid w:val="00B55842"/>
    <w:rsid w:val="00B55936"/>
    <w:rsid w:val="00B559B1"/>
    <w:rsid w:val="00B575B0"/>
    <w:rsid w:val="00B60E9E"/>
    <w:rsid w:val="00B60F03"/>
    <w:rsid w:val="00B61223"/>
    <w:rsid w:val="00B63405"/>
    <w:rsid w:val="00B6376E"/>
    <w:rsid w:val="00B651FD"/>
    <w:rsid w:val="00B65EC0"/>
    <w:rsid w:val="00B66E2D"/>
    <w:rsid w:val="00B71262"/>
    <w:rsid w:val="00B713DD"/>
    <w:rsid w:val="00B72170"/>
    <w:rsid w:val="00B75A71"/>
    <w:rsid w:val="00B773F1"/>
    <w:rsid w:val="00B80175"/>
    <w:rsid w:val="00B80549"/>
    <w:rsid w:val="00B8095B"/>
    <w:rsid w:val="00B80AE4"/>
    <w:rsid w:val="00B8232E"/>
    <w:rsid w:val="00B83A76"/>
    <w:rsid w:val="00B8585E"/>
    <w:rsid w:val="00B860B6"/>
    <w:rsid w:val="00B92937"/>
    <w:rsid w:val="00B93C51"/>
    <w:rsid w:val="00B94C7B"/>
    <w:rsid w:val="00B959DC"/>
    <w:rsid w:val="00B97233"/>
    <w:rsid w:val="00B97638"/>
    <w:rsid w:val="00BA1254"/>
    <w:rsid w:val="00BA1DAC"/>
    <w:rsid w:val="00BA4AB3"/>
    <w:rsid w:val="00BA4C89"/>
    <w:rsid w:val="00BA5604"/>
    <w:rsid w:val="00BA57AC"/>
    <w:rsid w:val="00BA63B0"/>
    <w:rsid w:val="00BA7862"/>
    <w:rsid w:val="00BB03B1"/>
    <w:rsid w:val="00BB05CF"/>
    <w:rsid w:val="00BB0744"/>
    <w:rsid w:val="00BB14D7"/>
    <w:rsid w:val="00BB1722"/>
    <w:rsid w:val="00BB3023"/>
    <w:rsid w:val="00BB3A92"/>
    <w:rsid w:val="00BB538B"/>
    <w:rsid w:val="00BB559A"/>
    <w:rsid w:val="00BB5EDF"/>
    <w:rsid w:val="00BB6833"/>
    <w:rsid w:val="00BB68C2"/>
    <w:rsid w:val="00BB7727"/>
    <w:rsid w:val="00BB77FB"/>
    <w:rsid w:val="00BC0898"/>
    <w:rsid w:val="00BC336E"/>
    <w:rsid w:val="00BC3797"/>
    <w:rsid w:val="00BC6339"/>
    <w:rsid w:val="00BC676C"/>
    <w:rsid w:val="00BC6EDE"/>
    <w:rsid w:val="00BD0160"/>
    <w:rsid w:val="00BD01AF"/>
    <w:rsid w:val="00BD0BDD"/>
    <w:rsid w:val="00BD29C6"/>
    <w:rsid w:val="00BD5A8F"/>
    <w:rsid w:val="00BD6BF3"/>
    <w:rsid w:val="00BE0B52"/>
    <w:rsid w:val="00BE17DD"/>
    <w:rsid w:val="00BE1EAD"/>
    <w:rsid w:val="00BE24C1"/>
    <w:rsid w:val="00BE2E15"/>
    <w:rsid w:val="00BE2E98"/>
    <w:rsid w:val="00BE5A7B"/>
    <w:rsid w:val="00BE5AC3"/>
    <w:rsid w:val="00BE5AC9"/>
    <w:rsid w:val="00BE6190"/>
    <w:rsid w:val="00BE6F98"/>
    <w:rsid w:val="00BE73EA"/>
    <w:rsid w:val="00BE7C13"/>
    <w:rsid w:val="00BF0211"/>
    <w:rsid w:val="00BF10A5"/>
    <w:rsid w:val="00BF30C2"/>
    <w:rsid w:val="00BF3AD9"/>
    <w:rsid w:val="00BF6428"/>
    <w:rsid w:val="00C00621"/>
    <w:rsid w:val="00C00F7E"/>
    <w:rsid w:val="00C0112B"/>
    <w:rsid w:val="00C01381"/>
    <w:rsid w:val="00C01853"/>
    <w:rsid w:val="00C03387"/>
    <w:rsid w:val="00C039A0"/>
    <w:rsid w:val="00C0532A"/>
    <w:rsid w:val="00C054A7"/>
    <w:rsid w:val="00C05E42"/>
    <w:rsid w:val="00C06357"/>
    <w:rsid w:val="00C065F9"/>
    <w:rsid w:val="00C06696"/>
    <w:rsid w:val="00C06F12"/>
    <w:rsid w:val="00C0719B"/>
    <w:rsid w:val="00C1033F"/>
    <w:rsid w:val="00C144C9"/>
    <w:rsid w:val="00C14F51"/>
    <w:rsid w:val="00C1663D"/>
    <w:rsid w:val="00C2178A"/>
    <w:rsid w:val="00C21BA5"/>
    <w:rsid w:val="00C21C69"/>
    <w:rsid w:val="00C21FA8"/>
    <w:rsid w:val="00C23703"/>
    <w:rsid w:val="00C24033"/>
    <w:rsid w:val="00C2773A"/>
    <w:rsid w:val="00C27A42"/>
    <w:rsid w:val="00C3082D"/>
    <w:rsid w:val="00C31123"/>
    <w:rsid w:val="00C314CC"/>
    <w:rsid w:val="00C314D0"/>
    <w:rsid w:val="00C31B56"/>
    <w:rsid w:val="00C3227C"/>
    <w:rsid w:val="00C33061"/>
    <w:rsid w:val="00C333E7"/>
    <w:rsid w:val="00C3380C"/>
    <w:rsid w:val="00C352C9"/>
    <w:rsid w:val="00C35ACE"/>
    <w:rsid w:val="00C36181"/>
    <w:rsid w:val="00C362C3"/>
    <w:rsid w:val="00C3691B"/>
    <w:rsid w:val="00C40F6B"/>
    <w:rsid w:val="00C41DCE"/>
    <w:rsid w:val="00C4338A"/>
    <w:rsid w:val="00C43C45"/>
    <w:rsid w:val="00C44BF6"/>
    <w:rsid w:val="00C45605"/>
    <w:rsid w:val="00C45EB9"/>
    <w:rsid w:val="00C46250"/>
    <w:rsid w:val="00C479D2"/>
    <w:rsid w:val="00C51C2D"/>
    <w:rsid w:val="00C53652"/>
    <w:rsid w:val="00C537FC"/>
    <w:rsid w:val="00C539D4"/>
    <w:rsid w:val="00C547F3"/>
    <w:rsid w:val="00C55C56"/>
    <w:rsid w:val="00C5669A"/>
    <w:rsid w:val="00C56706"/>
    <w:rsid w:val="00C6086C"/>
    <w:rsid w:val="00C61176"/>
    <w:rsid w:val="00C624EF"/>
    <w:rsid w:val="00C6279B"/>
    <w:rsid w:val="00C62881"/>
    <w:rsid w:val="00C62CED"/>
    <w:rsid w:val="00C63427"/>
    <w:rsid w:val="00C640D0"/>
    <w:rsid w:val="00C64614"/>
    <w:rsid w:val="00C6468D"/>
    <w:rsid w:val="00C64D1A"/>
    <w:rsid w:val="00C652D3"/>
    <w:rsid w:val="00C654E2"/>
    <w:rsid w:val="00C67C5D"/>
    <w:rsid w:val="00C67E2C"/>
    <w:rsid w:val="00C7141A"/>
    <w:rsid w:val="00C75289"/>
    <w:rsid w:val="00C75D65"/>
    <w:rsid w:val="00C75E09"/>
    <w:rsid w:val="00C771B2"/>
    <w:rsid w:val="00C77534"/>
    <w:rsid w:val="00C80FF6"/>
    <w:rsid w:val="00C817C6"/>
    <w:rsid w:val="00C81BB4"/>
    <w:rsid w:val="00C8235F"/>
    <w:rsid w:val="00C83752"/>
    <w:rsid w:val="00C841A8"/>
    <w:rsid w:val="00C85AF9"/>
    <w:rsid w:val="00C85BD7"/>
    <w:rsid w:val="00C85E39"/>
    <w:rsid w:val="00C85EFA"/>
    <w:rsid w:val="00C867E1"/>
    <w:rsid w:val="00C86856"/>
    <w:rsid w:val="00C8693B"/>
    <w:rsid w:val="00C86FA9"/>
    <w:rsid w:val="00C87044"/>
    <w:rsid w:val="00C90912"/>
    <w:rsid w:val="00C90C5D"/>
    <w:rsid w:val="00C9226B"/>
    <w:rsid w:val="00C926AD"/>
    <w:rsid w:val="00C935C6"/>
    <w:rsid w:val="00C9360A"/>
    <w:rsid w:val="00C95FA3"/>
    <w:rsid w:val="00C965C1"/>
    <w:rsid w:val="00C968F2"/>
    <w:rsid w:val="00C97A8A"/>
    <w:rsid w:val="00CA0A50"/>
    <w:rsid w:val="00CA2F74"/>
    <w:rsid w:val="00CA4AEC"/>
    <w:rsid w:val="00CA5656"/>
    <w:rsid w:val="00CA6848"/>
    <w:rsid w:val="00CA7CDA"/>
    <w:rsid w:val="00CB027B"/>
    <w:rsid w:val="00CB0DE2"/>
    <w:rsid w:val="00CB0E25"/>
    <w:rsid w:val="00CB153A"/>
    <w:rsid w:val="00CB1BFC"/>
    <w:rsid w:val="00CB3B59"/>
    <w:rsid w:val="00CB774F"/>
    <w:rsid w:val="00CB7BE3"/>
    <w:rsid w:val="00CC1BE7"/>
    <w:rsid w:val="00CC1D43"/>
    <w:rsid w:val="00CC2DF1"/>
    <w:rsid w:val="00CC370B"/>
    <w:rsid w:val="00CC5EDF"/>
    <w:rsid w:val="00CC5F06"/>
    <w:rsid w:val="00CC6047"/>
    <w:rsid w:val="00CC6712"/>
    <w:rsid w:val="00CC6A63"/>
    <w:rsid w:val="00CC7F10"/>
    <w:rsid w:val="00CD35F4"/>
    <w:rsid w:val="00CD41C3"/>
    <w:rsid w:val="00CD4828"/>
    <w:rsid w:val="00CD5935"/>
    <w:rsid w:val="00CE0480"/>
    <w:rsid w:val="00CE0490"/>
    <w:rsid w:val="00CE1943"/>
    <w:rsid w:val="00CE2CD5"/>
    <w:rsid w:val="00CE2F21"/>
    <w:rsid w:val="00CE5C3C"/>
    <w:rsid w:val="00CE6781"/>
    <w:rsid w:val="00CE743A"/>
    <w:rsid w:val="00CE7788"/>
    <w:rsid w:val="00CE7FA5"/>
    <w:rsid w:val="00CF0597"/>
    <w:rsid w:val="00CF3441"/>
    <w:rsid w:val="00CF3F07"/>
    <w:rsid w:val="00CF463D"/>
    <w:rsid w:val="00CF4750"/>
    <w:rsid w:val="00CF4860"/>
    <w:rsid w:val="00CF4D18"/>
    <w:rsid w:val="00CF5E0A"/>
    <w:rsid w:val="00CF67D8"/>
    <w:rsid w:val="00CF7C1E"/>
    <w:rsid w:val="00D02AC3"/>
    <w:rsid w:val="00D03C39"/>
    <w:rsid w:val="00D04DED"/>
    <w:rsid w:val="00D05847"/>
    <w:rsid w:val="00D058D4"/>
    <w:rsid w:val="00D0629B"/>
    <w:rsid w:val="00D065F4"/>
    <w:rsid w:val="00D06802"/>
    <w:rsid w:val="00D06D59"/>
    <w:rsid w:val="00D11955"/>
    <w:rsid w:val="00D121E6"/>
    <w:rsid w:val="00D13CB8"/>
    <w:rsid w:val="00D1592B"/>
    <w:rsid w:val="00D15D0C"/>
    <w:rsid w:val="00D15EDA"/>
    <w:rsid w:val="00D16229"/>
    <w:rsid w:val="00D2010A"/>
    <w:rsid w:val="00D2103A"/>
    <w:rsid w:val="00D213E2"/>
    <w:rsid w:val="00D217EB"/>
    <w:rsid w:val="00D26157"/>
    <w:rsid w:val="00D26673"/>
    <w:rsid w:val="00D266EA"/>
    <w:rsid w:val="00D26707"/>
    <w:rsid w:val="00D26770"/>
    <w:rsid w:val="00D27454"/>
    <w:rsid w:val="00D34920"/>
    <w:rsid w:val="00D363E0"/>
    <w:rsid w:val="00D40863"/>
    <w:rsid w:val="00D420E3"/>
    <w:rsid w:val="00D42310"/>
    <w:rsid w:val="00D4354D"/>
    <w:rsid w:val="00D45503"/>
    <w:rsid w:val="00D45907"/>
    <w:rsid w:val="00D46195"/>
    <w:rsid w:val="00D46D5B"/>
    <w:rsid w:val="00D46FA0"/>
    <w:rsid w:val="00D46FE4"/>
    <w:rsid w:val="00D47CD3"/>
    <w:rsid w:val="00D47CE7"/>
    <w:rsid w:val="00D5002B"/>
    <w:rsid w:val="00D51864"/>
    <w:rsid w:val="00D5194A"/>
    <w:rsid w:val="00D53DD7"/>
    <w:rsid w:val="00D53E7A"/>
    <w:rsid w:val="00D55A25"/>
    <w:rsid w:val="00D55F3C"/>
    <w:rsid w:val="00D56D72"/>
    <w:rsid w:val="00D57D24"/>
    <w:rsid w:val="00D57F74"/>
    <w:rsid w:val="00D62B71"/>
    <w:rsid w:val="00D62F80"/>
    <w:rsid w:val="00D6399F"/>
    <w:rsid w:val="00D64CDD"/>
    <w:rsid w:val="00D70024"/>
    <w:rsid w:val="00D709E0"/>
    <w:rsid w:val="00D71B85"/>
    <w:rsid w:val="00D71B97"/>
    <w:rsid w:val="00D7296B"/>
    <w:rsid w:val="00D73ECB"/>
    <w:rsid w:val="00D74234"/>
    <w:rsid w:val="00D7431E"/>
    <w:rsid w:val="00D75147"/>
    <w:rsid w:val="00D82BC8"/>
    <w:rsid w:val="00D8333C"/>
    <w:rsid w:val="00D839F1"/>
    <w:rsid w:val="00D85044"/>
    <w:rsid w:val="00D852E9"/>
    <w:rsid w:val="00D85ECE"/>
    <w:rsid w:val="00D86649"/>
    <w:rsid w:val="00D86B9A"/>
    <w:rsid w:val="00D90119"/>
    <w:rsid w:val="00D906D8"/>
    <w:rsid w:val="00D91C43"/>
    <w:rsid w:val="00D91F63"/>
    <w:rsid w:val="00D9234B"/>
    <w:rsid w:val="00D92FBA"/>
    <w:rsid w:val="00D9312F"/>
    <w:rsid w:val="00D94CD9"/>
    <w:rsid w:val="00DA06B1"/>
    <w:rsid w:val="00DA06E9"/>
    <w:rsid w:val="00DA0842"/>
    <w:rsid w:val="00DA2337"/>
    <w:rsid w:val="00DA287C"/>
    <w:rsid w:val="00DA295C"/>
    <w:rsid w:val="00DA2C44"/>
    <w:rsid w:val="00DA2E72"/>
    <w:rsid w:val="00DA3A7F"/>
    <w:rsid w:val="00DA3E9F"/>
    <w:rsid w:val="00DA42A0"/>
    <w:rsid w:val="00DA43A1"/>
    <w:rsid w:val="00DA43A2"/>
    <w:rsid w:val="00DA4691"/>
    <w:rsid w:val="00DA4E40"/>
    <w:rsid w:val="00DA58F5"/>
    <w:rsid w:val="00DA6F4F"/>
    <w:rsid w:val="00DA744F"/>
    <w:rsid w:val="00DB0E49"/>
    <w:rsid w:val="00DB2153"/>
    <w:rsid w:val="00DB308A"/>
    <w:rsid w:val="00DB52D1"/>
    <w:rsid w:val="00DB52FF"/>
    <w:rsid w:val="00DB5B55"/>
    <w:rsid w:val="00DB7335"/>
    <w:rsid w:val="00DC0A6D"/>
    <w:rsid w:val="00DC18E1"/>
    <w:rsid w:val="00DC432E"/>
    <w:rsid w:val="00DC477E"/>
    <w:rsid w:val="00DC4C7A"/>
    <w:rsid w:val="00DC6A3B"/>
    <w:rsid w:val="00DD06EF"/>
    <w:rsid w:val="00DD3F2B"/>
    <w:rsid w:val="00DD43D3"/>
    <w:rsid w:val="00DD46D5"/>
    <w:rsid w:val="00DD4F1A"/>
    <w:rsid w:val="00DD5ADA"/>
    <w:rsid w:val="00DD664F"/>
    <w:rsid w:val="00DD6E35"/>
    <w:rsid w:val="00DD71ED"/>
    <w:rsid w:val="00DE0424"/>
    <w:rsid w:val="00DE1C59"/>
    <w:rsid w:val="00DE1D8E"/>
    <w:rsid w:val="00DE1E8D"/>
    <w:rsid w:val="00DE28FD"/>
    <w:rsid w:val="00DE2DE3"/>
    <w:rsid w:val="00DE3125"/>
    <w:rsid w:val="00DE364E"/>
    <w:rsid w:val="00DE6AE1"/>
    <w:rsid w:val="00DE6FC2"/>
    <w:rsid w:val="00DE721A"/>
    <w:rsid w:val="00DE7915"/>
    <w:rsid w:val="00DF0E14"/>
    <w:rsid w:val="00DF0FF3"/>
    <w:rsid w:val="00DF4B52"/>
    <w:rsid w:val="00DF52BA"/>
    <w:rsid w:val="00DF5369"/>
    <w:rsid w:val="00DF74E8"/>
    <w:rsid w:val="00DF7502"/>
    <w:rsid w:val="00E02DD3"/>
    <w:rsid w:val="00E03572"/>
    <w:rsid w:val="00E03A41"/>
    <w:rsid w:val="00E03F86"/>
    <w:rsid w:val="00E053AF"/>
    <w:rsid w:val="00E05D4C"/>
    <w:rsid w:val="00E0768C"/>
    <w:rsid w:val="00E11A9F"/>
    <w:rsid w:val="00E120FF"/>
    <w:rsid w:val="00E12A16"/>
    <w:rsid w:val="00E13776"/>
    <w:rsid w:val="00E14E90"/>
    <w:rsid w:val="00E15419"/>
    <w:rsid w:val="00E15BD8"/>
    <w:rsid w:val="00E15E15"/>
    <w:rsid w:val="00E165DB"/>
    <w:rsid w:val="00E16C99"/>
    <w:rsid w:val="00E16E02"/>
    <w:rsid w:val="00E17222"/>
    <w:rsid w:val="00E2114A"/>
    <w:rsid w:val="00E21F59"/>
    <w:rsid w:val="00E2335A"/>
    <w:rsid w:val="00E24825"/>
    <w:rsid w:val="00E248D2"/>
    <w:rsid w:val="00E25632"/>
    <w:rsid w:val="00E258E3"/>
    <w:rsid w:val="00E26921"/>
    <w:rsid w:val="00E26B30"/>
    <w:rsid w:val="00E27F40"/>
    <w:rsid w:val="00E31D23"/>
    <w:rsid w:val="00E32255"/>
    <w:rsid w:val="00E326D7"/>
    <w:rsid w:val="00E32AC1"/>
    <w:rsid w:val="00E34FE6"/>
    <w:rsid w:val="00E35327"/>
    <w:rsid w:val="00E362E4"/>
    <w:rsid w:val="00E36E71"/>
    <w:rsid w:val="00E37418"/>
    <w:rsid w:val="00E3778B"/>
    <w:rsid w:val="00E37801"/>
    <w:rsid w:val="00E40D6C"/>
    <w:rsid w:val="00E41F29"/>
    <w:rsid w:val="00E42DBF"/>
    <w:rsid w:val="00E435D8"/>
    <w:rsid w:val="00E43A0F"/>
    <w:rsid w:val="00E43D7A"/>
    <w:rsid w:val="00E44186"/>
    <w:rsid w:val="00E44516"/>
    <w:rsid w:val="00E44ACD"/>
    <w:rsid w:val="00E4509B"/>
    <w:rsid w:val="00E460FB"/>
    <w:rsid w:val="00E46A37"/>
    <w:rsid w:val="00E46C07"/>
    <w:rsid w:val="00E50087"/>
    <w:rsid w:val="00E50C98"/>
    <w:rsid w:val="00E50F89"/>
    <w:rsid w:val="00E51318"/>
    <w:rsid w:val="00E524D3"/>
    <w:rsid w:val="00E53B44"/>
    <w:rsid w:val="00E55878"/>
    <w:rsid w:val="00E55A80"/>
    <w:rsid w:val="00E567A5"/>
    <w:rsid w:val="00E56CF4"/>
    <w:rsid w:val="00E573EB"/>
    <w:rsid w:val="00E57430"/>
    <w:rsid w:val="00E5761E"/>
    <w:rsid w:val="00E6032D"/>
    <w:rsid w:val="00E61E6E"/>
    <w:rsid w:val="00E6216A"/>
    <w:rsid w:val="00E62F33"/>
    <w:rsid w:val="00E6304F"/>
    <w:rsid w:val="00E635A9"/>
    <w:rsid w:val="00E64DC4"/>
    <w:rsid w:val="00E6511F"/>
    <w:rsid w:val="00E66094"/>
    <w:rsid w:val="00E6694D"/>
    <w:rsid w:val="00E66A9C"/>
    <w:rsid w:val="00E67BED"/>
    <w:rsid w:val="00E67F54"/>
    <w:rsid w:val="00E704BB"/>
    <w:rsid w:val="00E705E8"/>
    <w:rsid w:val="00E71D28"/>
    <w:rsid w:val="00E729D6"/>
    <w:rsid w:val="00E738D0"/>
    <w:rsid w:val="00E75130"/>
    <w:rsid w:val="00E755CC"/>
    <w:rsid w:val="00E7615A"/>
    <w:rsid w:val="00E76206"/>
    <w:rsid w:val="00E77FF6"/>
    <w:rsid w:val="00E8020B"/>
    <w:rsid w:val="00E8058D"/>
    <w:rsid w:val="00E811E9"/>
    <w:rsid w:val="00E81CDC"/>
    <w:rsid w:val="00E83036"/>
    <w:rsid w:val="00E83288"/>
    <w:rsid w:val="00E85C8C"/>
    <w:rsid w:val="00E90226"/>
    <w:rsid w:val="00E90E1C"/>
    <w:rsid w:val="00E91174"/>
    <w:rsid w:val="00E91F4B"/>
    <w:rsid w:val="00E92B06"/>
    <w:rsid w:val="00E92D1E"/>
    <w:rsid w:val="00E94E40"/>
    <w:rsid w:val="00E95A75"/>
    <w:rsid w:val="00EA1A94"/>
    <w:rsid w:val="00EA1B9D"/>
    <w:rsid w:val="00EA4C81"/>
    <w:rsid w:val="00EA548F"/>
    <w:rsid w:val="00EA5646"/>
    <w:rsid w:val="00EA586A"/>
    <w:rsid w:val="00EA5DA6"/>
    <w:rsid w:val="00EA5F64"/>
    <w:rsid w:val="00EA63E9"/>
    <w:rsid w:val="00EA7957"/>
    <w:rsid w:val="00EB11E6"/>
    <w:rsid w:val="00EB19B7"/>
    <w:rsid w:val="00EB1D59"/>
    <w:rsid w:val="00EB2D34"/>
    <w:rsid w:val="00EB31F6"/>
    <w:rsid w:val="00EB3254"/>
    <w:rsid w:val="00EC0047"/>
    <w:rsid w:val="00EC2890"/>
    <w:rsid w:val="00EC31CF"/>
    <w:rsid w:val="00EC353F"/>
    <w:rsid w:val="00EC4616"/>
    <w:rsid w:val="00EC4D4C"/>
    <w:rsid w:val="00EC585A"/>
    <w:rsid w:val="00EC73A3"/>
    <w:rsid w:val="00EC73A6"/>
    <w:rsid w:val="00ED167B"/>
    <w:rsid w:val="00ED1A01"/>
    <w:rsid w:val="00ED1A73"/>
    <w:rsid w:val="00ED208E"/>
    <w:rsid w:val="00ED30C3"/>
    <w:rsid w:val="00ED506E"/>
    <w:rsid w:val="00ED6C3D"/>
    <w:rsid w:val="00ED71D2"/>
    <w:rsid w:val="00ED72E2"/>
    <w:rsid w:val="00EE171C"/>
    <w:rsid w:val="00EE1D71"/>
    <w:rsid w:val="00EE25C6"/>
    <w:rsid w:val="00EE3222"/>
    <w:rsid w:val="00EE356B"/>
    <w:rsid w:val="00EE3731"/>
    <w:rsid w:val="00EE38E6"/>
    <w:rsid w:val="00EE4429"/>
    <w:rsid w:val="00EE499F"/>
    <w:rsid w:val="00EE6DF7"/>
    <w:rsid w:val="00EE7627"/>
    <w:rsid w:val="00EE7E2D"/>
    <w:rsid w:val="00EE7F10"/>
    <w:rsid w:val="00EF0DE6"/>
    <w:rsid w:val="00EF19A3"/>
    <w:rsid w:val="00EF2327"/>
    <w:rsid w:val="00EF4AFA"/>
    <w:rsid w:val="00EF6E14"/>
    <w:rsid w:val="00EF73F0"/>
    <w:rsid w:val="00EF7A6E"/>
    <w:rsid w:val="00F01FFF"/>
    <w:rsid w:val="00F02BAA"/>
    <w:rsid w:val="00F04F07"/>
    <w:rsid w:val="00F063CF"/>
    <w:rsid w:val="00F06726"/>
    <w:rsid w:val="00F10A98"/>
    <w:rsid w:val="00F1132A"/>
    <w:rsid w:val="00F131D9"/>
    <w:rsid w:val="00F135D2"/>
    <w:rsid w:val="00F1382E"/>
    <w:rsid w:val="00F13922"/>
    <w:rsid w:val="00F1459D"/>
    <w:rsid w:val="00F156A3"/>
    <w:rsid w:val="00F15C0F"/>
    <w:rsid w:val="00F15D56"/>
    <w:rsid w:val="00F15DDF"/>
    <w:rsid w:val="00F16D76"/>
    <w:rsid w:val="00F17EBC"/>
    <w:rsid w:val="00F20D26"/>
    <w:rsid w:val="00F20DC2"/>
    <w:rsid w:val="00F21737"/>
    <w:rsid w:val="00F22326"/>
    <w:rsid w:val="00F2273B"/>
    <w:rsid w:val="00F22B50"/>
    <w:rsid w:val="00F23C00"/>
    <w:rsid w:val="00F242E4"/>
    <w:rsid w:val="00F26EFD"/>
    <w:rsid w:val="00F27631"/>
    <w:rsid w:val="00F2799C"/>
    <w:rsid w:val="00F312D8"/>
    <w:rsid w:val="00F319A7"/>
    <w:rsid w:val="00F32724"/>
    <w:rsid w:val="00F32DD2"/>
    <w:rsid w:val="00F35BAB"/>
    <w:rsid w:val="00F36DDC"/>
    <w:rsid w:val="00F412E8"/>
    <w:rsid w:val="00F41B16"/>
    <w:rsid w:val="00F41D5F"/>
    <w:rsid w:val="00F4227B"/>
    <w:rsid w:val="00F423D6"/>
    <w:rsid w:val="00F42895"/>
    <w:rsid w:val="00F43685"/>
    <w:rsid w:val="00F4518B"/>
    <w:rsid w:val="00F46FAE"/>
    <w:rsid w:val="00F47583"/>
    <w:rsid w:val="00F4773C"/>
    <w:rsid w:val="00F5090B"/>
    <w:rsid w:val="00F52304"/>
    <w:rsid w:val="00F53640"/>
    <w:rsid w:val="00F54ADB"/>
    <w:rsid w:val="00F55447"/>
    <w:rsid w:val="00F55A2A"/>
    <w:rsid w:val="00F56088"/>
    <w:rsid w:val="00F57887"/>
    <w:rsid w:val="00F6115B"/>
    <w:rsid w:val="00F61EB6"/>
    <w:rsid w:val="00F626F5"/>
    <w:rsid w:val="00F628AF"/>
    <w:rsid w:val="00F635C7"/>
    <w:rsid w:val="00F63B06"/>
    <w:rsid w:val="00F63CB1"/>
    <w:rsid w:val="00F64F9D"/>
    <w:rsid w:val="00F64FAF"/>
    <w:rsid w:val="00F652DC"/>
    <w:rsid w:val="00F65A9F"/>
    <w:rsid w:val="00F65B6A"/>
    <w:rsid w:val="00F65D37"/>
    <w:rsid w:val="00F66075"/>
    <w:rsid w:val="00F660B9"/>
    <w:rsid w:val="00F66823"/>
    <w:rsid w:val="00F670DB"/>
    <w:rsid w:val="00F67A6E"/>
    <w:rsid w:val="00F7004E"/>
    <w:rsid w:val="00F70301"/>
    <w:rsid w:val="00F70808"/>
    <w:rsid w:val="00F73166"/>
    <w:rsid w:val="00F74E25"/>
    <w:rsid w:val="00F74F36"/>
    <w:rsid w:val="00F76AAB"/>
    <w:rsid w:val="00F76D63"/>
    <w:rsid w:val="00F77784"/>
    <w:rsid w:val="00F80FF2"/>
    <w:rsid w:val="00F82576"/>
    <w:rsid w:val="00F86713"/>
    <w:rsid w:val="00F86E81"/>
    <w:rsid w:val="00F8749E"/>
    <w:rsid w:val="00F87956"/>
    <w:rsid w:val="00F90C6C"/>
    <w:rsid w:val="00F90E7D"/>
    <w:rsid w:val="00F914A0"/>
    <w:rsid w:val="00F91E15"/>
    <w:rsid w:val="00F92CED"/>
    <w:rsid w:val="00F92D12"/>
    <w:rsid w:val="00FA031F"/>
    <w:rsid w:val="00FA0CEA"/>
    <w:rsid w:val="00FA0E6F"/>
    <w:rsid w:val="00FA1EE6"/>
    <w:rsid w:val="00FA2830"/>
    <w:rsid w:val="00FA2D15"/>
    <w:rsid w:val="00FA3493"/>
    <w:rsid w:val="00FA441E"/>
    <w:rsid w:val="00FA684E"/>
    <w:rsid w:val="00FA73A2"/>
    <w:rsid w:val="00FB0887"/>
    <w:rsid w:val="00FB13DF"/>
    <w:rsid w:val="00FB1A92"/>
    <w:rsid w:val="00FB2A83"/>
    <w:rsid w:val="00FB300B"/>
    <w:rsid w:val="00FB3B2C"/>
    <w:rsid w:val="00FB66DD"/>
    <w:rsid w:val="00FB796A"/>
    <w:rsid w:val="00FB7A1D"/>
    <w:rsid w:val="00FC050D"/>
    <w:rsid w:val="00FC2EE1"/>
    <w:rsid w:val="00FC2FB6"/>
    <w:rsid w:val="00FC3277"/>
    <w:rsid w:val="00FC6400"/>
    <w:rsid w:val="00FC6A29"/>
    <w:rsid w:val="00FD02EA"/>
    <w:rsid w:val="00FD13E9"/>
    <w:rsid w:val="00FD13FE"/>
    <w:rsid w:val="00FD1645"/>
    <w:rsid w:val="00FD1655"/>
    <w:rsid w:val="00FD1F0E"/>
    <w:rsid w:val="00FD30DD"/>
    <w:rsid w:val="00FD4C24"/>
    <w:rsid w:val="00FD4DE5"/>
    <w:rsid w:val="00FD5C79"/>
    <w:rsid w:val="00FD662C"/>
    <w:rsid w:val="00FD6EE8"/>
    <w:rsid w:val="00FD7A81"/>
    <w:rsid w:val="00FD7F76"/>
    <w:rsid w:val="00FE00E6"/>
    <w:rsid w:val="00FE0365"/>
    <w:rsid w:val="00FE1DE7"/>
    <w:rsid w:val="00FE2645"/>
    <w:rsid w:val="00FE2BC1"/>
    <w:rsid w:val="00FE2C5B"/>
    <w:rsid w:val="00FE3F1F"/>
    <w:rsid w:val="00FE4099"/>
    <w:rsid w:val="00FE437B"/>
    <w:rsid w:val="00FE4A50"/>
    <w:rsid w:val="00FE5A3E"/>
    <w:rsid w:val="00FE5C22"/>
    <w:rsid w:val="00FE5E99"/>
    <w:rsid w:val="00FE6440"/>
    <w:rsid w:val="00FE66EE"/>
    <w:rsid w:val="00FF13BC"/>
    <w:rsid w:val="00FF1E6F"/>
    <w:rsid w:val="00FF43CD"/>
    <w:rsid w:val="00FF4B9B"/>
    <w:rsid w:val="00FF6F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B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C054A7"/>
    <w:pPr>
      <w:widowControl w:val="0"/>
      <w:autoSpaceDE w:val="0"/>
      <w:autoSpaceDN w:val="0"/>
      <w:adjustRightInd w:val="0"/>
      <w:ind w:firstLine="720"/>
    </w:pPr>
    <w:rPr>
      <w:rFonts w:ascii="Arial" w:hAnsi="Arial" w:cs="Arial"/>
      <w:szCs w:val="24"/>
    </w:rPr>
  </w:style>
  <w:style w:type="paragraph" w:styleId="Antrat1">
    <w:name w:val="heading 1"/>
    <w:basedOn w:val="prastasis"/>
    <w:next w:val="prastasis"/>
    <w:link w:val="Antrat1Diagrama"/>
    <w:qFormat/>
    <w:rsid w:val="0029100E"/>
    <w:pPr>
      <w:keepNext/>
      <w:widowControl/>
      <w:numPr>
        <w:numId w:val="1"/>
      </w:numPr>
      <w:autoSpaceDE/>
      <w:autoSpaceDN/>
      <w:adjustRightInd/>
      <w:spacing w:before="360" w:after="360"/>
      <w:jc w:val="center"/>
      <w:outlineLvl w:val="0"/>
    </w:pPr>
    <w:rPr>
      <w:rFonts w:ascii="Times New Roman" w:hAnsi="Times New Roman" w:cs="Times New Roman"/>
      <w:sz w:val="28"/>
      <w:szCs w:val="20"/>
    </w:rPr>
  </w:style>
  <w:style w:type="paragraph" w:styleId="Antrat2">
    <w:name w:val="heading 2"/>
    <w:aliases w:val="Title Header2"/>
    <w:basedOn w:val="prastasis"/>
    <w:next w:val="prastasis"/>
    <w:link w:val="Antrat2Diagrama"/>
    <w:qFormat/>
    <w:rsid w:val="0029100E"/>
    <w:pPr>
      <w:widowControl/>
      <w:numPr>
        <w:ilvl w:val="1"/>
        <w:numId w:val="1"/>
      </w:numPr>
      <w:autoSpaceDE/>
      <w:autoSpaceDN/>
      <w:adjustRightInd/>
      <w:jc w:val="both"/>
      <w:outlineLvl w:val="1"/>
    </w:pPr>
    <w:rPr>
      <w:rFonts w:ascii="Times New Roman" w:hAnsi="Times New Roman" w:cs="Times New Roman"/>
      <w:sz w:val="24"/>
      <w:szCs w:val="20"/>
    </w:rPr>
  </w:style>
  <w:style w:type="paragraph" w:styleId="Antrat3">
    <w:name w:val="heading 3"/>
    <w:aliases w:val="Section Header3,Sub-Clause Paragraph"/>
    <w:basedOn w:val="prastasis"/>
    <w:next w:val="prastasis"/>
    <w:link w:val="Antrat3Diagrama"/>
    <w:qFormat/>
    <w:rsid w:val="0029100E"/>
    <w:pPr>
      <w:keepNext/>
      <w:widowControl/>
      <w:numPr>
        <w:ilvl w:val="2"/>
        <w:numId w:val="1"/>
      </w:numPr>
      <w:autoSpaceDE/>
      <w:autoSpaceDN/>
      <w:adjustRightInd/>
      <w:jc w:val="both"/>
      <w:outlineLvl w:val="2"/>
    </w:pPr>
    <w:rPr>
      <w:rFonts w:ascii="Times New Roman" w:hAnsi="Times New Roman" w:cs="Times New Roman"/>
      <w:sz w:val="24"/>
      <w:szCs w:val="20"/>
    </w:rPr>
  </w:style>
  <w:style w:type="paragraph" w:styleId="Antrat4">
    <w:name w:val="heading 4"/>
    <w:aliases w:val=" Sub-Clause Sub-paragraph,Sub-Clause Sub-paragraph"/>
    <w:basedOn w:val="prastasis"/>
    <w:next w:val="prastasis"/>
    <w:link w:val="Antrat4Diagrama"/>
    <w:qFormat/>
    <w:rsid w:val="0029100E"/>
    <w:pPr>
      <w:keepNext/>
      <w:widowControl/>
      <w:numPr>
        <w:ilvl w:val="3"/>
        <w:numId w:val="1"/>
      </w:numPr>
      <w:autoSpaceDE/>
      <w:autoSpaceDN/>
      <w:adjustRightInd/>
      <w:outlineLvl w:val="3"/>
    </w:pPr>
    <w:rPr>
      <w:rFonts w:ascii="Times New Roman" w:hAnsi="Times New Roman" w:cs="Times New Roman"/>
      <w:b/>
      <w:sz w:val="44"/>
      <w:szCs w:val="20"/>
    </w:rPr>
  </w:style>
  <w:style w:type="paragraph" w:styleId="Antrat5">
    <w:name w:val="heading 5"/>
    <w:basedOn w:val="prastasis"/>
    <w:next w:val="prastasis"/>
    <w:link w:val="Antrat5Diagrama"/>
    <w:qFormat/>
    <w:rsid w:val="0029100E"/>
    <w:pPr>
      <w:keepNext/>
      <w:widowControl/>
      <w:numPr>
        <w:ilvl w:val="4"/>
        <w:numId w:val="1"/>
      </w:numPr>
      <w:autoSpaceDE/>
      <w:autoSpaceDN/>
      <w:adjustRightInd/>
      <w:outlineLvl w:val="4"/>
    </w:pPr>
    <w:rPr>
      <w:rFonts w:ascii="Times New Roman" w:hAnsi="Times New Roman" w:cs="Times New Roman"/>
      <w:b/>
      <w:sz w:val="40"/>
      <w:szCs w:val="20"/>
    </w:rPr>
  </w:style>
  <w:style w:type="paragraph" w:styleId="Antrat6">
    <w:name w:val="heading 6"/>
    <w:basedOn w:val="prastasis"/>
    <w:next w:val="prastasis"/>
    <w:link w:val="Antrat6Diagrama"/>
    <w:qFormat/>
    <w:rsid w:val="0029100E"/>
    <w:pPr>
      <w:keepNext/>
      <w:widowControl/>
      <w:numPr>
        <w:ilvl w:val="5"/>
        <w:numId w:val="1"/>
      </w:numPr>
      <w:autoSpaceDE/>
      <w:autoSpaceDN/>
      <w:adjustRightInd/>
      <w:outlineLvl w:val="5"/>
    </w:pPr>
    <w:rPr>
      <w:rFonts w:ascii="Times New Roman" w:hAnsi="Times New Roman" w:cs="Times New Roman"/>
      <w:b/>
      <w:sz w:val="36"/>
      <w:szCs w:val="20"/>
    </w:rPr>
  </w:style>
  <w:style w:type="paragraph" w:styleId="Antrat7">
    <w:name w:val="heading 7"/>
    <w:basedOn w:val="prastasis"/>
    <w:next w:val="prastasis"/>
    <w:link w:val="Antrat7Diagrama"/>
    <w:qFormat/>
    <w:rsid w:val="0029100E"/>
    <w:pPr>
      <w:keepNext/>
      <w:widowControl/>
      <w:numPr>
        <w:ilvl w:val="6"/>
        <w:numId w:val="1"/>
      </w:numPr>
      <w:autoSpaceDE/>
      <w:autoSpaceDN/>
      <w:adjustRightInd/>
      <w:outlineLvl w:val="6"/>
    </w:pPr>
    <w:rPr>
      <w:rFonts w:ascii="Times New Roman" w:hAnsi="Times New Roman" w:cs="Times New Roman"/>
      <w:sz w:val="48"/>
      <w:szCs w:val="20"/>
    </w:rPr>
  </w:style>
  <w:style w:type="paragraph" w:styleId="Antrat8">
    <w:name w:val="heading 8"/>
    <w:basedOn w:val="prastasis"/>
    <w:next w:val="prastasis"/>
    <w:link w:val="Antrat8Diagrama"/>
    <w:qFormat/>
    <w:rsid w:val="0029100E"/>
    <w:pPr>
      <w:keepNext/>
      <w:widowControl/>
      <w:numPr>
        <w:ilvl w:val="7"/>
        <w:numId w:val="1"/>
      </w:numPr>
      <w:autoSpaceDE/>
      <w:autoSpaceDN/>
      <w:adjustRightInd/>
      <w:outlineLvl w:val="7"/>
    </w:pPr>
    <w:rPr>
      <w:rFonts w:ascii="Times New Roman" w:hAnsi="Times New Roman" w:cs="Times New Roman"/>
      <w:b/>
      <w:sz w:val="18"/>
      <w:szCs w:val="20"/>
    </w:rPr>
  </w:style>
  <w:style w:type="paragraph" w:styleId="Antrat9">
    <w:name w:val="heading 9"/>
    <w:basedOn w:val="prastasis"/>
    <w:next w:val="prastasis"/>
    <w:link w:val="Antrat9Diagrama"/>
    <w:qFormat/>
    <w:rsid w:val="0029100E"/>
    <w:pPr>
      <w:keepNext/>
      <w:widowControl/>
      <w:numPr>
        <w:ilvl w:val="8"/>
        <w:numId w:val="1"/>
      </w:numPr>
      <w:autoSpaceDE/>
      <w:autoSpaceDN/>
      <w:adjustRightInd/>
      <w:outlineLvl w:val="8"/>
    </w:pPr>
    <w:rPr>
      <w:rFonts w:ascii="Times New Roman" w:hAnsi="Times New Roman" w:cs="Times New Roman"/>
      <w:sz w:val="4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rsid w:val="005D31B6"/>
  </w:style>
  <w:style w:type="paragraph" w:customStyle="1" w:styleId="Style2">
    <w:name w:val="Style2"/>
    <w:basedOn w:val="prastasis"/>
    <w:rsid w:val="005D31B6"/>
  </w:style>
  <w:style w:type="paragraph" w:customStyle="1" w:styleId="Style3">
    <w:name w:val="Style3"/>
    <w:basedOn w:val="prastasis"/>
    <w:rsid w:val="005D31B6"/>
    <w:pPr>
      <w:spacing w:line="343" w:lineRule="exact"/>
      <w:jc w:val="center"/>
    </w:pPr>
  </w:style>
  <w:style w:type="paragraph" w:customStyle="1" w:styleId="Style4">
    <w:name w:val="Style4"/>
    <w:basedOn w:val="prastasis"/>
    <w:rsid w:val="005D31B6"/>
    <w:pPr>
      <w:spacing w:line="245" w:lineRule="exact"/>
      <w:jc w:val="center"/>
    </w:pPr>
  </w:style>
  <w:style w:type="paragraph" w:customStyle="1" w:styleId="Style5">
    <w:name w:val="Style5"/>
    <w:basedOn w:val="prastasis"/>
    <w:rsid w:val="005D31B6"/>
    <w:pPr>
      <w:spacing w:line="274" w:lineRule="exact"/>
      <w:jc w:val="both"/>
    </w:pPr>
  </w:style>
  <w:style w:type="paragraph" w:customStyle="1" w:styleId="Style6">
    <w:name w:val="Style6"/>
    <w:basedOn w:val="prastasis"/>
    <w:rsid w:val="005D31B6"/>
    <w:pPr>
      <w:spacing w:line="257" w:lineRule="exact"/>
      <w:ind w:firstLine="312"/>
      <w:jc w:val="both"/>
    </w:pPr>
  </w:style>
  <w:style w:type="paragraph" w:customStyle="1" w:styleId="Style7">
    <w:name w:val="Style7"/>
    <w:basedOn w:val="prastasis"/>
    <w:rsid w:val="005D31B6"/>
    <w:pPr>
      <w:spacing w:line="259" w:lineRule="exact"/>
      <w:ind w:firstLine="317"/>
      <w:jc w:val="both"/>
    </w:pPr>
  </w:style>
  <w:style w:type="paragraph" w:customStyle="1" w:styleId="Style8">
    <w:name w:val="Style8"/>
    <w:basedOn w:val="prastasis"/>
    <w:rsid w:val="005D31B6"/>
    <w:pPr>
      <w:spacing w:line="254" w:lineRule="exact"/>
      <w:jc w:val="center"/>
    </w:pPr>
  </w:style>
  <w:style w:type="paragraph" w:customStyle="1" w:styleId="Style9">
    <w:name w:val="Style9"/>
    <w:basedOn w:val="prastasis"/>
    <w:rsid w:val="005D31B6"/>
    <w:pPr>
      <w:spacing w:line="250" w:lineRule="exact"/>
      <w:jc w:val="both"/>
    </w:pPr>
  </w:style>
  <w:style w:type="paragraph" w:customStyle="1" w:styleId="Style10">
    <w:name w:val="Style10"/>
    <w:basedOn w:val="prastasis"/>
    <w:rsid w:val="005D31B6"/>
  </w:style>
  <w:style w:type="paragraph" w:customStyle="1" w:styleId="Style11">
    <w:name w:val="Style11"/>
    <w:basedOn w:val="prastasis"/>
    <w:rsid w:val="005D31B6"/>
    <w:pPr>
      <w:spacing w:line="360" w:lineRule="exact"/>
      <w:ind w:hanging="1478"/>
    </w:pPr>
  </w:style>
  <w:style w:type="paragraph" w:customStyle="1" w:styleId="Style12">
    <w:name w:val="Style12"/>
    <w:basedOn w:val="prastasis"/>
    <w:rsid w:val="005D31B6"/>
    <w:pPr>
      <w:spacing w:line="182" w:lineRule="exact"/>
      <w:ind w:firstLine="485"/>
      <w:jc w:val="both"/>
    </w:pPr>
  </w:style>
  <w:style w:type="paragraph" w:customStyle="1" w:styleId="Style13">
    <w:name w:val="Style13"/>
    <w:basedOn w:val="prastasis"/>
    <w:rsid w:val="005D31B6"/>
  </w:style>
  <w:style w:type="paragraph" w:customStyle="1" w:styleId="Style14">
    <w:name w:val="Style14"/>
    <w:basedOn w:val="prastasis"/>
    <w:rsid w:val="005D31B6"/>
  </w:style>
  <w:style w:type="paragraph" w:customStyle="1" w:styleId="Style15">
    <w:name w:val="Style15"/>
    <w:basedOn w:val="prastasis"/>
    <w:rsid w:val="005D31B6"/>
  </w:style>
  <w:style w:type="paragraph" w:customStyle="1" w:styleId="Style16">
    <w:name w:val="Style16"/>
    <w:basedOn w:val="prastasis"/>
    <w:rsid w:val="005D31B6"/>
    <w:pPr>
      <w:spacing w:line="180" w:lineRule="exact"/>
    </w:pPr>
  </w:style>
  <w:style w:type="paragraph" w:customStyle="1" w:styleId="Style17">
    <w:name w:val="Style17"/>
    <w:basedOn w:val="prastasis"/>
    <w:rsid w:val="005D31B6"/>
    <w:pPr>
      <w:spacing w:line="274" w:lineRule="exact"/>
      <w:ind w:hanging="840"/>
    </w:pPr>
  </w:style>
  <w:style w:type="paragraph" w:customStyle="1" w:styleId="Style18">
    <w:name w:val="Style18"/>
    <w:basedOn w:val="prastasis"/>
    <w:rsid w:val="005D31B6"/>
    <w:pPr>
      <w:spacing w:line="178" w:lineRule="exact"/>
      <w:ind w:firstLine="1838"/>
    </w:pPr>
  </w:style>
  <w:style w:type="paragraph" w:customStyle="1" w:styleId="Style19">
    <w:name w:val="Style19"/>
    <w:basedOn w:val="prastasis"/>
    <w:rsid w:val="005D31B6"/>
    <w:pPr>
      <w:jc w:val="center"/>
    </w:pPr>
  </w:style>
  <w:style w:type="paragraph" w:customStyle="1" w:styleId="Style20">
    <w:name w:val="Style20"/>
    <w:basedOn w:val="prastasis"/>
    <w:rsid w:val="005D31B6"/>
    <w:pPr>
      <w:spacing w:line="182" w:lineRule="exact"/>
      <w:ind w:firstLine="571"/>
    </w:pPr>
  </w:style>
  <w:style w:type="paragraph" w:customStyle="1" w:styleId="Style21">
    <w:name w:val="Style21"/>
    <w:basedOn w:val="prastasis"/>
    <w:rsid w:val="005D31B6"/>
  </w:style>
  <w:style w:type="paragraph" w:customStyle="1" w:styleId="Style22">
    <w:name w:val="Style22"/>
    <w:basedOn w:val="prastasis"/>
    <w:rsid w:val="005D31B6"/>
    <w:pPr>
      <w:spacing w:line="179" w:lineRule="exact"/>
      <w:ind w:firstLine="571"/>
      <w:jc w:val="both"/>
    </w:pPr>
  </w:style>
  <w:style w:type="paragraph" w:customStyle="1" w:styleId="Style23">
    <w:name w:val="Style23"/>
    <w:basedOn w:val="prastasis"/>
    <w:rsid w:val="005D31B6"/>
    <w:pPr>
      <w:spacing w:line="178" w:lineRule="exact"/>
      <w:ind w:firstLine="2525"/>
    </w:pPr>
  </w:style>
  <w:style w:type="paragraph" w:customStyle="1" w:styleId="Style24">
    <w:name w:val="Style24"/>
    <w:basedOn w:val="prastasis"/>
    <w:rsid w:val="005D31B6"/>
  </w:style>
  <w:style w:type="paragraph" w:customStyle="1" w:styleId="Style25">
    <w:name w:val="Style25"/>
    <w:basedOn w:val="prastasis"/>
    <w:rsid w:val="005D31B6"/>
    <w:pPr>
      <w:jc w:val="center"/>
    </w:pPr>
  </w:style>
  <w:style w:type="paragraph" w:customStyle="1" w:styleId="Style26">
    <w:name w:val="Style26"/>
    <w:basedOn w:val="prastasis"/>
    <w:rsid w:val="005D31B6"/>
    <w:pPr>
      <w:spacing w:line="180" w:lineRule="exact"/>
      <w:ind w:firstLine="552"/>
    </w:pPr>
  </w:style>
  <w:style w:type="paragraph" w:customStyle="1" w:styleId="Style27">
    <w:name w:val="Style27"/>
    <w:basedOn w:val="prastasis"/>
    <w:rsid w:val="005D31B6"/>
  </w:style>
  <w:style w:type="paragraph" w:customStyle="1" w:styleId="Style28">
    <w:name w:val="Style28"/>
    <w:basedOn w:val="prastasis"/>
    <w:rsid w:val="005D31B6"/>
  </w:style>
  <w:style w:type="paragraph" w:customStyle="1" w:styleId="Style29">
    <w:name w:val="Style29"/>
    <w:basedOn w:val="prastasis"/>
    <w:rsid w:val="005D31B6"/>
    <w:pPr>
      <w:spacing w:line="179" w:lineRule="exact"/>
    </w:pPr>
  </w:style>
  <w:style w:type="paragraph" w:customStyle="1" w:styleId="Style30">
    <w:name w:val="Style30"/>
    <w:basedOn w:val="prastasis"/>
    <w:rsid w:val="005D31B6"/>
    <w:pPr>
      <w:spacing w:line="542" w:lineRule="exact"/>
      <w:ind w:hanging="1493"/>
    </w:pPr>
  </w:style>
  <w:style w:type="paragraph" w:customStyle="1" w:styleId="Style31">
    <w:name w:val="Style31"/>
    <w:basedOn w:val="prastasis"/>
    <w:rsid w:val="005D31B6"/>
  </w:style>
  <w:style w:type="paragraph" w:customStyle="1" w:styleId="Style32">
    <w:name w:val="Style32"/>
    <w:basedOn w:val="prastasis"/>
    <w:rsid w:val="005D31B6"/>
    <w:pPr>
      <w:spacing w:line="149" w:lineRule="exact"/>
      <w:ind w:firstLine="96"/>
      <w:jc w:val="both"/>
    </w:pPr>
  </w:style>
  <w:style w:type="paragraph" w:customStyle="1" w:styleId="Style33">
    <w:name w:val="Style33"/>
    <w:basedOn w:val="prastasis"/>
    <w:rsid w:val="005D31B6"/>
    <w:pPr>
      <w:spacing w:line="149" w:lineRule="exact"/>
      <w:ind w:firstLine="562"/>
    </w:pPr>
  </w:style>
  <w:style w:type="paragraph" w:customStyle="1" w:styleId="Style34">
    <w:name w:val="Style34"/>
    <w:basedOn w:val="prastasis"/>
    <w:rsid w:val="005D31B6"/>
  </w:style>
  <w:style w:type="paragraph" w:customStyle="1" w:styleId="Style35">
    <w:name w:val="Style35"/>
    <w:basedOn w:val="prastasis"/>
    <w:rsid w:val="005D31B6"/>
    <w:pPr>
      <w:spacing w:line="149" w:lineRule="exact"/>
      <w:jc w:val="right"/>
    </w:pPr>
  </w:style>
  <w:style w:type="paragraph" w:customStyle="1" w:styleId="Style36">
    <w:name w:val="Style36"/>
    <w:basedOn w:val="prastasis"/>
    <w:rsid w:val="005D31B6"/>
    <w:pPr>
      <w:spacing w:line="180" w:lineRule="exact"/>
      <w:ind w:firstLine="547"/>
    </w:pPr>
  </w:style>
  <w:style w:type="paragraph" w:customStyle="1" w:styleId="Style37">
    <w:name w:val="Style37"/>
    <w:basedOn w:val="prastasis"/>
    <w:rsid w:val="005D31B6"/>
    <w:pPr>
      <w:spacing w:line="180" w:lineRule="exact"/>
      <w:ind w:firstLine="576"/>
    </w:pPr>
  </w:style>
  <w:style w:type="paragraph" w:customStyle="1" w:styleId="Style38">
    <w:name w:val="Style38"/>
    <w:basedOn w:val="prastasis"/>
    <w:rsid w:val="005D31B6"/>
    <w:pPr>
      <w:jc w:val="both"/>
    </w:pPr>
  </w:style>
  <w:style w:type="paragraph" w:customStyle="1" w:styleId="Style39">
    <w:name w:val="Style39"/>
    <w:basedOn w:val="prastasis"/>
    <w:rsid w:val="005D31B6"/>
    <w:pPr>
      <w:spacing w:line="149" w:lineRule="exact"/>
      <w:ind w:firstLine="1368"/>
    </w:pPr>
  </w:style>
  <w:style w:type="paragraph" w:customStyle="1" w:styleId="Style40">
    <w:name w:val="Style40"/>
    <w:basedOn w:val="prastasis"/>
    <w:rsid w:val="005D31B6"/>
    <w:pPr>
      <w:spacing w:line="178" w:lineRule="exact"/>
      <w:ind w:firstLine="470"/>
      <w:jc w:val="both"/>
    </w:pPr>
  </w:style>
  <w:style w:type="paragraph" w:customStyle="1" w:styleId="Style41">
    <w:name w:val="Style41"/>
    <w:basedOn w:val="prastasis"/>
    <w:rsid w:val="005D31B6"/>
    <w:pPr>
      <w:spacing w:line="154" w:lineRule="exact"/>
    </w:pPr>
  </w:style>
  <w:style w:type="paragraph" w:customStyle="1" w:styleId="Style42">
    <w:name w:val="Style42"/>
    <w:basedOn w:val="prastasis"/>
    <w:rsid w:val="005D31B6"/>
  </w:style>
  <w:style w:type="paragraph" w:customStyle="1" w:styleId="Style43">
    <w:name w:val="Style43"/>
    <w:basedOn w:val="prastasis"/>
    <w:rsid w:val="005D31B6"/>
    <w:pPr>
      <w:spacing w:line="182" w:lineRule="exact"/>
      <w:ind w:hanging="566"/>
    </w:pPr>
  </w:style>
  <w:style w:type="paragraph" w:customStyle="1" w:styleId="Style44">
    <w:name w:val="Style44"/>
    <w:basedOn w:val="prastasis"/>
    <w:rsid w:val="005D31B6"/>
    <w:pPr>
      <w:spacing w:line="182" w:lineRule="exact"/>
      <w:ind w:firstLine="547"/>
      <w:jc w:val="both"/>
    </w:pPr>
  </w:style>
  <w:style w:type="paragraph" w:customStyle="1" w:styleId="Style45">
    <w:name w:val="Style45"/>
    <w:basedOn w:val="prastasis"/>
    <w:rsid w:val="005D31B6"/>
    <w:pPr>
      <w:jc w:val="center"/>
    </w:pPr>
  </w:style>
  <w:style w:type="paragraph" w:customStyle="1" w:styleId="Style46">
    <w:name w:val="Style46"/>
    <w:basedOn w:val="prastasis"/>
    <w:rsid w:val="005D31B6"/>
    <w:pPr>
      <w:spacing w:line="182" w:lineRule="exact"/>
      <w:ind w:firstLine="566"/>
      <w:jc w:val="both"/>
    </w:pPr>
  </w:style>
  <w:style w:type="paragraph" w:customStyle="1" w:styleId="Style47">
    <w:name w:val="Style47"/>
    <w:basedOn w:val="prastasis"/>
    <w:rsid w:val="005D31B6"/>
    <w:pPr>
      <w:spacing w:line="182" w:lineRule="exact"/>
      <w:ind w:firstLine="566"/>
      <w:jc w:val="both"/>
    </w:pPr>
  </w:style>
  <w:style w:type="paragraph" w:customStyle="1" w:styleId="Style48">
    <w:name w:val="Style48"/>
    <w:basedOn w:val="prastasis"/>
    <w:rsid w:val="005D31B6"/>
    <w:pPr>
      <w:spacing w:line="389" w:lineRule="exact"/>
    </w:pPr>
  </w:style>
  <w:style w:type="paragraph" w:customStyle="1" w:styleId="Style49">
    <w:name w:val="Style49"/>
    <w:basedOn w:val="prastasis"/>
    <w:rsid w:val="005D31B6"/>
  </w:style>
  <w:style w:type="paragraph" w:customStyle="1" w:styleId="Style50">
    <w:name w:val="Style50"/>
    <w:basedOn w:val="prastasis"/>
    <w:rsid w:val="005D31B6"/>
  </w:style>
  <w:style w:type="paragraph" w:customStyle="1" w:styleId="Style51">
    <w:name w:val="Style51"/>
    <w:basedOn w:val="prastasis"/>
    <w:rsid w:val="005D31B6"/>
    <w:pPr>
      <w:jc w:val="center"/>
    </w:pPr>
  </w:style>
  <w:style w:type="paragraph" w:customStyle="1" w:styleId="Style52">
    <w:name w:val="Style52"/>
    <w:basedOn w:val="prastasis"/>
    <w:rsid w:val="005D31B6"/>
    <w:pPr>
      <w:spacing w:line="151" w:lineRule="exact"/>
      <w:jc w:val="center"/>
    </w:pPr>
  </w:style>
  <w:style w:type="paragraph" w:customStyle="1" w:styleId="Style53">
    <w:name w:val="Style53"/>
    <w:basedOn w:val="prastasis"/>
    <w:rsid w:val="005D31B6"/>
    <w:pPr>
      <w:spacing w:line="182" w:lineRule="exact"/>
      <w:jc w:val="both"/>
    </w:pPr>
  </w:style>
  <w:style w:type="paragraph" w:customStyle="1" w:styleId="Style54">
    <w:name w:val="Style54"/>
    <w:basedOn w:val="prastasis"/>
    <w:rsid w:val="005D31B6"/>
    <w:pPr>
      <w:jc w:val="center"/>
    </w:pPr>
  </w:style>
  <w:style w:type="paragraph" w:customStyle="1" w:styleId="Style55">
    <w:name w:val="Style55"/>
    <w:basedOn w:val="prastasis"/>
    <w:rsid w:val="005D31B6"/>
  </w:style>
  <w:style w:type="paragraph" w:customStyle="1" w:styleId="Style56">
    <w:name w:val="Style56"/>
    <w:basedOn w:val="prastasis"/>
    <w:rsid w:val="005D31B6"/>
  </w:style>
  <w:style w:type="paragraph" w:customStyle="1" w:styleId="Style57">
    <w:name w:val="Style57"/>
    <w:basedOn w:val="prastasis"/>
    <w:rsid w:val="005D31B6"/>
    <w:pPr>
      <w:spacing w:line="182" w:lineRule="exact"/>
      <w:jc w:val="both"/>
    </w:pPr>
  </w:style>
  <w:style w:type="paragraph" w:customStyle="1" w:styleId="Style58">
    <w:name w:val="Style58"/>
    <w:basedOn w:val="prastasis"/>
    <w:rsid w:val="005D31B6"/>
    <w:pPr>
      <w:spacing w:line="184" w:lineRule="exact"/>
      <w:ind w:firstLine="600"/>
      <w:jc w:val="both"/>
    </w:pPr>
  </w:style>
  <w:style w:type="paragraph" w:customStyle="1" w:styleId="Style59">
    <w:name w:val="Style59"/>
    <w:basedOn w:val="prastasis"/>
    <w:rsid w:val="005D31B6"/>
    <w:pPr>
      <w:spacing w:line="154" w:lineRule="exact"/>
      <w:jc w:val="both"/>
    </w:pPr>
  </w:style>
  <w:style w:type="paragraph" w:customStyle="1" w:styleId="Style60">
    <w:name w:val="Style60"/>
    <w:basedOn w:val="prastasis"/>
    <w:rsid w:val="005D31B6"/>
    <w:pPr>
      <w:spacing w:line="180" w:lineRule="exact"/>
      <w:ind w:firstLine="595"/>
    </w:pPr>
  </w:style>
  <w:style w:type="paragraph" w:customStyle="1" w:styleId="Style61">
    <w:name w:val="Style61"/>
    <w:basedOn w:val="prastasis"/>
    <w:rsid w:val="005D31B6"/>
    <w:pPr>
      <w:spacing w:line="182" w:lineRule="exact"/>
      <w:ind w:hanging="226"/>
    </w:pPr>
  </w:style>
  <w:style w:type="paragraph" w:customStyle="1" w:styleId="Style62">
    <w:name w:val="Style62"/>
    <w:basedOn w:val="prastasis"/>
    <w:rsid w:val="005D31B6"/>
  </w:style>
  <w:style w:type="paragraph" w:customStyle="1" w:styleId="Style63">
    <w:name w:val="Style63"/>
    <w:basedOn w:val="prastasis"/>
    <w:rsid w:val="005D31B6"/>
    <w:pPr>
      <w:spacing w:line="178" w:lineRule="exact"/>
      <w:ind w:firstLine="576"/>
    </w:pPr>
  </w:style>
  <w:style w:type="paragraph" w:customStyle="1" w:styleId="Style64">
    <w:name w:val="Style64"/>
    <w:basedOn w:val="prastasis"/>
    <w:rsid w:val="005D31B6"/>
    <w:pPr>
      <w:spacing w:line="101" w:lineRule="exact"/>
      <w:jc w:val="both"/>
    </w:pPr>
  </w:style>
  <w:style w:type="paragraph" w:customStyle="1" w:styleId="Style65">
    <w:name w:val="Style65"/>
    <w:basedOn w:val="prastasis"/>
    <w:rsid w:val="005D31B6"/>
  </w:style>
  <w:style w:type="paragraph" w:customStyle="1" w:styleId="Style66">
    <w:name w:val="Style66"/>
    <w:basedOn w:val="prastasis"/>
    <w:rsid w:val="005D31B6"/>
    <w:pPr>
      <w:spacing w:line="178" w:lineRule="exact"/>
      <w:ind w:hanging="1949"/>
    </w:pPr>
  </w:style>
  <w:style w:type="paragraph" w:customStyle="1" w:styleId="Style67">
    <w:name w:val="Style67"/>
    <w:basedOn w:val="prastasis"/>
    <w:rsid w:val="005D31B6"/>
    <w:pPr>
      <w:jc w:val="right"/>
    </w:pPr>
  </w:style>
  <w:style w:type="paragraph" w:customStyle="1" w:styleId="Style68">
    <w:name w:val="Style68"/>
    <w:basedOn w:val="prastasis"/>
    <w:rsid w:val="005D31B6"/>
    <w:pPr>
      <w:spacing w:line="298" w:lineRule="exact"/>
      <w:jc w:val="center"/>
    </w:pPr>
  </w:style>
  <w:style w:type="paragraph" w:customStyle="1" w:styleId="Style69">
    <w:name w:val="Style69"/>
    <w:basedOn w:val="prastasis"/>
    <w:rsid w:val="005D31B6"/>
    <w:pPr>
      <w:spacing w:line="180" w:lineRule="exact"/>
    </w:pPr>
  </w:style>
  <w:style w:type="paragraph" w:customStyle="1" w:styleId="Style70">
    <w:name w:val="Style70"/>
    <w:basedOn w:val="prastasis"/>
    <w:rsid w:val="005D31B6"/>
    <w:pPr>
      <w:spacing w:line="180" w:lineRule="exact"/>
      <w:ind w:firstLine="557"/>
    </w:pPr>
  </w:style>
  <w:style w:type="paragraph" w:customStyle="1" w:styleId="Style71">
    <w:name w:val="Style71"/>
    <w:basedOn w:val="prastasis"/>
    <w:rsid w:val="005D31B6"/>
    <w:pPr>
      <w:spacing w:line="178" w:lineRule="exact"/>
      <w:jc w:val="center"/>
    </w:pPr>
  </w:style>
  <w:style w:type="paragraph" w:customStyle="1" w:styleId="Style72">
    <w:name w:val="Style72"/>
    <w:basedOn w:val="prastasis"/>
    <w:rsid w:val="005D31B6"/>
    <w:pPr>
      <w:jc w:val="both"/>
    </w:pPr>
  </w:style>
  <w:style w:type="paragraph" w:customStyle="1" w:styleId="Style73">
    <w:name w:val="Style73"/>
    <w:basedOn w:val="prastasis"/>
    <w:rsid w:val="005D31B6"/>
    <w:pPr>
      <w:spacing w:line="180" w:lineRule="exact"/>
      <w:jc w:val="center"/>
    </w:pPr>
  </w:style>
  <w:style w:type="paragraph" w:customStyle="1" w:styleId="Style74">
    <w:name w:val="Style74"/>
    <w:basedOn w:val="prastasis"/>
    <w:rsid w:val="005D31B6"/>
  </w:style>
  <w:style w:type="paragraph" w:customStyle="1" w:styleId="Style75">
    <w:name w:val="Style75"/>
    <w:basedOn w:val="prastasis"/>
    <w:rsid w:val="005D31B6"/>
    <w:pPr>
      <w:spacing w:line="365" w:lineRule="exact"/>
      <w:jc w:val="right"/>
    </w:pPr>
  </w:style>
  <w:style w:type="paragraph" w:customStyle="1" w:styleId="Style76">
    <w:name w:val="Style76"/>
    <w:basedOn w:val="prastasis"/>
    <w:rsid w:val="005D31B6"/>
    <w:pPr>
      <w:spacing w:line="178" w:lineRule="exact"/>
      <w:ind w:hanging="1718"/>
    </w:pPr>
  </w:style>
  <w:style w:type="paragraph" w:customStyle="1" w:styleId="Style77">
    <w:name w:val="Style77"/>
    <w:basedOn w:val="prastasis"/>
    <w:rsid w:val="005D31B6"/>
    <w:pPr>
      <w:spacing w:line="182" w:lineRule="exact"/>
      <w:jc w:val="both"/>
    </w:pPr>
  </w:style>
  <w:style w:type="paragraph" w:customStyle="1" w:styleId="Style78">
    <w:name w:val="Style78"/>
    <w:basedOn w:val="prastasis"/>
    <w:rsid w:val="005D31B6"/>
    <w:pPr>
      <w:spacing w:line="120" w:lineRule="exact"/>
      <w:jc w:val="both"/>
    </w:pPr>
  </w:style>
  <w:style w:type="paragraph" w:customStyle="1" w:styleId="Style79">
    <w:name w:val="Style79"/>
    <w:basedOn w:val="prastasis"/>
    <w:rsid w:val="005D31B6"/>
    <w:pPr>
      <w:spacing w:line="180" w:lineRule="exact"/>
    </w:pPr>
  </w:style>
  <w:style w:type="paragraph" w:customStyle="1" w:styleId="Style80">
    <w:name w:val="Style80"/>
    <w:basedOn w:val="prastasis"/>
    <w:rsid w:val="005D31B6"/>
  </w:style>
  <w:style w:type="paragraph" w:customStyle="1" w:styleId="Style81">
    <w:name w:val="Style81"/>
    <w:basedOn w:val="prastasis"/>
    <w:rsid w:val="005D31B6"/>
    <w:pPr>
      <w:spacing w:line="182" w:lineRule="exact"/>
      <w:jc w:val="center"/>
    </w:pPr>
  </w:style>
  <w:style w:type="paragraph" w:customStyle="1" w:styleId="Style82">
    <w:name w:val="Style82"/>
    <w:basedOn w:val="prastasis"/>
    <w:rsid w:val="005D31B6"/>
    <w:pPr>
      <w:spacing w:line="178" w:lineRule="exact"/>
      <w:ind w:firstLine="3797"/>
    </w:pPr>
  </w:style>
  <w:style w:type="paragraph" w:customStyle="1" w:styleId="Style83">
    <w:name w:val="Style83"/>
    <w:basedOn w:val="prastasis"/>
    <w:rsid w:val="005D31B6"/>
    <w:pPr>
      <w:spacing w:line="182" w:lineRule="exact"/>
      <w:jc w:val="both"/>
    </w:pPr>
  </w:style>
  <w:style w:type="paragraph" w:customStyle="1" w:styleId="Style84">
    <w:name w:val="Style84"/>
    <w:basedOn w:val="prastasis"/>
    <w:rsid w:val="005D31B6"/>
    <w:pPr>
      <w:spacing w:line="182" w:lineRule="exact"/>
      <w:ind w:hanging="499"/>
    </w:pPr>
  </w:style>
  <w:style w:type="paragraph" w:customStyle="1" w:styleId="Style85">
    <w:name w:val="Style85"/>
    <w:basedOn w:val="prastasis"/>
    <w:rsid w:val="005D31B6"/>
    <w:pPr>
      <w:spacing w:line="182" w:lineRule="exact"/>
      <w:ind w:firstLine="475"/>
      <w:jc w:val="both"/>
    </w:pPr>
  </w:style>
  <w:style w:type="paragraph" w:customStyle="1" w:styleId="Style86">
    <w:name w:val="Style86"/>
    <w:basedOn w:val="prastasis"/>
    <w:rsid w:val="005D31B6"/>
    <w:pPr>
      <w:spacing w:line="178" w:lineRule="exact"/>
      <w:jc w:val="both"/>
    </w:pPr>
  </w:style>
  <w:style w:type="paragraph" w:customStyle="1" w:styleId="Style87">
    <w:name w:val="Style87"/>
    <w:basedOn w:val="prastasis"/>
    <w:rsid w:val="005D31B6"/>
    <w:pPr>
      <w:spacing w:line="178" w:lineRule="exact"/>
      <w:ind w:firstLine="3720"/>
    </w:pPr>
  </w:style>
  <w:style w:type="paragraph" w:customStyle="1" w:styleId="Style88">
    <w:name w:val="Style88"/>
    <w:basedOn w:val="prastasis"/>
    <w:rsid w:val="005D31B6"/>
    <w:pPr>
      <w:jc w:val="both"/>
    </w:pPr>
  </w:style>
  <w:style w:type="paragraph" w:customStyle="1" w:styleId="Style89">
    <w:name w:val="Style89"/>
    <w:basedOn w:val="prastasis"/>
    <w:rsid w:val="005D31B6"/>
  </w:style>
  <w:style w:type="paragraph" w:customStyle="1" w:styleId="Style90">
    <w:name w:val="Style90"/>
    <w:basedOn w:val="prastasis"/>
    <w:rsid w:val="005D31B6"/>
  </w:style>
  <w:style w:type="paragraph" w:customStyle="1" w:styleId="Style91">
    <w:name w:val="Style91"/>
    <w:basedOn w:val="prastasis"/>
    <w:rsid w:val="005D31B6"/>
    <w:pPr>
      <w:spacing w:line="178" w:lineRule="exact"/>
      <w:ind w:firstLine="581"/>
      <w:jc w:val="both"/>
    </w:pPr>
  </w:style>
  <w:style w:type="paragraph" w:customStyle="1" w:styleId="Style92">
    <w:name w:val="Style92"/>
    <w:basedOn w:val="prastasis"/>
    <w:rsid w:val="005D31B6"/>
    <w:pPr>
      <w:spacing w:line="178" w:lineRule="exact"/>
      <w:ind w:firstLine="571"/>
      <w:jc w:val="both"/>
    </w:pPr>
  </w:style>
  <w:style w:type="paragraph" w:customStyle="1" w:styleId="Style93">
    <w:name w:val="Style93"/>
    <w:basedOn w:val="prastasis"/>
    <w:rsid w:val="005D31B6"/>
  </w:style>
  <w:style w:type="paragraph" w:customStyle="1" w:styleId="Style94">
    <w:name w:val="Style94"/>
    <w:basedOn w:val="prastasis"/>
    <w:rsid w:val="005D31B6"/>
    <w:pPr>
      <w:jc w:val="both"/>
    </w:pPr>
  </w:style>
  <w:style w:type="paragraph" w:customStyle="1" w:styleId="Style95">
    <w:name w:val="Style95"/>
    <w:basedOn w:val="prastasis"/>
    <w:rsid w:val="005D31B6"/>
  </w:style>
  <w:style w:type="paragraph" w:customStyle="1" w:styleId="Style96">
    <w:name w:val="Style96"/>
    <w:basedOn w:val="prastasis"/>
    <w:rsid w:val="005D31B6"/>
    <w:pPr>
      <w:spacing w:line="283" w:lineRule="exact"/>
    </w:pPr>
  </w:style>
  <w:style w:type="paragraph" w:customStyle="1" w:styleId="Style97">
    <w:name w:val="Style97"/>
    <w:basedOn w:val="prastasis"/>
    <w:rsid w:val="005D31B6"/>
    <w:pPr>
      <w:spacing w:line="281" w:lineRule="exact"/>
      <w:ind w:firstLine="840"/>
    </w:pPr>
  </w:style>
  <w:style w:type="paragraph" w:customStyle="1" w:styleId="Style98">
    <w:name w:val="Style98"/>
    <w:basedOn w:val="prastasis"/>
    <w:rsid w:val="005D31B6"/>
    <w:pPr>
      <w:jc w:val="center"/>
    </w:pPr>
  </w:style>
  <w:style w:type="paragraph" w:customStyle="1" w:styleId="Style99">
    <w:name w:val="Style99"/>
    <w:basedOn w:val="prastasis"/>
    <w:rsid w:val="005D31B6"/>
    <w:pPr>
      <w:spacing w:line="235" w:lineRule="exact"/>
    </w:pPr>
  </w:style>
  <w:style w:type="paragraph" w:customStyle="1" w:styleId="Style100">
    <w:name w:val="Style100"/>
    <w:basedOn w:val="prastasis"/>
    <w:rsid w:val="005D31B6"/>
    <w:pPr>
      <w:spacing w:line="240" w:lineRule="exact"/>
      <w:jc w:val="center"/>
    </w:pPr>
  </w:style>
  <w:style w:type="paragraph" w:customStyle="1" w:styleId="Style101">
    <w:name w:val="Style101"/>
    <w:basedOn w:val="prastasis"/>
    <w:rsid w:val="005D31B6"/>
    <w:pPr>
      <w:spacing w:line="144" w:lineRule="exact"/>
    </w:pPr>
  </w:style>
  <w:style w:type="paragraph" w:customStyle="1" w:styleId="Style102">
    <w:name w:val="Style102"/>
    <w:basedOn w:val="prastasis"/>
    <w:rsid w:val="005D31B6"/>
  </w:style>
  <w:style w:type="paragraph" w:customStyle="1" w:styleId="Style103">
    <w:name w:val="Style103"/>
    <w:basedOn w:val="prastasis"/>
    <w:rsid w:val="005D31B6"/>
    <w:pPr>
      <w:spacing w:line="226" w:lineRule="exact"/>
      <w:jc w:val="both"/>
    </w:pPr>
  </w:style>
  <w:style w:type="paragraph" w:customStyle="1" w:styleId="Style104">
    <w:name w:val="Style104"/>
    <w:basedOn w:val="prastasis"/>
    <w:rsid w:val="005D31B6"/>
    <w:pPr>
      <w:spacing w:line="259" w:lineRule="exact"/>
    </w:pPr>
  </w:style>
  <w:style w:type="paragraph" w:customStyle="1" w:styleId="Style105">
    <w:name w:val="Style105"/>
    <w:basedOn w:val="prastasis"/>
    <w:rsid w:val="005D31B6"/>
  </w:style>
  <w:style w:type="paragraph" w:customStyle="1" w:styleId="Style106">
    <w:name w:val="Style106"/>
    <w:basedOn w:val="prastasis"/>
    <w:rsid w:val="005D31B6"/>
  </w:style>
  <w:style w:type="paragraph" w:customStyle="1" w:styleId="Style107">
    <w:name w:val="Style107"/>
    <w:basedOn w:val="prastasis"/>
    <w:rsid w:val="005D31B6"/>
  </w:style>
  <w:style w:type="paragraph" w:customStyle="1" w:styleId="Style108">
    <w:name w:val="Style108"/>
    <w:basedOn w:val="prastasis"/>
    <w:rsid w:val="005D31B6"/>
  </w:style>
  <w:style w:type="paragraph" w:customStyle="1" w:styleId="Style109">
    <w:name w:val="Style109"/>
    <w:basedOn w:val="prastasis"/>
    <w:rsid w:val="005D31B6"/>
    <w:pPr>
      <w:spacing w:line="254" w:lineRule="exact"/>
      <w:ind w:firstLine="317"/>
      <w:jc w:val="both"/>
    </w:pPr>
  </w:style>
  <w:style w:type="paragraph" w:customStyle="1" w:styleId="Style110">
    <w:name w:val="Style110"/>
    <w:basedOn w:val="prastasis"/>
    <w:rsid w:val="005D31B6"/>
    <w:pPr>
      <w:jc w:val="center"/>
    </w:pPr>
  </w:style>
  <w:style w:type="paragraph" w:customStyle="1" w:styleId="Style111">
    <w:name w:val="Style111"/>
    <w:basedOn w:val="prastasis"/>
    <w:rsid w:val="005D31B6"/>
    <w:pPr>
      <w:spacing w:line="211" w:lineRule="exact"/>
      <w:ind w:hanging="226"/>
    </w:pPr>
  </w:style>
  <w:style w:type="paragraph" w:customStyle="1" w:styleId="Style112">
    <w:name w:val="Style112"/>
    <w:basedOn w:val="prastasis"/>
    <w:rsid w:val="005D31B6"/>
    <w:pPr>
      <w:spacing w:line="115" w:lineRule="exact"/>
      <w:jc w:val="center"/>
    </w:pPr>
  </w:style>
  <w:style w:type="paragraph" w:customStyle="1" w:styleId="Style113">
    <w:name w:val="Style113"/>
    <w:basedOn w:val="prastasis"/>
    <w:rsid w:val="005D31B6"/>
  </w:style>
  <w:style w:type="paragraph" w:customStyle="1" w:styleId="Style114">
    <w:name w:val="Style114"/>
    <w:basedOn w:val="prastasis"/>
    <w:rsid w:val="005D31B6"/>
    <w:pPr>
      <w:spacing w:line="178" w:lineRule="exact"/>
      <w:ind w:firstLine="466"/>
      <w:jc w:val="both"/>
    </w:pPr>
  </w:style>
  <w:style w:type="paragraph" w:customStyle="1" w:styleId="Style115">
    <w:name w:val="Style115"/>
    <w:basedOn w:val="prastasis"/>
    <w:rsid w:val="005D31B6"/>
    <w:pPr>
      <w:spacing w:line="259" w:lineRule="exact"/>
      <w:ind w:firstLine="264"/>
    </w:pPr>
  </w:style>
  <w:style w:type="paragraph" w:customStyle="1" w:styleId="Style116">
    <w:name w:val="Style116"/>
    <w:basedOn w:val="prastasis"/>
    <w:rsid w:val="005D31B6"/>
    <w:pPr>
      <w:spacing w:line="432" w:lineRule="exact"/>
      <w:jc w:val="center"/>
    </w:pPr>
  </w:style>
  <w:style w:type="paragraph" w:customStyle="1" w:styleId="Style117">
    <w:name w:val="Style117"/>
    <w:basedOn w:val="prastasis"/>
    <w:rsid w:val="005D31B6"/>
    <w:pPr>
      <w:spacing w:line="192" w:lineRule="exact"/>
    </w:pPr>
  </w:style>
  <w:style w:type="paragraph" w:customStyle="1" w:styleId="Style118">
    <w:name w:val="Style118"/>
    <w:basedOn w:val="prastasis"/>
    <w:rsid w:val="005D31B6"/>
    <w:pPr>
      <w:spacing w:line="206" w:lineRule="exact"/>
    </w:pPr>
  </w:style>
  <w:style w:type="paragraph" w:customStyle="1" w:styleId="Style119">
    <w:name w:val="Style119"/>
    <w:basedOn w:val="prastasis"/>
    <w:rsid w:val="005D31B6"/>
    <w:pPr>
      <w:spacing w:line="211" w:lineRule="exact"/>
      <w:ind w:firstLine="216"/>
    </w:pPr>
  </w:style>
  <w:style w:type="paragraph" w:customStyle="1" w:styleId="Style120">
    <w:name w:val="Style120"/>
    <w:basedOn w:val="prastasis"/>
    <w:rsid w:val="005D31B6"/>
    <w:pPr>
      <w:jc w:val="center"/>
    </w:pPr>
  </w:style>
  <w:style w:type="paragraph" w:customStyle="1" w:styleId="Style121">
    <w:name w:val="Style121"/>
    <w:basedOn w:val="prastasis"/>
    <w:rsid w:val="005D31B6"/>
    <w:pPr>
      <w:spacing w:line="413" w:lineRule="exact"/>
    </w:pPr>
  </w:style>
  <w:style w:type="paragraph" w:customStyle="1" w:styleId="Style122">
    <w:name w:val="Style122"/>
    <w:basedOn w:val="prastasis"/>
    <w:rsid w:val="005D31B6"/>
  </w:style>
  <w:style w:type="paragraph" w:customStyle="1" w:styleId="Style123">
    <w:name w:val="Style123"/>
    <w:basedOn w:val="prastasis"/>
    <w:rsid w:val="005D31B6"/>
  </w:style>
  <w:style w:type="paragraph" w:customStyle="1" w:styleId="Style124">
    <w:name w:val="Style124"/>
    <w:basedOn w:val="prastasis"/>
    <w:rsid w:val="005D31B6"/>
  </w:style>
  <w:style w:type="paragraph" w:customStyle="1" w:styleId="Style125">
    <w:name w:val="Style125"/>
    <w:basedOn w:val="prastasis"/>
    <w:rsid w:val="005D31B6"/>
    <w:pPr>
      <w:spacing w:line="139" w:lineRule="exact"/>
    </w:pPr>
  </w:style>
  <w:style w:type="paragraph" w:customStyle="1" w:styleId="Style126">
    <w:name w:val="Style126"/>
    <w:basedOn w:val="prastasis"/>
    <w:rsid w:val="005D31B6"/>
  </w:style>
  <w:style w:type="paragraph" w:customStyle="1" w:styleId="Style127">
    <w:name w:val="Style127"/>
    <w:basedOn w:val="prastasis"/>
    <w:rsid w:val="005D31B6"/>
  </w:style>
  <w:style w:type="paragraph" w:customStyle="1" w:styleId="Style128">
    <w:name w:val="Style128"/>
    <w:basedOn w:val="prastasis"/>
    <w:rsid w:val="005D31B6"/>
    <w:pPr>
      <w:spacing w:line="197" w:lineRule="exact"/>
    </w:pPr>
  </w:style>
  <w:style w:type="paragraph" w:customStyle="1" w:styleId="Style129">
    <w:name w:val="Style129"/>
    <w:basedOn w:val="prastasis"/>
    <w:rsid w:val="005D31B6"/>
    <w:pPr>
      <w:spacing w:line="178" w:lineRule="exact"/>
      <w:ind w:hanging="1786"/>
    </w:pPr>
  </w:style>
  <w:style w:type="paragraph" w:customStyle="1" w:styleId="Style130">
    <w:name w:val="Style130"/>
    <w:basedOn w:val="prastasis"/>
    <w:rsid w:val="005D31B6"/>
  </w:style>
  <w:style w:type="paragraph" w:customStyle="1" w:styleId="Style131">
    <w:name w:val="Style131"/>
    <w:basedOn w:val="prastasis"/>
    <w:rsid w:val="005D31B6"/>
    <w:pPr>
      <w:spacing w:line="211" w:lineRule="exact"/>
      <w:ind w:firstLine="451"/>
    </w:pPr>
  </w:style>
  <w:style w:type="paragraph" w:customStyle="1" w:styleId="Style132">
    <w:name w:val="Style132"/>
    <w:basedOn w:val="prastasis"/>
    <w:rsid w:val="005D31B6"/>
    <w:pPr>
      <w:spacing w:line="182" w:lineRule="exact"/>
      <w:ind w:hanging="389"/>
    </w:pPr>
  </w:style>
  <w:style w:type="paragraph" w:customStyle="1" w:styleId="Style133">
    <w:name w:val="Style133"/>
    <w:basedOn w:val="prastasis"/>
    <w:rsid w:val="005D31B6"/>
  </w:style>
  <w:style w:type="paragraph" w:customStyle="1" w:styleId="Style134">
    <w:name w:val="Style134"/>
    <w:basedOn w:val="prastasis"/>
    <w:rsid w:val="005D31B6"/>
    <w:pPr>
      <w:spacing w:line="456" w:lineRule="exact"/>
      <w:ind w:hanging="139"/>
    </w:pPr>
  </w:style>
  <w:style w:type="paragraph" w:customStyle="1" w:styleId="Style135">
    <w:name w:val="Style135"/>
    <w:basedOn w:val="prastasis"/>
    <w:rsid w:val="005D31B6"/>
    <w:pPr>
      <w:jc w:val="both"/>
    </w:pPr>
  </w:style>
  <w:style w:type="paragraph" w:customStyle="1" w:styleId="Style136">
    <w:name w:val="Style136"/>
    <w:basedOn w:val="prastasis"/>
    <w:rsid w:val="005D31B6"/>
    <w:pPr>
      <w:spacing w:line="234" w:lineRule="exact"/>
      <w:ind w:firstLine="312"/>
      <w:jc w:val="both"/>
    </w:pPr>
  </w:style>
  <w:style w:type="paragraph" w:customStyle="1" w:styleId="Style137">
    <w:name w:val="Style137"/>
    <w:basedOn w:val="prastasis"/>
    <w:rsid w:val="005D31B6"/>
    <w:pPr>
      <w:spacing w:line="442" w:lineRule="exact"/>
      <w:ind w:firstLine="384"/>
    </w:pPr>
  </w:style>
  <w:style w:type="paragraph" w:customStyle="1" w:styleId="Style138">
    <w:name w:val="Style138"/>
    <w:basedOn w:val="prastasis"/>
    <w:rsid w:val="005D31B6"/>
  </w:style>
  <w:style w:type="paragraph" w:customStyle="1" w:styleId="Style139">
    <w:name w:val="Style139"/>
    <w:basedOn w:val="prastasis"/>
    <w:rsid w:val="005D31B6"/>
  </w:style>
  <w:style w:type="paragraph" w:customStyle="1" w:styleId="Style140">
    <w:name w:val="Style140"/>
    <w:basedOn w:val="prastasis"/>
    <w:rsid w:val="005D31B6"/>
    <w:pPr>
      <w:spacing w:line="228" w:lineRule="exact"/>
    </w:pPr>
  </w:style>
  <w:style w:type="paragraph" w:customStyle="1" w:styleId="Style141">
    <w:name w:val="Style141"/>
    <w:basedOn w:val="prastasis"/>
    <w:rsid w:val="005D31B6"/>
  </w:style>
  <w:style w:type="paragraph" w:customStyle="1" w:styleId="Style142">
    <w:name w:val="Style142"/>
    <w:basedOn w:val="prastasis"/>
    <w:rsid w:val="005D31B6"/>
    <w:pPr>
      <w:spacing w:line="211" w:lineRule="exact"/>
      <w:ind w:firstLine="221"/>
    </w:pPr>
  </w:style>
  <w:style w:type="paragraph" w:customStyle="1" w:styleId="Style143">
    <w:name w:val="Style143"/>
    <w:basedOn w:val="prastasis"/>
    <w:rsid w:val="005D31B6"/>
  </w:style>
  <w:style w:type="paragraph" w:customStyle="1" w:styleId="Style144">
    <w:name w:val="Style144"/>
    <w:basedOn w:val="prastasis"/>
    <w:rsid w:val="005D31B6"/>
    <w:pPr>
      <w:spacing w:line="192" w:lineRule="exact"/>
      <w:jc w:val="both"/>
    </w:pPr>
  </w:style>
  <w:style w:type="paragraph" w:customStyle="1" w:styleId="Style145">
    <w:name w:val="Style145"/>
    <w:basedOn w:val="prastasis"/>
    <w:rsid w:val="005D31B6"/>
    <w:pPr>
      <w:spacing w:line="235" w:lineRule="exact"/>
      <w:ind w:firstLine="331"/>
      <w:jc w:val="both"/>
    </w:pPr>
  </w:style>
  <w:style w:type="paragraph" w:customStyle="1" w:styleId="Style146">
    <w:name w:val="Style146"/>
    <w:basedOn w:val="prastasis"/>
    <w:rsid w:val="005D31B6"/>
  </w:style>
  <w:style w:type="paragraph" w:customStyle="1" w:styleId="Style147">
    <w:name w:val="Style147"/>
    <w:basedOn w:val="prastasis"/>
    <w:rsid w:val="005D31B6"/>
    <w:pPr>
      <w:spacing w:line="178" w:lineRule="exact"/>
      <w:jc w:val="center"/>
    </w:pPr>
  </w:style>
  <w:style w:type="paragraph" w:customStyle="1" w:styleId="Style148">
    <w:name w:val="Style148"/>
    <w:basedOn w:val="prastasis"/>
    <w:rsid w:val="005D31B6"/>
  </w:style>
  <w:style w:type="paragraph" w:customStyle="1" w:styleId="Style149">
    <w:name w:val="Style149"/>
    <w:basedOn w:val="prastasis"/>
    <w:rsid w:val="005D31B6"/>
    <w:pPr>
      <w:spacing w:line="211" w:lineRule="exact"/>
    </w:pPr>
  </w:style>
  <w:style w:type="paragraph" w:customStyle="1" w:styleId="Style150">
    <w:name w:val="Style150"/>
    <w:basedOn w:val="prastasis"/>
    <w:rsid w:val="005D31B6"/>
  </w:style>
  <w:style w:type="paragraph" w:customStyle="1" w:styleId="Style151">
    <w:name w:val="Style151"/>
    <w:basedOn w:val="prastasis"/>
    <w:rsid w:val="005D31B6"/>
  </w:style>
  <w:style w:type="paragraph" w:customStyle="1" w:styleId="Style152">
    <w:name w:val="Style152"/>
    <w:basedOn w:val="prastasis"/>
    <w:rsid w:val="005D31B6"/>
  </w:style>
  <w:style w:type="paragraph" w:customStyle="1" w:styleId="Style153">
    <w:name w:val="Style153"/>
    <w:basedOn w:val="prastasis"/>
    <w:rsid w:val="005D31B6"/>
    <w:pPr>
      <w:jc w:val="center"/>
    </w:pPr>
  </w:style>
  <w:style w:type="character" w:customStyle="1" w:styleId="FontStyle155">
    <w:name w:val="Font Style155"/>
    <w:rsid w:val="005D31B6"/>
    <w:rPr>
      <w:rFonts w:ascii="Times New Roman" w:hAnsi="Times New Roman" w:cs="Times New Roman"/>
      <w:b/>
      <w:bCs/>
      <w:sz w:val="26"/>
      <w:szCs w:val="26"/>
    </w:rPr>
  </w:style>
  <w:style w:type="character" w:customStyle="1" w:styleId="FontStyle156">
    <w:name w:val="Font Style156"/>
    <w:rsid w:val="005D31B6"/>
    <w:rPr>
      <w:rFonts w:ascii="Times New Roman" w:hAnsi="Times New Roman" w:cs="Times New Roman"/>
      <w:b/>
      <w:bCs/>
      <w:spacing w:val="10"/>
      <w:sz w:val="30"/>
      <w:szCs w:val="30"/>
    </w:rPr>
  </w:style>
  <w:style w:type="character" w:customStyle="1" w:styleId="FontStyle157">
    <w:name w:val="Font Style157"/>
    <w:rsid w:val="005D31B6"/>
    <w:rPr>
      <w:rFonts w:ascii="Times New Roman" w:hAnsi="Times New Roman" w:cs="Times New Roman"/>
      <w:i/>
      <w:iCs/>
      <w:sz w:val="20"/>
      <w:szCs w:val="20"/>
    </w:rPr>
  </w:style>
  <w:style w:type="character" w:customStyle="1" w:styleId="FontStyle158">
    <w:name w:val="Font Style158"/>
    <w:rsid w:val="005D31B6"/>
    <w:rPr>
      <w:rFonts w:ascii="Times New Roman" w:hAnsi="Times New Roman" w:cs="Times New Roman"/>
      <w:i/>
      <w:iCs/>
      <w:smallCaps/>
      <w:sz w:val="20"/>
      <w:szCs w:val="20"/>
    </w:rPr>
  </w:style>
  <w:style w:type="character" w:customStyle="1" w:styleId="FontStyle159">
    <w:name w:val="Font Style159"/>
    <w:rsid w:val="005D31B6"/>
    <w:rPr>
      <w:rFonts w:ascii="Times New Roman" w:hAnsi="Times New Roman" w:cs="Times New Roman"/>
      <w:b/>
      <w:bCs/>
      <w:sz w:val="20"/>
      <w:szCs w:val="20"/>
    </w:rPr>
  </w:style>
  <w:style w:type="character" w:customStyle="1" w:styleId="FontStyle160">
    <w:name w:val="Font Style160"/>
    <w:rsid w:val="005D31B6"/>
    <w:rPr>
      <w:rFonts w:ascii="Times New Roman" w:hAnsi="Times New Roman" w:cs="Times New Roman"/>
      <w:sz w:val="20"/>
      <w:szCs w:val="20"/>
    </w:rPr>
  </w:style>
  <w:style w:type="character" w:customStyle="1" w:styleId="FontStyle161">
    <w:name w:val="Font Style161"/>
    <w:rsid w:val="005D31B6"/>
    <w:rPr>
      <w:rFonts w:ascii="Times New Roman" w:hAnsi="Times New Roman" w:cs="Times New Roman"/>
      <w:b/>
      <w:bCs/>
      <w:sz w:val="18"/>
      <w:szCs w:val="18"/>
    </w:rPr>
  </w:style>
  <w:style w:type="character" w:customStyle="1" w:styleId="FontStyle162">
    <w:name w:val="Font Style162"/>
    <w:rsid w:val="005D31B6"/>
    <w:rPr>
      <w:rFonts w:ascii="Times New Roman" w:hAnsi="Times New Roman" w:cs="Times New Roman"/>
      <w:sz w:val="14"/>
      <w:szCs w:val="14"/>
    </w:rPr>
  </w:style>
  <w:style w:type="character" w:customStyle="1" w:styleId="FontStyle163">
    <w:name w:val="Font Style163"/>
    <w:rsid w:val="005D31B6"/>
    <w:rPr>
      <w:rFonts w:ascii="Times New Roman" w:hAnsi="Times New Roman" w:cs="Times New Roman"/>
      <w:i/>
      <w:iCs/>
      <w:sz w:val="14"/>
      <w:szCs w:val="14"/>
    </w:rPr>
  </w:style>
  <w:style w:type="character" w:customStyle="1" w:styleId="FontStyle164">
    <w:name w:val="Font Style164"/>
    <w:rsid w:val="005D31B6"/>
    <w:rPr>
      <w:rFonts w:ascii="Times New Roman" w:hAnsi="Times New Roman" w:cs="Times New Roman"/>
      <w:b/>
      <w:bCs/>
      <w:sz w:val="14"/>
      <w:szCs w:val="14"/>
    </w:rPr>
  </w:style>
  <w:style w:type="character" w:customStyle="1" w:styleId="FontStyle165">
    <w:name w:val="Font Style165"/>
    <w:rsid w:val="005D31B6"/>
    <w:rPr>
      <w:rFonts w:ascii="Times New Roman" w:hAnsi="Times New Roman" w:cs="Times New Roman"/>
      <w:sz w:val="14"/>
      <w:szCs w:val="14"/>
    </w:rPr>
  </w:style>
  <w:style w:type="character" w:customStyle="1" w:styleId="FontStyle166">
    <w:name w:val="Font Style166"/>
    <w:rsid w:val="005D31B6"/>
    <w:rPr>
      <w:rFonts w:ascii="Bookman Old Style" w:hAnsi="Bookman Old Style" w:cs="Bookman Old Style"/>
      <w:i/>
      <w:iCs/>
      <w:sz w:val="20"/>
      <w:szCs w:val="20"/>
    </w:rPr>
  </w:style>
  <w:style w:type="character" w:customStyle="1" w:styleId="FontStyle167">
    <w:name w:val="Font Style167"/>
    <w:rsid w:val="005D31B6"/>
    <w:rPr>
      <w:rFonts w:ascii="Times New Roman" w:hAnsi="Times New Roman" w:cs="Times New Roman"/>
      <w:i/>
      <w:iCs/>
      <w:spacing w:val="10"/>
      <w:sz w:val="10"/>
      <w:szCs w:val="10"/>
    </w:rPr>
  </w:style>
  <w:style w:type="character" w:customStyle="1" w:styleId="FontStyle168">
    <w:name w:val="Font Style168"/>
    <w:rsid w:val="005D31B6"/>
    <w:rPr>
      <w:rFonts w:ascii="Bookman Old Style" w:hAnsi="Bookman Old Style" w:cs="Bookman Old Style"/>
      <w:b/>
      <w:bCs/>
      <w:spacing w:val="20"/>
      <w:sz w:val="12"/>
      <w:szCs w:val="12"/>
    </w:rPr>
  </w:style>
  <w:style w:type="character" w:customStyle="1" w:styleId="FontStyle169">
    <w:name w:val="Font Style169"/>
    <w:rsid w:val="005D31B6"/>
    <w:rPr>
      <w:rFonts w:ascii="Century Gothic" w:hAnsi="Century Gothic" w:cs="Century Gothic"/>
      <w:smallCaps/>
      <w:spacing w:val="20"/>
      <w:sz w:val="8"/>
      <w:szCs w:val="8"/>
    </w:rPr>
  </w:style>
  <w:style w:type="character" w:customStyle="1" w:styleId="FontStyle170">
    <w:name w:val="Font Style170"/>
    <w:rsid w:val="005D31B6"/>
    <w:rPr>
      <w:rFonts w:ascii="Courier New" w:hAnsi="Courier New" w:cs="Courier New"/>
      <w:sz w:val="20"/>
      <w:szCs w:val="20"/>
    </w:rPr>
  </w:style>
  <w:style w:type="character" w:customStyle="1" w:styleId="FontStyle171">
    <w:name w:val="Font Style171"/>
    <w:rsid w:val="005D31B6"/>
    <w:rPr>
      <w:rFonts w:ascii="Times New Roman" w:hAnsi="Times New Roman" w:cs="Times New Roman"/>
      <w:sz w:val="16"/>
      <w:szCs w:val="16"/>
    </w:rPr>
  </w:style>
  <w:style w:type="character" w:customStyle="1" w:styleId="FontStyle172">
    <w:name w:val="Font Style172"/>
    <w:rsid w:val="005D31B6"/>
    <w:rPr>
      <w:rFonts w:ascii="Times New Roman" w:hAnsi="Times New Roman" w:cs="Times New Roman"/>
      <w:b/>
      <w:bCs/>
      <w:sz w:val="16"/>
      <w:szCs w:val="16"/>
    </w:rPr>
  </w:style>
  <w:style w:type="character" w:customStyle="1" w:styleId="FontStyle173">
    <w:name w:val="Font Style173"/>
    <w:rsid w:val="005D31B6"/>
    <w:rPr>
      <w:rFonts w:ascii="Times New Roman" w:hAnsi="Times New Roman" w:cs="Times New Roman"/>
      <w:i/>
      <w:iCs/>
      <w:spacing w:val="20"/>
      <w:sz w:val="22"/>
      <w:szCs w:val="22"/>
    </w:rPr>
  </w:style>
  <w:style w:type="character" w:customStyle="1" w:styleId="FontStyle174">
    <w:name w:val="Font Style174"/>
    <w:rsid w:val="005D31B6"/>
    <w:rPr>
      <w:rFonts w:ascii="Times New Roman" w:hAnsi="Times New Roman" w:cs="Times New Roman"/>
      <w:i/>
      <w:iCs/>
      <w:sz w:val="24"/>
      <w:szCs w:val="24"/>
    </w:rPr>
  </w:style>
  <w:style w:type="character" w:customStyle="1" w:styleId="FontStyle175">
    <w:name w:val="Font Style175"/>
    <w:rsid w:val="005D31B6"/>
    <w:rPr>
      <w:rFonts w:ascii="Times New Roman" w:hAnsi="Times New Roman" w:cs="Times New Roman"/>
      <w:b/>
      <w:bCs/>
      <w:sz w:val="10"/>
      <w:szCs w:val="10"/>
    </w:rPr>
  </w:style>
  <w:style w:type="character" w:customStyle="1" w:styleId="FontStyle176">
    <w:name w:val="Font Style176"/>
    <w:rsid w:val="005D31B6"/>
    <w:rPr>
      <w:rFonts w:ascii="Times New Roman" w:hAnsi="Times New Roman" w:cs="Times New Roman"/>
      <w:i/>
      <w:iCs/>
      <w:sz w:val="10"/>
      <w:szCs w:val="10"/>
    </w:rPr>
  </w:style>
  <w:style w:type="character" w:customStyle="1" w:styleId="FontStyle177">
    <w:name w:val="Font Style177"/>
    <w:rsid w:val="005D31B6"/>
    <w:rPr>
      <w:rFonts w:ascii="Constantia" w:hAnsi="Constantia" w:cs="Constantia"/>
      <w:sz w:val="16"/>
      <w:szCs w:val="16"/>
    </w:rPr>
  </w:style>
  <w:style w:type="character" w:customStyle="1" w:styleId="FontStyle178">
    <w:name w:val="Font Style178"/>
    <w:rsid w:val="005D31B6"/>
    <w:rPr>
      <w:rFonts w:ascii="Century Gothic" w:hAnsi="Century Gothic" w:cs="Century Gothic"/>
      <w:i/>
      <w:iCs/>
      <w:spacing w:val="-10"/>
      <w:sz w:val="18"/>
      <w:szCs w:val="18"/>
    </w:rPr>
  </w:style>
  <w:style w:type="character" w:customStyle="1" w:styleId="FontStyle179">
    <w:name w:val="Font Style179"/>
    <w:rsid w:val="005D31B6"/>
    <w:rPr>
      <w:rFonts w:ascii="Times New Roman" w:hAnsi="Times New Roman" w:cs="Times New Roman"/>
      <w:i/>
      <w:iCs/>
      <w:sz w:val="8"/>
      <w:szCs w:val="8"/>
    </w:rPr>
  </w:style>
  <w:style w:type="character" w:customStyle="1" w:styleId="FontStyle180">
    <w:name w:val="Font Style180"/>
    <w:rsid w:val="005D31B6"/>
    <w:rPr>
      <w:rFonts w:ascii="Times New Roman" w:hAnsi="Times New Roman" w:cs="Times New Roman"/>
      <w:b/>
      <w:bCs/>
      <w:sz w:val="8"/>
      <w:szCs w:val="8"/>
    </w:rPr>
  </w:style>
  <w:style w:type="character" w:customStyle="1" w:styleId="FontStyle181">
    <w:name w:val="Font Style181"/>
    <w:rsid w:val="005D31B6"/>
    <w:rPr>
      <w:rFonts w:ascii="Bookman Old Style" w:hAnsi="Bookman Old Style" w:cs="Bookman Old Style"/>
      <w:sz w:val="20"/>
      <w:szCs w:val="20"/>
    </w:rPr>
  </w:style>
  <w:style w:type="character" w:customStyle="1" w:styleId="FontStyle182">
    <w:name w:val="Font Style182"/>
    <w:rsid w:val="005D31B6"/>
    <w:rPr>
      <w:rFonts w:ascii="Courier New" w:hAnsi="Courier New" w:cs="Courier New"/>
      <w:sz w:val="20"/>
      <w:szCs w:val="20"/>
    </w:rPr>
  </w:style>
  <w:style w:type="character" w:customStyle="1" w:styleId="FontStyle183">
    <w:name w:val="Font Style183"/>
    <w:rsid w:val="005D31B6"/>
    <w:rPr>
      <w:rFonts w:ascii="Times New Roman" w:hAnsi="Times New Roman" w:cs="Times New Roman"/>
      <w:b/>
      <w:bCs/>
      <w:i/>
      <w:iCs/>
      <w:sz w:val="12"/>
      <w:szCs w:val="12"/>
    </w:rPr>
  </w:style>
  <w:style w:type="character" w:customStyle="1" w:styleId="FontStyle184">
    <w:name w:val="Font Style184"/>
    <w:rsid w:val="005D31B6"/>
    <w:rPr>
      <w:rFonts w:ascii="Times New Roman" w:hAnsi="Times New Roman" w:cs="Times New Roman"/>
      <w:sz w:val="12"/>
      <w:szCs w:val="12"/>
    </w:rPr>
  </w:style>
  <w:style w:type="character" w:customStyle="1" w:styleId="FontStyle185">
    <w:name w:val="Font Style185"/>
    <w:rsid w:val="005D31B6"/>
    <w:rPr>
      <w:rFonts w:ascii="Times New Roman" w:hAnsi="Times New Roman" w:cs="Times New Roman"/>
      <w:sz w:val="12"/>
      <w:szCs w:val="12"/>
    </w:rPr>
  </w:style>
  <w:style w:type="character" w:customStyle="1" w:styleId="FontStyle186">
    <w:name w:val="Font Style186"/>
    <w:rsid w:val="005D31B6"/>
    <w:rPr>
      <w:rFonts w:ascii="Times New Roman" w:hAnsi="Times New Roman" w:cs="Times New Roman"/>
      <w:b/>
      <w:bCs/>
      <w:sz w:val="8"/>
      <w:szCs w:val="8"/>
    </w:rPr>
  </w:style>
  <w:style w:type="character" w:customStyle="1" w:styleId="FontStyle187">
    <w:name w:val="Font Style187"/>
    <w:rsid w:val="005D31B6"/>
    <w:rPr>
      <w:rFonts w:ascii="Constantia" w:hAnsi="Constantia" w:cs="Constantia"/>
      <w:b/>
      <w:bCs/>
      <w:spacing w:val="-10"/>
      <w:sz w:val="16"/>
      <w:szCs w:val="16"/>
    </w:rPr>
  </w:style>
  <w:style w:type="character" w:customStyle="1" w:styleId="FontStyle188">
    <w:name w:val="Font Style188"/>
    <w:rsid w:val="005D31B6"/>
    <w:rPr>
      <w:rFonts w:ascii="Times New Roman" w:hAnsi="Times New Roman" w:cs="Times New Roman"/>
      <w:i/>
      <w:iCs/>
      <w:sz w:val="12"/>
      <w:szCs w:val="12"/>
    </w:rPr>
  </w:style>
  <w:style w:type="character" w:customStyle="1" w:styleId="FontStyle189">
    <w:name w:val="Font Style189"/>
    <w:rsid w:val="005D31B6"/>
    <w:rPr>
      <w:rFonts w:ascii="Candara" w:hAnsi="Candara" w:cs="Candara"/>
      <w:i/>
      <w:iCs/>
      <w:sz w:val="12"/>
      <w:szCs w:val="12"/>
    </w:rPr>
  </w:style>
  <w:style w:type="character" w:customStyle="1" w:styleId="FontStyle190">
    <w:name w:val="Font Style190"/>
    <w:rsid w:val="005D31B6"/>
    <w:rPr>
      <w:rFonts w:ascii="Times New Roman" w:hAnsi="Times New Roman" w:cs="Times New Roman"/>
      <w:b/>
      <w:bCs/>
      <w:spacing w:val="10"/>
      <w:sz w:val="8"/>
      <w:szCs w:val="8"/>
    </w:rPr>
  </w:style>
  <w:style w:type="character" w:customStyle="1" w:styleId="FontStyle191">
    <w:name w:val="Font Style191"/>
    <w:rsid w:val="005D31B6"/>
    <w:rPr>
      <w:rFonts w:ascii="Times New Roman" w:hAnsi="Times New Roman" w:cs="Times New Roman"/>
      <w:i/>
      <w:iCs/>
      <w:sz w:val="10"/>
      <w:szCs w:val="10"/>
    </w:rPr>
  </w:style>
  <w:style w:type="character" w:customStyle="1" w:styleId="FontStyle192">
    <w:name w:val="Font Style192"/>
    <w:rsid w:val="005D31B6"/>
    <w:rPr>
      <w:rFonts w:ascii="Franklin Gothic Demi" w:hAnsi="Franklin Gothic Demi" w:cs="Franklin Gothic Demi"/>
      <w:b/>
      <w:bCs/>
      <w:i/>
      <w:iCs/>
      <w:spacing w:val="90"/>
      <w:sz w:val="14"/>
      <w:szCs w:val="14"/>
    </w:rPr>
  </w:style>
  <w:style w:type="character" w:customStyle="1" w:styleId="FontStyle193">
    <w:name w:val="Font Style193"/>
    <w:rsid w:val="005D31B6"/>
    <w:rPr>
      <w:rFonts w:ascii="Constantia" w:hAnsi="Constantia" w:cs="Constantia"/>
      <w:sz w:val="16"/>
      <w:szCs w:val="16"/>
    </w:rPr>
  </w:style>
  <w:style w:type="character" w:customStyle="1" w:styleId="FontStyle194">
    <w:name w:val="Font Style194"/>
    <w:rsid w:val="005D31B6"/>
    <w:rPr>
      <w:rFonts w:ascii="Constantia" w:hAnsi="Constantia" w:cs="Constantia"/>
      <w:i/>
      <w:iCs/>
      <w:sz w:val="8"/>
      <w:szCs w:val="8"/>
    </w:rPr>
  </w:style>
  <w:style w:type="character" w:customStyle="1" w:styleId="FontStyle195">
    <w:name w:val="Font Style195"/>
    <w:rsid w:val="005D31B6"/>
    <w:rPr>
      <w:rFonts w:ascii="Times New Roman" w:hAnsi="Times New Roman" w:cs="Times New Roman"/>
      <w:sz w:val="22"/>
      <w:szCs w:val="22"/>
    </w:rPr>
  </w:style>
  <w:style w:type="character" w:customStyle="1" w:styleId="FontStyle196">
    <w:name w:val="Font Style196"/>
    <w:rsid w:val="005D31B6"/>
    <w:rPr>
      <w:rFonts w:ascii="Georgia" w:hAnsi="Georgia" w:cs="Georgia"/>
      <w:sz w:val="10"/>
      <w:szCs w:val="10"/>
    </w:rPr>
  </w:style>
  <w:style w:type="character" w:customStyle="1" w:styleId="FontStyle197">
    <w:name w:val="Font Style197"/>
    <w:rsid w:val="005D31B6"/>
    <w:rPr>
      <w:rFonts w:ascii="Times New Roman" w:hAnsi="Times New Roman" w:cs="Times New Roman"/>
      <w:sz w:val="10"/>
      <w:szCs w:val="10"/>
    </w:rPr>
  </w:style>
  <w:style w:type="character" w:customStyle="1" w:styleId="FontStyle198">
    <w:name w:val="Font Style198"/>
    <w:rsid w:val="005D31B6"/>
    <w:rPr>
      <w:rFonts w:ascii="Times New Roman" w:hAnsi="Times New Roman" w:cs="Times New Roman"/>
      <w:sz w:val="16"/>
      <w:szCs w:val="16"/>
    </w:rPr>
  </w:style>
  <w:style w:type="character" w:customStyle="1" w:styleId="FontStyle199">
    <w:name w:val="Font Style199"/>
    <w:rsid w:val="005D31B6"/>
    <w:rPr>
      <w:rFonts w:ascii="Arial Unicode MS" w:eastAsia="Arial Unicode MS" w:cs="Arial Unicode MS"/>
      <w:sz w:val="16"/>
      <w:szCs w:val="16"/>
    </w:rPr>
  </w:style>
  <w:style w:type="character" w:customStyle="1" w:styleId="FontStyle200">
    <w:name w:val="Font Style200"/>
    <w:rsid w:val="005D31B6"/>
    <w:rPr>
      <w:rFonts w:ascii="Arial Narrow" w:hAnsi="Arial Narrow" w:cs="Arial Narrow"/>
      <w:b/>
      <w:bCs/>
      <w:sz w:val="12"/>
      <w:szCs w:val="12"/>
    </w:rPr>
  </w:style>
  <w:style w:type="character" w:customStyle="1" w:styleId="FontStyle201">
    <w:name w:val="Font Style201"/>
    <w:rsid w:val="005D31B6"/>
    <w:rPr>
      <w:rFonts w:ascii="Arial Narrow" w:hAnsi="Arial Narrow" w:cs="Arial Narrow"/>
      <w:b/>
      <w:bCs/>
      <w:sz w:val="16"/>
      <w:szCs w:val="16"/>
    </w:rPr>
  </w:style>
  <w:style w:type="character" w:customStyle="1" w:styleId="FontStyle202">
    <w:name w:val="Font Style202"/>
    <w:rsid w:val="005D31B6"/>
    <w:rPr>
      <w:rFonts w:ascii="Arial Narrow" w:hAnsi="Arial Narrow" w:cs="Arial Narrow"/>
      <w:b/>
      <w:bCs/>
      <w:sz w:val="10"/>
      <w:szCs w:val="10"/>
    </w:rPr>
  </w:style>
  <w:style w:type="character" w:customStyle="1" w:styleId="FontStyle203">
    <w:name w:val="Font Style203"/>
    <w:rsid w:val="005D31B6"/>
    <w:rPr>
      <w:rFonts w:ascii="Arial Narrow" w:hAnsi="Arial Narrow" w:cs="Arial Narrow"/>
      <w:sz w:val="12"/>
      <w:szCs w:val="12"/>
    </w:rPr>
  </w:style>
  <w:style w:type="character" w:customStyle="1" w:styleId="FontStyle204">
    <w:name w:val="Font Style204"/>
    <w:rsid w:val="005D31B6"/>
    <w:rPr>
      <w:rFonts w:ascii="Arial Narrow" w:hAnsi="Arial Narrow" w:cs="Arial Narrow"/>
      <w:sz w:val="8"/>
      <w:szCs w:val="8"/>
    </w:rPr>
  </w:style>
  <w:style w:type="character" w:customStyle="1" w:styleId="FontStyle205">
    <w:name w:val="Font Style205"/>
    <w:rsid w:val="005D31B6"/>
    <w:rPr>
      <w:rFonts w:ascii="Arial Narrow" w:hAnsi="Arial Narrow" w:cs="Arial Narrow"/>
      <w:i/>
      <w:iCs/>
      <w:sz w:val="10"/>
      <w:szCs w:val="10"/>
    </w:rPr>
  </w:style>
  <w:style w:type="character" w:customStyle="1" w:styleId="FontStyle206">
    <w:name w:val="Font Style206"/>
    <w:rsid w:val="005D31B6"/>
    <w:rPr>
      <w:rFonts w:ascii="Times New Roman" w:hAnsi="Times New Roman" w:cs="Times New Roman"/>
      <w:sz w:val="20"/>
      <w:szCs w:val="20"/>
    </w:rPr>
  </w:style>
  <w:style w:type="character" w:customStyle="1" w:styleId="FontStyle207">
    <w:name w:val="Font Style207"/>
    <w:rsid w:val="005D31B6"/>
    <w:rPr>
      <w:rFonts w:ascii="Times New Roman" w:hAnsi="Times New Roman" w:cs="Times New Roman"/>
      <w:sz w:val="20"/>
      <w:szCs w:val="20"/>
    </w:rPr>
  </w:style>
  <w:style w:type="character" w:customStyle="1" w:styleId="FontStyle208">
    <w:name w:val="Font Style208"/>
    <w:rsid w:val="005D31B6"/>
    <w:rPr>
      <w:rFonts w:ascii="David" w:cs="David"/>
      <w:b/>
      <w:bCs/>
      <w:sz w:val="22"/>
      <w:szCs w:val="22"/>
    </w:rPr>
  </w:style>
  <w:style w:type="character" w:customStyle="1" w:styleId="FontStyle209">
    <w:name w:val="Font Style209"/>
    <w:rsid w:val="005D31B6"/>
    <w:rPr>
      <w:rFonts w:ascii="Arial Narrow" w:hAnsi="Arial Narrow" w:cs="Arial Narrow"/>
      <w:sz w:val="8"/>
      <w:szCs w:val="8"/>
    </w:rPr>
  </w:style>
  <w:style w:type="character" w:customStyle="1" w:styleId="FontStyle210">
    <w:name w:val="Font Style210"/>
    <w:rsid w:val="005D31B6"/>
    <w:rPr>
      <w:rFonts w:ascii="Arial Narrow" w:hAnsi="Arial Narrow" w:cs="Arial Narrow"/>
      <w:i/>
      <w:iCs/>
      <w:sz w:val="8"/>
      <w:szCs w:val="8"/>
    </w:rPr>
  </w:style>
  <w:style w:type="character" w:customStyle="1" w:styleId="FontStyle211">
    <w:name w:val="Font Style211"/>
    <w:rsid w:val="005D31B6"/>
    <w:rPr>
      <w:rFonts w:ascii="Arial Narrow" w:hAnsi="Arial Narrow" w:cs="Arial Narrow"/>
      <w:sz w:val="10"/>
      <w:szCs w:val="10"/>
    </w:rPr>
  </w:style>
  <w:style w:type="character" w:customStyle="1" w:styleId="FontStyle212">
    <w:name w:val="Font Style212"/>
    <w:rsid w:val="005D31B6"/>
    <w:rPr>
      <w:rFonts w:ascii="Times New Roman" w:hAnsi="Times New Roman" w:cs="Times New Roman"/>
      <w:b/>
      <w:bCs/>
      <w:sz w:val="8"/>
      <w:szCs w:val="8"/>
    </w:rPr>
  </w:style>
  <w:style w:type="character" w:customStyle="1" w:styleId="FontStyle213">
    <w:name w:val="Font Style213"/>
    <w:rsid w:val="005D31B6"/>
    <w:rPr>
      <w:rFonts w:ascii="Arial Narrow" w:hAnsi="Arial Narrow" w:cs="Arial Narrow"/>
      <w:i/>
      <w:iCs/>
      <w:sz w:val="12"/>
      <w:szCs w:val="12"/>
    </w:rPr>
  </w:style>
  <w:style w:type="character" w:customStyle="1" w:styleId="FontStyle214">
    <w:name w:val="Font Style214"/>
    <w:rsid w:val="005D31B6"/>
    <w:rPr>
      <w:rFonts w:ascii="Times New Roman" w:hAnsi="Times New Roman" w:cs="Times New Roman"/>
      <w:b/>
      <w:bCs/>
      <w:w w:val="20"/>
      <w:sz w:val="14"/>
      <w:szCs w:val="14"/>
    </w:rPr>
  </w:style>
  <w:style w:type="character" w:customStyle="1" w:styleId="FontStyle215">
    <w:name w:val="Font Style215"/>
    <w:rsid w:val="005D31B6"/>
    <w:rPr>
      <w:rFonts w:ascii="Times New Roman" w:hAnsi="Times New Roman" w:cs="Times New Roman"/>
      <w:b/>
      <w:bCs/>
      <w:smallCaps/>
      <w:sz w:val="8"/>
      <w:szCs w:val="8"/>
    </w:rPr>
  </w:style>
  <w:style w:type="character" w:customStyle="1" w:styleId="FontStyle216">
    <w:name w:val="Font Style216"/>
    <w:rsid w:val="005D31B6"/>
    <w:rPr>
      <w:rFonts w:ascii="Arial Unicode MS" w:eastAsia="Arial Unicode MS" w:cs="Arial Unicode MS"/>
      <w:b/>
      <w:bCs/>
      <w:sz w:val="18"/>
      <w:szCs w:val="18"/>
    </w:rPr>
  </w:style>
  <w:style w:type="character" w:customStyle="1" w:styleId="FontStyle217">
    <w:name w:val="Font Style217"/>
    <w:rsid w:val="005D31B6"/>
    <w:rPr>
      <w:rFonts w:ascii="Times New Roman" w:hAnsi="Times New Roman" w:cs="Times New Roman"/>
      <w:sz w:val="20"/>
      <w:szCs w:val="20"/>
    </w:rPr>
  </w:style>
  <w:style w:type="character" w:customStyle="1" w:styleId="FontStyle218">
    <w:name w:val="Font Style218"/>
    <w:rsid w:val="005D31B6"/>
    <w:rPr>
      <w:rFonts w:ascii="Arial Narrow" w:hAnsi="Arial Narrow" w:cs="Arial Narrow"/>
      <w:b/>
      <w:bCs/>
      <w:i/>
      <w:iCs/>
      <w:sz w:val="26"/>
      <w:szCs w:val="26"/>
    </w:rPr>
  </w:style>
  <w:style w:type="character" w:customStyle="1" w:styleId="FontStyle219">
    <w:name w:val="Font Style219"/>
    <w:rsid w:val="005D31B6"/>
    <w:rPr>
      <w:rFonts w:ascii="Arial Narrow" w:hAnsi="Arial Narrow" w:cs="Arial Narrow"/>
      <w:spacing w:val="-20"/>
      <w:sz w:val="34"/>
      <w:szCs w:val="34"/>
    </w:rPr>
  </w:style>
  <w:style w:type="character" w:customStyle="1" w:styleId="FontStyle220">
    <w:name w:val="Font Style220"/>
    <w:rsid w:val="005D31B6"/>
    <w:rPr>
      <w:rFonts w:ascii="Times New Roman" w:hAnsi="Times New Roman" w:cs="Times New Roman"/>
      <w:sz w:val="20"/>
      <w:szCs w:val="20"/>
    </w:rPr>
  </w:style>
  <w:style w:type="character" w:customStyle="1" w:styleId="FontStyle221">
    <w:name w:val="Font Style221"/>
    <w:rsid w:val="005D31B6"/>
    <w:rPr>
      <w:rFonts w:ascii="Times New Roman" w:hAnsi="Times New Roman" w:cs="Times New Roman"/>
      <w:spacing w:val="-10"/>
      <w:sz w:val="32"/>
      <w:szCs w:val="32"/>
    </w:rPr>
  </w:style>
  <w:style w:type="character" w:customStyle="1" w:styleId="FontStyle222">
    <w:name w:val="Font Style222"/>
    <w:rsid w:val="005D31B6"/>
    <w:rPr>
      <w:rFonts w:ascii="Times New Roman" w:hAnsi="Times New Roman" w:cs="Times New Roman"/>
      <w:b/>
      <w:bCs/>
      <w:sz w:val="32"/>
      <w:szCs w:val="32"/>
    </w:rPr>
  </w:style>
  <w:style w:type="character" w:customStyle="1" w:styleId="FontStyle223">
    <w:name w:val="Font Style223"/>
    <w:rsid w:val="005D31B6"/>
    <w:rPr>
      <w:rFonts w:ascii="Times New Roman" w:hAnsi="Times New Roman" w:cs="Times New Roman"/>
      <w:i/>
      <w:iCs/>
      <w:sz w:val="14"/>
      <w:szCs w:val="14"/>
    </w:rPr>
  </w:style>
  <w:style w:type="character" w:customStyle="1" w:styleId="FontStyle224">
    <w:name w:val="Font Style224"/>
    <w:rsid w:val="005D31B6"/>
    <w:rPr>
      <w:rFonts w:ascii="Franklin Gothic Heavy" w:hAnsi="Franklin Gothic Heavy" w:cs="Franklin Gothic Heavy"/>
      <w:sz w:val="22"/>
      <w:szCs w:val="22"/>
    </w:rPr>
  </w:style>
  <w:style w:type="character" w:customStyle="1" w:styleId="FontStyle225">
    <w:name w:val="Font Style225"/>
    <w:rsid w:val="005D31B6"/>
    <w:rPr>
      <w:rFonts w:ascii="Arial Narrow" w:hAnsi="Arial Narrow" w:cs="Arial Narrow"/>
      <w:sz w:val="12"/>
      <w:szCs w:val="12"/>
    </w:rPr>
  </w:style>
  <w:style w:type="character" w:customStyle="1" w:styleId="FontStyle226">
    <w:name w:val="Font Style226"/>
    <w:rsid w:val="005D31B6"/>
    <w:rPr>
      <w:rFonts w:ascii="Arial Narrow" w:hAnsi="Arial Narrow" w:cs="Arial Narrow"/>
      <w:sz w:val="14"/>
      <w:szCs w:val="14"/>
    </w:rPr>
  </w:style>
  <w:style w:type="character" w:styleId="Hipersaitas">
    <w:name w:val="Hyperlink"/>
    <w:uiPriority w:val="99"/>
    <w:rsid w:val="005D31B6"/>
    <w:rPr>
      <w:color w:val="0066CC"/>
      <w:u w:val="single"/>
    </w:rPr>
  </w:style>
  <w:style w:type="numbering" w:customStyle="1" w:styleId="NoList1">
    <w:name w:val="No List1"/>
    <w:next w:val="Sraonra"/>
    <w:semiHidden/>
    <w:rsid w:val="005D31B6"/>
  </w:style>
  <w:style w:type="character" w:styleId="Perirtashipersaitas">
    <w:name w:val="FollowedHyperlink"/>
    <w:rsid w:val="005D31B6"/>
    <w:rPr>
      <w:color w:val="0000FF"/>
      <w:u w:val="single"/>
    </w:rPr>
  </w:style>
  <w:style w:type="paragraph" w:styleId="Antrats">
    <w:name w:val="header"/>
    <w:basedOn w:val="prastasis"/>
    <w:link w:val="AntratsDiagrama"/>
    <w:uiPriority w:val="99"/>
    <w:rsid w:val="005D31B6"/>
    <w:pPr>
      <w:tabs>
        <w:tab w:val="center" w:pos="4819"/>
        <w:tab w:val="right" w:pos="9638"/>
      </w:tabs>
    </w:pPr>
  </w:style>
  <w:style w:type="paragraph" w:styleId="Porat">
    <w:name w:val="footer"/>
    <w:basedOn w:val="prastasis"/>
    <w:link w:val="PoratDiagrama"/>
    <w:uiPriority w:val="99"/>
    <w:rsid w:val="005D31B6"/>
    <w:pPr>
      <w:tabs>
        <w:tab w:val="center" w:pos="4819"/>
        <w:tab w:val="right" w:pos="9638"/>
      </w:tabs>
    </w:pPr>
  </w:style>
  <w:style w:type="character" w:styleId="Puslapionumeris">
    <w:name w:val="page number"/>
    <w:basedOn w:val="Numatytasispastraiposriftas"/>
    <w:rsid w:val="005D31B6"/>
  </w:style>
  <w:style w:type="paragraph" w:styleId="Pavadinimas">
    <w:name w:val="Title"/>
    <w:basedOn w:val="prastasis"/>
    <w:qFormat/>
    <w:rsid w:val="00E738D0"/>
    <w:pPr>
      <w:widowControl/>
      <w:autoSpaceDE/>
      <w:autoSpaceDN/>
      <w:adjustRightInd/>
      <w:ind w:firstLine="0"/>
      <w:jc w:val="center"/>
    </w:pPr>
    <w:rPr>
      <w:rFonts w:ascii="Times New Roman" w:hAnsi="Times New Roman" w:cs="Times New Roman"/>
      <w:b/>
      <w:sz w:val="24"/>
      <w:szCs w:val="20"/>
      <w:lang w:eastAsia="en-US"/>
    </w:rPr>
  </w:style>
  <w:style w:type="paragraph" w:customStyle="1" w:styleId="Patvirtinta">
    <w:name w:val="Patvirtinta"/>
    <w:rsid w:val="00E738D0"/>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character" w:customStyle="1" w:styleId="AntratsDiagrama">
    <w:name w:val="Antraštės Diagrama"/>
    <w:link w:val="Antrats"/>
    <w:uiPriority w:val="99"/>
    <w:rsid w:val="0029100E"/>
    <w:rPr>
      <w:rFonts w:ascii="Arial" w:hAnsi="Arial" w:cs="Arial"/>
      <w:szCs w:val="24"/>
      <w:lang w:val="lt-LT" w:eastAsia="lt-LT" w:bidi="ar-SA"/>
    </w:rPr>
  </w:style>
  <w:style w:type="character" w:customStyle="1" w:styleId="Antrat2Diagrama">
    <w:name w:val="Antraštė 2 Diagrama"/>
    <w:aliases w:val="Title Header2 Diagrama"/>
    <w:link w:val="Antrat2"/>
    <w:rsid w:val="0029100E"/>
    <w:rPr>
      <w:sz w:val="24"/>
    </w:rPr>
  </w:style>
  <w:style w:type="paragraph" w:styleId="Turinys1">
    <w:name w:val="toc 1"/>
    <w:basedOn w:val="prastasis"/>
    <w:next w:val="prastasis"/>
    <w:autoRedefine/>
    <w:semiHidden/>
    <w:rsid w:val="003B106C"/>
    <w:pPr>
      <w:widowControl/>
      <w:tabs>
        <w:tab w:val="left" w:pos="180"/>
        <w:tab w:val="left" w:pos="540"/>
        <w:tab w:val="right" w:leader="dot" w:pos="8270"/>
        <w:tab w:val="right" w:leader="dot" w:pos="8296"/>
      </w:tabs>
      <w:autoSpaceDE/>
      <w:autoSpaceDN/>
      <w:adjustRightInd/>
      <w:ind w:firstLine="0"/>
    </w:pPr>
    <w:rPr>
      <w:rFonts w:ascii="Times New Roman" w:hAnsi="Times New Roman" w:cs="Times New Roman"/>
      <w:sz w:val="24"/>
      <w:szCs w:val="20"/>
    </w:rPr>
  </w:style>
  <w:style w:type="paragraph" w:customStyle="1" w:styleId="Point1">
    <w:name w:val="Point 1"/>
    <w:basedOn w:val="prastasis"/>
    <w:rsid w:val="003B106C"/>
    <w:pPr>
      <w:widowControl/>
      <w:autoSpaceDE/>
      <w:autoSpaceDN/>
      <w:adjustRightInd/>
      <w:spacing w:before="120" w:after="120"/>
      <w:ind w:left="1418" w:hanging="567"/>
      <w:jc w:val="both"/>
    </w:pPr>
    <w:rPr>
      <w:rFonts w:ascii="Times New Roman" w:hAnsi="Times New Roman" w:cs="Times New Roman"/>
      <w:sz w:val="24"/>
      <w:szCs w:val="20"/>
      <w:lang w:val="en-GB"/>
    </w:rPr>
  </w:style>
  <w:style w:type="paragraph" w:styleId="Pagrindiniotekstotrauka3">
    <w:name w:val="Body Text Indent 3"/>
    <w:basedOn w:val="prastasis"/>
    <w:rsid w:val="003B106C"/>
    <w:pPr>
      <w:widowControl/>
      <w:tabs>
        <w:tab w:val="left" w:pos="4536"/>
      </w:tabs>
      <w:autoSpaceDE/>
      <w:autoSpaceDN/>
      <w:adjustRightInd/>
      <w:ind w:firstLine="2268"/>
      <w:jc w:val="both"/>
    </w:pPr>
    <w:rPr>
      <w:rFonts w:ascii="Times New Roman" w:hAnsi="Times New Roman" w:cs="Times New Roman"/>
      <w:sz w:val="24"/>
      <w:szCs w:val="20"/>
    </w:rPr>
  </w:style>
  <w:style w:type="paragraph" w:styleId="Pagrindiniotekstotrauka2">
    <w:name w:val="Body Text Indent 2"/>
    <w:basedOn w:val="prastasis"/>
    <w:rsid w:val="003B106C"/>
    <w:pPr>
      <w:widowControl/>
      <w:autoSpaceDE/>
      <w:autoSpaceDN/>
      <w:adjustRightInd/>
      <w:ind w:left="720" w:firstLine="0"/>
    </w:pPr>
    <w:rPr>
      <w:rFonts w:ascii="Times New Roman" w:hAnsi="Times New Roman" w:cs="Times New Roman"/>
      <w:i/>
      <w:sz w:val="24"/>
      <w:szCs w:val="20"/>
    </w:rPr>
  </w:style>
  <w:style w:type="paragraph" w:styleId="Pagrindinistekstas3">
    <w:name w:val="Body Text 3"/>
    <w:basedOn w:val="prastasis"/>
    <w:rsid w:val="003B106C"/>
    <w:pPr>
      <w:widowControl/>
      <w:autoSpaceDE/>
      <w:autoSpaceDN/>
      <w:adjustRightInd/>
      <w:ind w:firstLine="0"/>
      <w:jc w:val="both"/>
    </w:pPr>
    <w:rPr>
      <w:rFonts w:ascii="Times New Roman" w:hAnsi="Times New Roman" w:cs="Times New Roman"/>
      <w:sz w:val="24"/>
      <w:szCs w:val="20"/>
    </w:rPr>
  </w:style>
  <w:style w:type="paragraph" w:styleId="Pagrindiniotekstotrauka">
    <w:name w:val="Body Text Indent"/>
    <w:basedOn w:val="prastasis"/>
    <w:rsid w:val="003B106C"/>
    <w:pPr>
      <w:widowControl/>
      <w:autoSpaceDE/>
      <w:autoSpaceDN/>
      <w:adjustRightInd/>
    </w:pPr>
    <w:rPr>
      <w:rFonts w:ascii="Times New Roman" w:hAnsi="Times New Roman" w:cs="Times New Roman"/>
      <w:i/>
      <w:sz w:val="24"/>
      <w:szCs w:val="20"/>
    </w:rPr>
  </w:style>
  <w:style w:type="paragraph" w:customStyle="1" w:styleId="Debesliotekstas1">
    <w:name w:val="Debesėlio tekstas1"/>
    <w:basedOn w:val="prastasis"/>
    <w:semiHidden/>
    <w:rsid w:val="003B106C"/>
    <w:pPr>
      <w:widowControl/>
      <w:autoSpaceDE/>
      <w:autoSpaceDN/>
      <w:adjustRightInd/>
      <w:ind w:firstLine="0"/>
    </w:pPr>
    <w:rPr>
      <w:rFonts w:ascii="Tahoma" w:hAnsi="Tahoma" w:cs="Tahoma"/>
      <w:sz w:val="16"/>
      <w:szCs w:val="16"/>
    </w:rPr>
  </w:style>
  <w:style w:type="character" w:styleId="Komentaronuoroda">
    <w:name w:val="annotation reference"/>
    <w:uiPriority w:val="99"/>
    <w:semiHidden/>
    <w:rsid w:val="003B106C"/>
    <w:rPr>
      <w:sz w:val="16"/>
      <w:szCs w:val="16"/>
    </w:rPr>
  </w:style>
  <w:style w:type="paragraph" w:styleId="Komentarotekstas">
    <w:name w:val="annotation text"/>
    <w:basedOn w:val="prastasis"/>
    <w:link w:val="Komentaro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styleId="Debesliotekstas">
    <w:name w:val="Balloon Text"/>
    <w:basedOn w:val="prastasis"/>
    <w:link w:val="DebesliotekstasDiagrama"/>
    <w:uiPriority w:val="99"/>
    <w:semiHidden/>
    <w:rsid w:val="003B106C"/>
    <w:pPr>
      <w:widowControl/>
      <w:autoSpaceDE/>
      <w:autoSpaceDN/>
      <w:adjustRightInd/>
      <w:ind w:firstLine="0"/>
    </w:pPr>
    <w:rPr>
      <w:rFonts w:ascii="Tahoma" w:hAnsi="Tahoma" w:cs="Tahoma"/>
      <w:sz w:val="16"/>
      <w:szCs w:val="16"/>
    </w:rPr>
  </w:style>
  <w:style w:type="paragraph" w:styleId="Pagrindinistekstas">
    <w:name w:val="Body Text"/>
    <w:basedOn w:val="prastasis"/>
    <w:link w:val="Pagrindinis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customStyle="1" w:styleId="Head42">
    <w:name w:val="Head 4.2"/>
    <w:basedOn w:val="prastasis"/>
    <w:rsid w:val="003B106C"/>
    <w:pPr>
      <w:widowControl/>
      <w:tabs>
        <w:tab w:val="left" w:pos="360"/>
      </w:tabs>
      <w:suppressAutoHyphens/>
      <w:autoSpaceDE/>
      <w:autoSpaceDN/>
      <w:adjustRightInd/>
      <w:ind w:left="360" w:hanging="360"/>
    </w:pPr>
    <w:rPr>
      <w:rFonts w:ascii="Times New Roman" w:hAnsi="Times New Roman" w:cs="Times New Roman"/>
      <w:b/>
      <w:sz w:val="24"/>
      <w:szCs w:val="20"/>
    </w:rPr>
  </w:style>
  <w:style w:type="paragraph" w:styleId="Tekstoblokas">
    <w:name w:val="Block Text"/>
    <w:basedOn w:val="prastasis"/>
    <w:rsid w:val="003B106C"/>
    <w:pPr>
      <w:widowControl/>
      <w:tabs>
        <w:tab w:val="left" w:pos="1080"/>
      </w:tabs>
      <w:suppressAutoHyphens/>
      <w:autoSpaceDE/>
      <w:autoSpaceDN/>
      <w:adjustRightInd/>
      <w:spacing w:after="200"/>
      <w:ind w:left="1080" w:right="-72" w:hanging="540"/>
      <w:jc w:val="both"/>
    </w:pPr>
    <w:rPr>
      <w:rFonts w:ascii="Times New Roman" w:hAnsi="Times New Roman" w:cs="Times New Roman"/>
      <w:sz w:val="24"/>
      <w:szCs w:val="20"/>
    </w:rPr>
  </w:style>
  <w:style w:type="paragraph" w:styleId="Turinys2">
    <w:name w:val="toc 2"/>
    <w:basedOn w:val="prastasis"/>
    <w:next w:val="prastasis"/>
    <w:autoRedefine/>
    <w:semiHidden/>
    <w:rsid w:val="003B106C"/>
    <w:pPr>
      <w:widowControl/>
      <w:autoSpaceDE/>
      <w:autoSpaceDN/>
      <w:adjustRightInd/>
      <w:ind w:left="240" w:firstLine="0"/>
    </w:pPr>
    <w:rPr>
      <w:rFonts w:ascii="Times New Roman" w:hAnsi="Times New Roman" w:cs="Times New Roman"/>
      <w:sz w:val="24"/>
      <w:szCs w:val="20"/>
    </w:rPr>
  </w:style>
  <w:style w:type="paragraph" w:customStyle="1" w:styleId="Head52">
    <w:name w:val="Head 5.2"/>
    <w:basedOn w:val="prastasis"/>
    <w:rsid w:val="003B106C"/>
    <w:pPr>
      <w:widowControl/>
      <w:tabs>
        <w:tab w:val="left" w:pos="533"/>
      </w:tabs>
      <w:suppressAutoHyphens/>
      <w:autoSpaceDE/>
      <w:autoSpaceDN/>
      <w:adjustRightInd/>
      <w:ind w:left="533" w:hanging="533"/>
      <w:jc w:val="both"/>
    </w:pPr>
    <w:rPr>
      <w:rFonts w:ascii="Times New Roman" w:hAnsi="Times New Roman" w:cs="Times New Roman"/>
      <w:b/>
      <w:sz w:val="24"/>
      <w:szCs w:val="20"/>
    </w:rPr>
  </w:style>
  <w:style w:type="paragraph" w:customStyle="1" w:styleId="prastasistinklapis1">
    <w:name w:val="Įprastasis (tinklapis)1"/>
    <w:basedOn w:val="prastasis"/>
    <w:rsid w:val="003B106C"/>
    <w:pPr>
      <w:widowControl/>
      <w:autoSpaceDE/>
      <w:autoSpaceDN/>
      <w:adjustRightInd/>
      <w:spacing w:before="100" w:after="100"/>
      <w:ind w:firstLine="0"/>
    </w:pPr>
    <w:rPr>
      <w:rFonts w:ascii="Arial Unicode MS" w:eastAsia="Arial Unicode MS" w:hAnsi="Arial Unicode MS" w:cs="Times New Roman"/>
      <w:sz w:val="24"/>
      <w:szCs w:val="20"/>
      <w:lang w:val="en-GB" w:eastAsia="en-US"/>
    </w:rPr>
  </w:style>
  <w:style w:type="paragraph" w:styleId="Literatrossraoantrat">
    <w:name w:val="toa heading"/>
    <w:basedOn w:val="prastasis"/>
    <w:next w:val="prastasis"/>
    <w:semiHidden/>
    <w:rsid w:val="003B106C"/>
    <w:pPr>
      <w:widowControl/>
      <w:tabs>
        <w:tab w:val="left" w:pos="9000"/>
        <w:tab w:val="right" w:pos="9360"/>
      </w:tabs>
      <w:suppressAutoHyphens/>
      <w:overflowPunct w:val="0"/>
      <w:ind w:firstLine="0"/>
      <w:jc w:val="both"/>
      <w:textAlignment w:val="baseline"/>
    </w:pPr>
    <w:rPr>
      <w:rFonts w:ascii="Times New Roman" w:hAnsi="Times New Roman" w:cs="Times New Roman"/>
      <w:sz w:val="24"/>
      <w:szCs w:val="20"/>
      <w:lang w:val="en-US" w:eastAsia="en-US"/>
    </w:rPr>
  </w:style>
  <w:style w:type="paragraph" w:customStyle="1" w:styleId="BankNormal">
    <w:name w:val="BankNormal"/>
    <w:basedOn w:val="prastasis"/>
    <w:rsid w:val="003B106C"/>
    <w:pPr>
      <w:widowControl/>
      <w:overflowPunct w:val="0"/>
      <w:spacing w:after="240"/>
      <w:ind w:firstLine="0"/>
      <w:textAlignment w:val="baseline"/>
    </w:pPr>
    <w:rPr>
      <w:rFonts w:ascii="Times New Roman" w:hAnsi="Times New Roman" w:cs="Times New Roman"/>
      <w:sz w:val="24"/>
      <w:szCs w:val="20"/>
      <w:lang w:val="en-US" w:eastAsia="en-US"/>
    </w:rPr>
  </w:style>
  <w:style w:type="paragraph" w:styleId="HTMLadresas">
    <w:name w:val="HTML Address"/>
    <w:basedOn w:val="prastasis"/>
    <w:rsid w:val="003B106C"/>
    <w:pPr>
      <w:widowControl/>
      <w:suppressAutoHyphens/>
      <w:overflowPunct w:val="0"/>
      <w:ind w:firstLine="0"/>
      <w:jc w:val="both"/>
      <w:textAlignment w:val="baseline"/>
    </w:pPr>
    <w:rPr>
      <w:rFonts w:ascii="Times New Roman" w:hAnsi="Times New Roman" w:cs="Times New Roman"/>
      <w:i/>
      <w:sz w:val="24"/>
      <w:szCs w:val="20"/>
      <w:lang w:val="en-US" w:eastAsia="en-US"/>
    </w:rPr>
  </w:style>
  <w:style w:type="paragraph" w:styleId="Turinys3">
    <w:name w:val="toc 3"/>
    <w:basedOn w:val="prastasis"/>
    <w:next w:val="prastasis"/>
    <w:autoRedefine/>
    <w:semiHidden/>
    <w:rsid w:val="003B106C"/>
    <w:pPr>
      <w:widowControl/>
      <w:autoSpaceDE/>
      <w:autoSpaceDN/>
      <w:adjustRightInd/>
      <w:ind w:left="480" w:firstLine="0"/>
    </w:pPr>
    <w:rPr>
      <w:rFonts w:ascii="Times New Roman" w:hAnsi="Times New Roman" w:cs="Times New Roman"/>
      <w:sz w:val="24"/>
      <w:szCs w:val="20"/>
    </w:rPr>
  </w:style>
  <w:style w:type="paragraph" w:styleId="Turinys5">
    <w:name w:val="toc 5"/>
    <w:basedOn w:val="prastasis"/>
    <w:next w:val="prastasis"/>
    <w:autoRedefine/>
    <w:semiHidden/>
    <w:rsid w:val="003B106C"/>
    <w:pPr>
      <w:widowControl/>
      <w:autoSpaceDE/>
      <w:autoSpaceDN/>
      <w:adjustRightInd/>
      <w:ind w:left="960" w:firstLine="0"/>
    </w:pPr>
    <w:rPr>
      <w:rFonts w:ascii="Times New Roman" w:hAnsi="Times New Roman" w:cs="Times New Roman"/>
      <w:sz w:val="24"/>
      <w:szCs w:val="20"/>
    </w:rPr>
  </w:style>
  <w:style w:type="paragraph" w:styleId="Turinys4">
    <w:name w:val="toc 4"/>
    <w:basedOn w:val="prastasis"/>
    <w:next w:val="prastasis"/>
    <w:autoRedefine/>
    <w:semiHidden/>
    <w:rsid w:val="003B106C"/>
    <w:pPr>
      <w:widowControl/>
      <w:autoSpaceDE/>
      <w:autoSpaceDN/>
      <w:adjustRightInd/>
      <w:ind w:left="720" w:firstLine="0"/>
    </w:pPr>
    <w:rPr>
      <w:rFonts w:ascii="Times New Roman" w:hAnsi="Times New Roman" w:cs="Times New Roman"/>
      <w:sz w:val="24"/>
      <w:lang w:val="en-US" w:eastAsia="en-US"/>
    </w:rPr>
  </w:style>
  <w:style w:type="paragraph" w:styleId="Turinys6">
    <w:name w:val="toc 6"/>
    <w:basedOn w:val="prastasis"/>
    <w:next w:val="prastasis"/>
    <w:autoRedefine/>
    <w:semiHidden/>
    <w:rsid w:val="003B106C"/>
    <w:pPr>
      <w:widowControl/>
      <w:autoSpaceDE/>
      <w:autoSpaceDN/>
      <w:adjustRightInd/>
      <w:ind w:left="1200" w:firstLine="0"/>
    </w:pPr>
    <w:rPr>
      <w:rFonts w:ascii="Times New Roman" w:hAnsi="Times New Roman" w:cs="Times New Roman"/>
      <w:sz w:val="24"/>
      <w:lang w:val="en-US" w:eastAsia="en-US"/>
    </w:rPr>
  </w:style>
  <w:style w:type="paragraph" w:styleId="Turinys7">
    <w:name w:val="toc 7"/>
    <w:basedOn w:val="prastasis"/>
    <w:next w:val="prastasis"/>
    <w:autoRedefine/>
    <w:semiHidden/>
    <w:rsid w:val="003B106C"/>
    <w:pPr>
      <w:widowControl/>
      <w:autoSpaceDE/>
      <w:autoSpaceDN/>
      <w:adjustRightInd/>
      <w:ind w:left="1440" w:firstLine="0"/>
    </w:pPr>
    <w:rPr>
      <w:rFonts w:ascii="Times New Roman" w:hAnsi="Times New Roman" w:cs="Times New Roman"/>
      <w:sz w:val="24"/>
      <w:lang w:val="en-US" w:eastAsia="en-US"/>
    </w:rPr>
  </w:style>
  <w:style w:type="paragraph" w:styleId="Turinys8">
    <w:name w:val="toc 8"/>
    <w:basedOn w:val="prastasis"/>
    <w:next w:val="prastasis"/>
    <w:autoRedefine/>
    <w:semiHidden/>
    <w:rsid w:val="003B106C"/>
    <w:pPr>
      <w:widowControl/>
      <w:autoSpaceDE/>
      <w:autoSpaceDN/>
      <w:adjustRightInd/>
      <w:ind w:left="1680" w:firstLine="0"/>
    </w:pPr>
    <w:rPr>
      <w:rFonts w:ascii="Times New Roman" w:hAnsi="Times New Roman" w:cs="Times New Roman"/>
      <w:sz w:val="24"/>
      <w:lang w:val="en-US" w:eastAsia="en-US"/>
    </w:rPr>
  </w:style>
  <w:style w:type="paragraph" w:styleId="Turinys9">
    <w:name w:val="toc 9"/>
    <w:basedOn w:val="prastasis"/>
    <w:next w:val="prastasis"/>
    <w:autoRedefine/>
    <w:semiHidden/>
    <w:rsid w:val="003B106C"/>
    <w:pPr>
      <w:widowControl/>
      <w:autoSpaceDE/>
      <w:autoSpaceDN/>
      <w:adjustRightInd/>
      <w:ind w:left="1920" w:firstLine="0"/>
    </w:pPr>
    <w:rPr>
      <w:rFonts w:ascii="Times New Roman" w:hAnsi="Times New Roman" w:cs="Times New Roman"/>
      <w:sz w:val="24"/>
      <w:lang w:val="en-US" w:eastAsia="en-US"/>
    </w:rPr>
  </w:style>
  <w:style w:type="paragraph" w:customStyle="1" w:styleId="Default">
    <w:name w:val="Default"/>
    <w:rsid w:val="003B106C"/>
    <w:pPr>
      <w:autoSpaceDE w:val="0"/>
      <w:autoSpaceDN w:val="0"/>
      <w:adjustRightInd w:val="0"/>
    </w:pPr>
    <w:rPr>
      <w:color w:val="000000"/>
      <w:sz w:val="24"/>
      <w:szCs w:val="24"/>
      <w:lang w:val="en-US" w:eastAsia="en-US"/>
    </w:rPr>
  </w:style>
  <w:style w:type="table" w:styleId="Lentelstinklelis">
    <w:name w:val="Table Grid"/>
    <w:basedOn w:val="prastojilentel"/>
    <w:rsid w:val="003B1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prastasis"/>
    <w:rsid w:val="003B106C"/>
    <w:pPr>
      <w:widowControl/>
      <w:autoSpaceDE/>
      <w:autoSpaceDN/>
      <w:adjustRightInd/>
      <w:spacing w:before="120" w:after="120"/>
      <w:ind w:firstLine="0"/>
      <w:jc w:val="both"/>
    </w:pPr>
    <w:rPr>
      <w:rFonts w:ascii="Optima" w:hAnsi="Optima" w:cs="Times New Roman"/>
      <w:sz w:val="22"/>
      <w:szCs w:val="20"/>
      <w:lang w:val="en-GB" w:eastAsia="en-US"/>
    </w:rPr>
  </w:style>
  <w:style w:type="paragraph" w:styleId="Komentarotema">
    <w:name w:val="annotation subject"/>
    <w:basedOn w:val="Komentarotekstas"/>
    <w:next w:val="Komentarotekstas"/>
    <w:link w:val="KomentarotemaDiagrama"/>
    <w:uiPriority w:val="99"/>
    <w:semiHidden/>
    <w:rsid w:val="003B106C"/>
    <w:pPr>
      <w:spacing w:before="0" w:after="0"/>
    </w:pPr>
    <w:rPr>
      <w:rFonts w:ascii="Times New Roman" w:hAnsi="Times New Roman"/>
      <w:b/>
      <w:bCs/>
      <w:snapToGrid/>
      <w:lang w:val="lt-LT" w:eastAsia="lt-LT"/>
    </w:rPr>
  </w:style>
  <w:style w:type="paragraph" w:styleId="HTMLiankstoformatuotas">
    <w:name w:val="HTML Preformatted"/>
    <w:basedOn w:val="prastasis"/>
    <w:link w:val="HTMLiankstoformatuotasDiagrama"/>
    <w:rsid w:val="003B1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Pr>
      <w:rFonts w:ascii="Courier New" w:hAnsi="Courier New" w:cs="Courier New"/>
      <w:szCs w:val="20"/>
      <w:lang w:val="en-US" w:eastAsia="en-US"/>
    </w:rPr>
  </w:style>
  <w:style w:type="numbering" w:customStyle="1" w:styleId="Punktai">
    <w:name w:val="Punktai"/>
    <w:basedOn w:val="Sraonra"/>
    <w:rsid w:val="003B106C"/>
    <w:pPr>
      <w:numPr>
        <w:numId w:val="2"/>
      </w:numPr>
    </w:pPr>
  </w:style>
  <w:style w:type="paragraph" w:styleId="Sraassuenkleliais">
    <w:name w:val="List Bullet"/>
    <w:basedOn w:val="prastasis"/>
    <w:rsid w:val="003B106C"/>
    <w:pPr>
      <w:widowControl/>
      <w:numPr>
        <w:numId w:val="3"/>
      </w:numPr>
      <w:autoSpaceDE/>
      <w:autoSpaceDN/>
      <w:adjustRightInd/>
    </w:pPr>
    <w:rPr>
      <w:rFonts w:ascii="Times New Roman" w:hAnsi="Times New Roman" w:cs="Times New Roman"/>
      <w:sz w:val="24"/>
      <w:lang w:val="en-GB" w:eastAsia="en-US"/>
    </w:rPr>
  </w:style>
  <w:style w:type="paragraph" w:styleId="Puslapioinaostekstas">
    <w:name w:val="footnote text"/>
    <w:basedOn w:val="prastasis"/>
    <w:link w:val="PuslapioinaostekstasDiagrama"/>
    <w:uiPriority w:val="99"/>
    <w:rsid w:val="003B106C"/>
    <w:pPr>
      <w:widowControl/>
      <w:tabs>
        <w:tab w:val="left" w:pos="360"/>
      </w:tabs>
      <w:suppressAutoHyphens/>
      <w:overflowPunct w:val="0"/>
      <w:ind w:left="360" w:hanging="360"/>
      <w:textAlignment w:val="baseline"/>
    </w:pPr>
    <w:rPr>
      <w:rFonts w:ascii="Times New Roman" w:hAnsi="Times New Roman" w:cs="Times New Roman"/>
      <w:szCs w:val="20"/>
      <w:lang w:val="en-US" w:eastAsia="en-US"/>
    </w:rPr>
  </w:style>
  <w:style w:type="character" w:styleId="Puslapioinaosnuoroda">
    <w:name w:val="footnote reference"/>
    <w:rsid w:val="003B106C"/>
    <w:rPr>
      <w:vertAlign w:val="superscript"/>
    </w:rPr>
  </w:style>
  <w:style w:type="paragraph" w:styleId="Pagrindinistekstas2">
    <w:name w:val="Body Text 2"/>
    <w:basedOn w:val="prastasis"/>
    <w:rsid w:val="003B106C"/>
    <w:pPr>
      <w:widowControl/>
      <w:autoSpaceDE/>
      <w:autoSpaceDN/>
      <w:adjustRightInd/>
      <w:spacing w:after="120" w:line="480" w:lineRule="auto"/>
      <w:ind w:firstLine="0"/>
    </w:pPr>
    <w:rPr>
      <w:rFonts w:ascii="Times New Roman" w:hAnsi="Times New Roman" w:cs="Times New Roman"/>
      <w:sz w:val="24"/>
      <w:szCs w:val="20"/>
    </w:rPr>
  </w:style>
  <w:style w:type="paragraph" w:customStyle="1" w:styleId="Hipersaitas1">
    <w:name w:val="Hipersaitas1"/>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Antrat">
    <w:name w:val="caption"/>
    <w:basedOn w:val="prastasis"/>
    <w:next w:val="prastasis"/>
    <w:qFormat/>
    <w:rsid w:val="003B106C"/>
    <w:pPr>
      <w:widowControl/>
      <w:autoSpaceDE/>
      <w:autoSpaceDN/>
      <w:adjustRightInd/>
      <w:ind w:firstLine="0"/>
      <w:jc w:val="center"/>
    </w:pPr>
    <w:rPr>
      <w:rFonts w:ascii="Times New Roman" w:hAnsi="Times New Roman" w:cs="Times New Roman"/>
      <w:b/>
      <w:sz w:val="28"/>
      <w:szCs w:val="20"/>
      <w:lang w:eastAsia="en-US"/>
    </w:rPr>
  </w:style>
  <w:style w:type="paragraph" w:customStyle="1" w:styleId="ISTATYMAS">
    <w:name w:val="ISTATYMAS"/>
    <w:rsid w:val="003B106C"/>
    <w:pPr>
      <w:jc w:val="center"/>
    </w:pPr>
    <w:rPr>
      <w:rFonts w:ascii="TimesLT" w:hAnsi="TimesLT"/>
      <w:snapToGrid w:val="0"/>
      <w:lang w:val="en-US" w:eastAsia="en-US"/>
    </w:rPr>
  </w:style>
  <w:style w:type="paragraph" w:customStyle="1" w:styleId="Pagrindinistekstas1">
    <w:name w:val="Pagrindinis tekstas1"/>
    <w:rsid w:val="003B106C"/>
    <w:pPr>
      <w:ind w:firstLine="312"/>
      <w:jc w:val="both"/>
    </w:pPr>
    <w:rPr>
      <w:rFonts w:ascii="TimesLT" w:hAnsi="TimesLT"/>
      <w:snapToGrid w:val="0"/>
      <w:lang w:val="en-US" w:eastAsia="en-US"/>
    </w:rPr>
  </w:style>
  <w:style w:type="paragraph" w:customStyle="1" w:styleId="Pavadinimas1">
    <w:name w:val="Pavadinimas1"/>
    <w:rsid w:val="003B106C"/>
    <w:pPr>
      <w:ind w:left="850"/>
    </w:pPr>
    <w:rPr>
      <w:rFonts w:ascii="TimesLT" w:hAnsi="TimesLT"/>
      <w:b/>
      <w:caps/>
      <w:snapToGrid w:val="0"/>
      <w:sz w:val="22"/>
      <w:lang w:val="en-US" w:eastAsia="en-US"/>
    </w:rPr>
  </w:style>
  <w:style w:type="paragraph" w:styleId="Sraas">
    <w:name w:val="List"/>
    <w:basedOn w:val="prastasis"/>
    <w:rsid w:val="003B106C"/>
    <w:pPr>
      <w:widowControl/>
      <w:suppressAutoHyphens/>
      <w:overflowPunct w:val="0"/>
      <w:ind w:left="360" w:hanging="360"/>
      <w:jc w:val="both"/>
      <w:textAlignment w:val="baseline"/>
    </w:pPr>
    <w:rPr>
      <w:rFonts w:ascii="Times New Roman" w:hAnsi="Times New Roman" w:cs="Times New Roman"/>
      <w:sz w:val="24"/>
      <w:szCs w:val="20"/>
      <w:lang w:val="en-US" w:eastAsia="en-US"/>
    </w:rPr>
  </w:style>
  <w:style w:type="character" w:customStyle="1" w:styleId="Antrat4Diagrama">
    <w:name w:val="Antraštė 4 Diagrama"/>
    <w:aliases w:val=" Sub-Clause Sub-paragraph Diagrama,Sub-Clause Sub-paragraph Diagrama"/>
    <w:link w:val="Antrat4"/>
    <w:rsid w:val="003B106C"/>
    <w:rPr>
      <w:b/>
      <w:sz w:val="44"/>
    </w:rPr>
  </w:style>
  <w:style w:type="character" w:customStyle="1" w:styleId="PoratDiagrama">
    <w:name w:val="Poraštė Diagrama"/>
    <w:link w:val="Porat"/>
    <w:uiPriority w:val="99"/>
    <w:rsid w:val="003B106C"/>
    <w:rPr>
      <w:rFonts w:ascii="Arial" w:hAnsi="Arial" w:cs="Arial"/>
      <w:szCs w:val="24"/>
      <w:lang w:val="lt-LT" w:eastAsia="lt-LT" w:bidi="ar-SA"/>
    </w:rPr>
  </w:style>
  <w:style w:type="paragraph" w:customStyle="1" w:styleId="CentrBoldm">
    <w:name w:val="CentrBoldm"/>
    <w:basedOn w:val="prastasis"/>
    <w:rsid w:val="003B106C"/>
    <w:pPr>
      <w:widowControl/>
      <w:ind w:firstLine="0"/>
      <w:jc w:val="center"/>
    </w:pPr>
    <w:rPr>
      <w:rFonts w:ascii="TimesLT" w:hAnsi="TimesLT" w:cs="Times New Roman"/>
      <w:b/>
      <w:bCs/>
      <w:lang w:val="en-US" w:eastAsia="en-US"/>
    </w:rPr>
  </w:style>
  <w:style w:type="paragraph" w:customStyle="1" w:styleId="linija">
    <w:name w:val="linija"/>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Sraopastraipa">
    <w:name w:val="List Paragraph"/>
    <w:basedOn w:val="prastasis"/>
    <w:link w:val="SraopastraipaDiagrama"/>
    <w:uiPriority w:val="34"/>
    <w:qFormat/>
    <w:rsid w:val="008427F3"/>
    <w:pPr>
      <w:widowControl/>
      <w:autoSpaceDE/>
      <w:autoSpaceDN/>
      <w:adjustRightInd/>
      <w:ind w:left="720" w:firstLine="0"/>
      <w:contextualSpacing/>
    </w:pPr>
    <w:rPr>
      <w:rFonts w:ascii="TimesLT" w:hAnsi="TimesLT" w:cs="Times New Roman"/>
      <w:sz w:val="24"/>
      <w:szCs w:val="20"/>
      <w:lang w:val="en-US" w:eastAsia="en-US"/>
    </w:rPr>
  </w:style>
  <w:style w:type="paragraph" w:customStyle="1" w:styleId="tajtip">
    <w:name w:val="tajtip"/>
    <w:basedOn w:val="prastasis"/>
    <w:rsid w:val="0008323E"/>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TitleHeader2CharChar">
    <w:name w:val="Title Header2 Char Char"/>
    <w:rsid w:val="009C7B68"/>
    <w:rPr>
      <w:sz w:val="24"/>
      <w:lang w:val="lt-LT" w:eastAsia="lt-LT" w:bidi="ar-SA"/>
    </w:rPr>
  </w:style>
  <w:style w:type="character" w:customStyle="1" w:styleId="CharChar7">
    <w:name w:val="Char Char7"/>
    <w:rsid w:val="00D8333C"/>
    <w:rPr>
      <w:sz w:val="24"/>
      <w:lang w:val="lt-LT" w:eastAsia="lt-LT" w:bidi="ar-SA"/>
    </w:rPr>
  </w:style>
  <w:style w:type="character" w:customStyle="1" w:styleId="HTMLiankstoformatuotasDiagrama">
    <w:name w:val="HTML iš anksto formatuotas Diagrama"/>
    <w:link w:val="HTMLiankstoformatuotas"/>
    <w:rsid w:val="00620949"/>
    <w:rPr>
      <w:rFonts w:ascii="Courier New" w:hAnsi="Courier New" w:cs="Courier New"/>
      <w:lang w:val="en-US" w:eastAsia="en-US" w:bidi="ar-SA"/>
    </w:rPr>
  </w:style>
  <w:style w:type="paragraph" w:customStyle="1" w:styleId="MAZAS">
    <w:name w:val="MAZAS"/>
    <w:rsid w:val="00620949"/>
    <w:pPr>
      <w:autoSpaceDE w:val="0"/>
      <w:autoSpaceDN w:val="0"/>
      <w:adjustRightInd w:val="0"/>
      <w:ind w:firstLine="312"/>
      <w:jc w:val="both"/>
    </w:pPr>
    <w:rPr>
      <w:rFonts w:ascii="TimesLT" w:hAnsi="TimesLT"/>
      <w:color w:val="000000"/>
      <w:sz w:val="8"/>
      <w:szCs w:val="8"/>
      <w:lang w:val="en-US" w:eastAsia="en-US"/>
    </w:rPr>
  </w:style>
  <w:style w:type="character" w:customStyle="1" w:styleId="KomentarotekstasDiagrama">
    <w:name w:val="Komentaro tekstas Diagrama"/>
    <w:link w:val="Komentarotekstas"/>
    <w:uiPriority w:val="99"/>
    <w:locked/>
    <w:rsid w:val="00AD6242"/>
    <w:rPr>
      <w:rFonts w:ascii="Arial" w:hAnsi="Arial"/>
      <w:snapToGrid w:val="0"/>
      <w:lang w:val="sv-SE" w:eastAsia="en-US" w:bidi="ar-SA"/>
    </w:rPr>
  </w:style>
  <w:style w:type="character" w:customStyle="1" w:styleId="zinlist1">
    <w:name w:val="zin_list1"/>
    <w:rsid w:val="00366D63"/>
    <w:rPr>
      <w:i/>
      <w:iCs/>
      <w:sz w:val="17"/>
      <w:szCs w:val="17"/>
    </w:rPr>
  </w:style>
  <w:style w:type="character" w:customStyle="1" w:styleId="TitleHeader2CharChar1">
    <w:name w:val="Title Header2 Char Char1"/>
    <w:rsid w:val="009C49F9"/>
    <w:rPr>
      <w:sz w:val="24"/>
      <w:lang w:val="lt-LT" w:eastAsia="lt-LT" w:bidi="ar-SA"/>
    </w:rPr>
  </w:style>
  <w:style w:type="character" w:customStyle="1" w:styleId="CharChar3">
    <w:name w:val="Char Char3"/>
    <w:rsid w:val="009C49F9"/>
    <w:rPr>
      <w:rFonts w:ascii="Arial" w:hAnsi="Arial" w:cs="Arial"/>
      <w:szCs w:val="24"/>
      <w:lang w:val="lt-LT" w:eastAsia="lt-LT" w:bidi="ar-SA"/>
    </w:rPr>
  </w:style>
  <w:style w:type="character" w:customStyle="1" w:styleId="CharChar2">
    <w:name w:val="Char Char2"/>
    <w:semiHidden/>
    <w:rsid w:val="009C49F9"/>
    <w:rPr>
      <w:rFonts w:ascii="Arial" w:hAnsi="Arial" w:cs="Arial"/>
      <w:szCs w:val="24"/>
      <w:lang w:val="lt-LT" w:eastAsia="lt-LT" w:bidi="ar-SA"/>
    </w:rPr>
  </w:style>
  <w:style w:type="character" w:customStyle="1" w:styleId="CommentTextChar1">
    <w:name w:val="Comment Text Char1"/>
    <w:semiHidden/>
    <w:locked/>
    <w:rsid w:val="00A10433"/>
    <w:rPr>
      <w:rFonts w:ascii="Arial" w:hAnsi="Arial"/>
      <w:snapToGrid w:val="0"/>
      <w:lang w:val="sv-SE" w:eastAsia="en-US" w:bidi="ar-SA"/>
    </w:rPr>
  </w:style>
  <w:style w:type="character" w:customStyle="1" w:styleId="Heading2Char1">
    <w:name w:val="Heading 2 Char1"/>
    <w:aliases w:val="Title Header2 Char1"/>
    <w:rsid w:val="00046A8C"/>
    <w:rPr>
      <w:sz w:val="24"/>
      <w:lang w:val="lt-LT" w:eastAsia="lt-LT" w:bidi="ar-SA"/>
    </w:rPr>
  </w:style>
  <w:style w:type="paragraph" w:customStyle="1" w:styleId="tactin">
    <w:name w:val="tactin"/>
    <w:basedOn w:val="prastasis"/>
    <w:rsid w:val="00046A8C"/>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apple-converted-space">
    <w:name w:val="apple-converted-space"/>
    <w:rsid w:val="00046A8C"/>
  </w:style>
  <w:style w:type="character" w:styleId="Grietas">
    <w:name w:val="Strong"/>
    <w:uiPriority w:val="22"/>
    <w:qFormat/>
    <w:rsid w:val="00046A8C"/>
    <w:rPr>
      <w:b/>
      <w:bCs/>
    </w:rPr>
  </w:style>
  <w:style w:type="character" w:customStyle="1" w:styleId="SraopastraipaDiagrama">
    <w:name w:val="Sąrašo pastraipa Diagrama"/>
    <w:link w:val="Sraopastraipa"/>
    <w:locked/>
    <w:rsid w:val="00046A8C"/>
    <w:rPr>
      <w:rFonts w:ascii="TimesLT" w:hAnsi="TimesLT"/>
      <w:sz w:val="24"/>
      <w:lang w:val="en-US" w:eastAsia="en-US"/>
    </w:rPr>
  </w:style>
  <w:style w:type="paragraph" w:customStyle="1" w:styleId="Standard">
    <w:name w:val="Standard"/>
    <w:basedOn w:val="prastasis"/>
    <w:rsid w:val="0045240F"/>
    <w:pPr>
      <w:widowControl/>
      <w:autoSpaceDE/>
      <w:adjustRightInd/>
      <w:ind w:firstLine="567"/>
      <w:jc w:val="both"/>
    </w:pPr>
    <w:rPr>
      <w:rFonts w:ascii="Times New Roman" w:eastAsia="Calibri" w:hAnsi="Times New Roman" w:cs="Times New Roman"/>
      <w:sz w:val="24"/>
      <w:lang w:eastAsia="zh-CN"/>
    </w:rPr>
  </w:style>
  <w:style w:type="character" w:customStyle="1" w:styleId="Antrat5Diagrama">
    <w:name w:val="Antraštė 5 Diagrama"/>
    <w:link w:val="Antrat5"/>
    <w:rsid w:val="004650E0"/>
    <w:rPr>
      <w:b/>
      <w:sz w:val="40"/>
    </w:rPr>
  </w:style>
  <w:style w:type="character" w:customStyle="1" w:styleId="PagrindinistekstasDiagrama">
    <w:name w:val="Pagrindinis tekstas Diagrama"/>
    <w:link w:val="Pagrindinistekstas"/>
    <w:uiPriority w:val="99"/>
    <w:rsid w:val="004650E0"/>
    <w:rPr>
      <w:rFonts w:ascii="Arial" w:hAnsi="Arial"/>
      <w:snapToGrid w:val="0"/>
      <w:lang w:val="sv-SE" w:eastAsia="en-US"/>
    </w:rPr>
  </w:style>
  <w:style w:type="paragraph" w:styleId="prastasistinklapis">
    <w:name w:val="Normal (Web)"/>
    <w:basedOn w:val="prastasis"/>
    <w:uiPriority w:val="99"/>
    <w:unhideWhenUsed/>
    <w:rsid w:val="00A62D34"/>
    <w:pPr>
      <w:widowControl/>
      <w:autoSpaceDE/>
      <w:autoSpaceDN/>
      <w:adjustRightInd/>
      <w:spacing w:before="180" w:after="180"/>
      <w:ind w:firstLine="0"/>
    </w:pPr>
    <w:rPr>
      <w:rFonts w:ascii="Open Sans" w:hAnsi="Open Sans" w:cs="Times New Roman"/>
      <w:color w:val="444444"/>
      <w:sz w:val="24"/>
    </w:rPr>
  </w:style>
  <w:style w:type="paragraph" w:styleId="Pataisymai">
    <w:name w:val="Revision"/>
    <w:hidden/>
    <w:uiPriority w:val="99"/>
    <w:semiHidden/>
    <w:rsid w:val="00086002"/>
    <w:rPr>
      <w:rFonts w:ascii="Arial" w:hAnsi="Arial" w:cs="Arial"/>
      <w:szCs w:val="24"/>
    </w:rPr>
  </w:style>
  <w:style w:type="character" w:customStyle="1" w:styleId="PuslapioinaostekstasDiagrama">
    <w:name w:val="Puslapio išnašos tekstas Diagrama"/>
    <w:link w:val="Puslapioinaostekstas"/>
    <w:uiPriority w:val="99"/>
    <w:rsid w:val="005A24F2"/>
    <w:rPr>
      <w:lang w:val="en-US" w:eastAsia="en-US"/>
    </w:rPr>
  </w:style>
  <w:style w:type="character" w:customStyle="1" w:styleId="Antrat1Diagrama">
    <w:name w:val="Antraštė 1 Diagrama"/>
    <w:link w:val="Antrat1"/>
    <w:rsid w:val="007C2ED5"/>
    <w:rPr>
      <w:sz w:val="28"/>
    </w:rPr>
  </w:style>
  <w:style w:type="character" w:customStyle="1" w:styleId="Antrat3Diagrama">
    <w:name w:val="Antraštė 3 Diagrama"/>
    <w:aliases w:val="Section Header3 Diagrama,Sub-Clause Paragraph Diagrama"/>
    <w:link w:val="Antrat3"/>
    <w:rsid w:val="007C2ED5"/>
    <w:rPr>
      <w:sz w:val="24"/>
    </w:rPr>
  </w:style>
  <w:style w:type="character" w:customStyle="1" w:styleId="Antrat6Diagrama">
    <w:name w:val="Antraštė 6 Diagrama"/>
    <w:link w:val="Antrat6"/>
    <w:rsid w:val="007C2ED5"/>
    <w:rPr>
      <w:b/>
      <w:sz w:val="36"/>
    </w:rPr>
  </w:style>
  <w:style w:type="character" w:customStyle="1" w:styleId="Antrat7Diagrama">
    <w:name w:val="Antraštė 7 Diagrama"/>
    <w:link w:val="Antrat7"/>
    <w:rsid w:val="007C2ED5"/>
    <w:rPr>
      <w:sz w:val="48"/>
    </w:rPr>
  </w:style>
  <w:style w:type="character" w:customStyle="1" w:styleId="Antrat8Diagrama">
    <w:name w:val="Antraštė 8 Diagrama"/>
    <w:link w:val="Antrat8"/>
    <w:rsid w:val="007C2ED5"/>
    <w:rPr>
      <w:b/>
      <w:sz w:val="18"/>
    </w:rPr>
  </w:style>
  <w:style w:type="character" w:customStyle="1" w:styleId="Antrat9Diagrama">
    <w:name w:val="Antraštė 9 Diagrama"/>
    <w:link w:val="Antrat9"/>
    <w:rsid w:val="007C2ED5"/>
    <w:rPr>
      <w:sz w:val="40"/>
    </w:rPr>
  </w:style>
  <w:style w:type="character" w:customStyle="1" w:styleId="DebesliotekstasDiagrama">
    <w:name w:val="Debesėlio tekstas Diagrama"/>
    <w:link w:val="Debesliotekstas"/>
    <w:uiPriority w:val="99"/>
    <w:semiHidden/>
    <w:rsid w:val="007C2ED5"/>
    <w:rPr>
      <w:rFonts w:ascii="Tahoma" w:hAnsi="Tahoma" w:cs="Tahoma"/>
      <w:sz w:val="16"/>
      <w:szCs w:val="16"/>
    </w:rPr>
  </w:style>
  <w:style w:type="character" w:customStyle="1" w:styleId="KomentarotemaDiagrama">
    <w:name w:val="Komentaro tema Diagrama"/>
    <w:link w:val="Komentarotema"/>
    <w:uiPriority w:val="99"/>
    <w:semiHidden/>
    <w:rsid w:val="007C2ED5"/>
    <w:rPr>
      <w:b/>
      <w:bCs/>
    </w:rPr>
  </w:style>
  <w:style w:type="paragraph" w:customStyle="1" w:styleId="BodyText1">
    <w:name w:val="Body Text1"/>
    <w:rsid w:val="005B3287"/>
    <w:pPr>
      <w:autoSpaceDE w:val="0"/>
      <w:autoSpaceDN w:val="0"/>
      <w:adjustRightInd w:val="0"/>
      <w:ind w:firstLine="312"/>
      <w:jc w:val="both"/>
    </w:pPr>
    <w:rPr>
      <w:rFonts w:ascii="TimesLT" w:hAnsi="TimesLT"/>
      <w:lang w:val="en-US" w:eastAsia="en-US"/>
    </w:rPr>
  </w:style>
  <w:style w:type="paragraph" w:customStyle="1" w:styleId="tajtin">
    <w:name w:val="tajtin"/>
    <w:basedOn w:val="prastasis"/>
    <w:rsid w:val="006618EC"/>
    <w:pPr>
      <w:widowControl/>
      <w:autoSpaceDE/>
      <w:autoSpaceDN/>
      <w:adjustRightInd/>
      <w:spacing w:after="150"/>
      <w:ind w:firstLine="0"/>
    </w:pPr>
    <w:rPr>
      <w:rFonts w:ascii="Times New Roman" w:hAnsi="Times New Roman" w:cs="Times New Roman"/>
      <w:sz w:val="24"/>
    </w:rPr>
  </w:style>
  <w:style w:type="paragraph" w:customStyle="1" w:styleId="Statja">
    <w:name w:val="Statja"/>
    <w:basedOn w:val="prastasis"/>
    <w:rsid w:val="00073000"/>
    <w:pPr>
      <w:widowControl/>
      <w:tabs>
        <w:tab w:val="left" w:pos="1304"/>
        <w:tab w:val="left" w:pos="1457"/>
        <w:tab w:val="left" w:pos="1604"/>
        <w:tab w:val="left" w:pos="1757"/>
        <w:tab w:val="left" w:pos="1860"/>
        <w:tab w:val="left" w:pos="1984"/>
        <w:tab w:val="left" w:pos="2098"/>
        <w:tab w:val="left" w:pos="2211"/>
      </w:tabs>
      <w:spacing w:before="113"/>
      <w:ind w:left="312" w:firstLine="0"/>
    </w:pPr>
    <w:rPr>
      <w:rFonts w:ascii="TimesLT" w:hAnsi="TimesLT" w:cs="Times New Roman"/>
      <w:b/>
      <w:bCs/>
      <w:szCs w:val="20"/>
      <w:lang w:val="en-US" w:eastAsia="en-US"/>
    </w:rPr>
  </w:style>
  <w:style w:type="paragraph" w:customStyle="1" w:styleId="BodyText11">
    <w:name w:val="Body Text11"/>
    <w:rsid w:val="00073000"/>
    <w:pPr>
      <w:suppressAutoHyphens/>
      <w:autoSpaceDE w:val="0"/>
      <w:ind w:firstLine="312"/>
      <w:jc w:val="both"/>
    </w:pPr>
    <w:rPr>
      <w:rFonts w:ascii="TimesLT" w:hAnsi="TimesLT"/>
      <w:lang w:val="en-US" w:eastAsia="ar-SA"/>
    </w:rPr>
  </w:style>
  <w:style w:type="paragraph" w:customStyle="1" w:styleId="prastasis1">
    <w:name w:val="Įprastasis1"/>
    <w:rsid w:val="00073000"/>
    <w:pPr>
      <w:widowControl w:val="0"/>
      <w:suppressAutoHyphens/>
      <w:spacing w:after="200" w:line="276" w:lineRule="auto"/>
    </w:pPr>
    <w:rPr>
      <w:rFonts w:eastAsia="Calibri" w:cs="Calibri"/>
      <w:color w:val="00000A"/>
      <w:sz w:val="24"/>
      <w:szCs w:val="24"/>
      <w:lang w:val="en-US" w:eastAsia="en-US"/>
    </w:rPr>
  </w:style>
  <w:style w:type="paragraph" w:customStyle="1" w:styleId="sutartis">
    <w:name w:val="sutartis"/>
    <w:basedOn w:val="prastasis"/>
    <w:uiPriority w:val="99"/>
    <w:rsid w:val="00073000"/>
    <w:pPr>
      <w:autoSpaceDE/>
      <w:autoSpaceDN/>
      <w:adjustRightInd/>
      <w:spacing w:after="120" w:line="240" w:lineRule="atLeast"/>
      <w:ind w:left="426" w:right="11" w:hanging="426"/>
      <w:jc w:val="both"/>
    </w:pPr>
    <w:rPr>
      <w:rFonts w:ascii="!_Times" w:hAnsi="!_Times" w:cs="Times New Roman"/>
      <w:sz w:val="22"/>
      <w:szCs w:val="20"/>
      <w:lang w:val="en-GB" w:eastAsia="en-US"/>
    </w:rPr>
  </w:style>
  <w:style w:type="character" w:customStyle="1" w:styleId="alt-edited1">
    <w:name w:val="alt-edited1"/>
    <w:basedOn w:val="Numatytasispastraiposriftas"/>
    <w:rsid w:val="00E326D7"/>
    <w:rPr>
      <w:color w:val="4D90F0"/>
    </w:rPr>
  </w:style>
  <w:style w:type="paragraph" w:styleId="Dokumentoinaostekstas">
    <w:name w:val="endnote text"/>
    <w:basedOn w:val="prastasis"/>
    <w:link w:val="DokumentoinaostekstasDiagrama"/>
    <w:rsid w:val="00FC6A29"/>
    <w:rPr>
      <w:szCs w:val="20"/>
    </w:rPr>
  </w:style>
  <w:style w:type="character" w:customStyle="1" w:styleId="DokumentoinaostekstasDiagrama">
    <w:name w:val="Dokumento išnašos tekstas Diagrama"/>
    <w:basedOn w:val="Numatytasispastraiposriftas"/>
    <w:link w:val="Dokumentoinaostekstas"/>
    <w:rsid w:val="00FC6A29"/>
    <w:rPr>
      <w:rFonts w:ascii="Arial" w:hAnsi="Arial" w:cs="Arial"/>
    </w:rPr>
  </w:style>
  <w:style w:type="character" w:styleId="Dokumentoinaosnumeris">
    <w:name w:val="endnote reference"/>
    <w:basedOn w:val="Numatytasispastraiposriftas"/>
    <w:rsid w:val="00FC6A2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C054A7"/>
    <w:pPr>
      <w:widowControl w:val="0"/>
      <w:autoSpaceDE w:val="0"/>
      <w:autoSpaceDN w:val="0"/>
      <w:adjustRightInd w:val="0"/>
      <w:ind w:firstLine="720"/>
    </w:pPr>
    <w:rPr>
      <w:rFonts w:ascii="Arial" w:hAnsi="Arial" w:cs="Arial"/>
      <w:szCs w:val="24"/>
    </w:rPr>
  </w:style>
  <w:style w:type="paragraph" w:styleId="Antrat1">
    <w:name w:val="heading 1"/>
    <w:basedOn w:val="prastasis"/>
    <w:next w:val="prastasis"/>
    <w:link w:val="Antrat1Diagrama"/>
    <w:qFormat/>
    <w:rsid w:val="0029100E"/>
    <w:pPr>
      <w:keepNext/>
      <w:widowControl/>
      <w:numPr>
        <w:numId w:val="1"/>
      </w:numPr>
      <w:autoSpaceDE/>
      <w:autoSpaceDN/>
      <w:adjustRightInd/>
      <w:spacing w:before="360" w:after="360"/>
      <w:jc w:val="center"/>
      <w:outlineLvl w:val="0"/>
    </w:pPr>
    <w:rPr>
      <w:rFonts w:ascii="Times New Roman" w:hAnsi="Times New Roman" w:cs="Times New Roman"/>
      <w:sz w:val="28"/>
      <w:szCs w:val="20"/>
    </w:rPr>
  </w:style>
  <w:style w:type="paragraph" w:styleId="Antrat2">
    <w:name w:val="heading 2"/>
    <w:aliases w:val="Title Header2"/>
    <w:basedOn w:val="prastasis"/>
    <w:next w:val="prastasis"/>
    <w:link w:val="Antrat2Diagrama"/>
    <w:qFormat/>
    <w:rsid w:val="0029100E"/>
    <w:pPr>
      <w:widowControl/>
      <w:numPr>
        <w:ilvl w:val="1"/>
        <w:numId w:val="1"/>
      </w:numPr>
      <w:autoSpaceDE/>
      <w:autoSpaceDN/>
      <w:adjustRightInd/>
      <w:jc w:val="both"/>
      <w:outlineLvl w:val="1"/>
    </w:pPr>
    <w:rPr>
      <w:rFonts w:ascii="Times New Roman" w:hAnsi="Times New Roman" w:cs="Times New Roman"/>
      <w:sz w:val="24"/>
      <w:szCs w:val="20"/>
    </w:rPr>
  </w:style>
  <w:style w:type="paragraph" w:styleId="Antrat3">
    <w:name w:val="heading 3"/>
    <w:aliases w:val="Section Header3,Sub-Clause Paragraph"/>
    <w:basedOn w:val="prastasis"/>
    <w:next w:val="prastasis"/>
    <w:link w:val="Antrat3Diagrama"/>
    <w:qFormat/>
    <w:rsid w:val="0029100E"/>
    <w:pPr>
      <w:keepNext/>
      <w:widowControl/>
      <w:numPr>
        <w:ilvl w:val="2"/>
        <w:numId w:val="1"/>
      </w:numPr>
      <w:autoSpaceDE/>
      <w:autoSpaceDN/>
      <w:adjustRightInd/>
      <w:jc w:val="both"/>
      <w:outlineLvl w:val="2"/>
    </w:pPr>
    <w:rPr>
      <w:rFonts w:ascii="Times New Roman" w:hAnsi="Times New Roman" w:cs="Times New Roman"/>
      <w:sz w:val="24"/>
      <w:szCs w:val="20"/>
    </w:rPr>
  </w:style>
  <w:style w:type="paragraph" w:styleId="Antrat4">
    <w:name w:val="heading 4"/>
    <w:aliases w:val=" Sub-Clause Sub-paragraph,Sub-Clause Sub-paragraph"/>
    <w:basedOn w:val="prastasis"/>
    <w:next w:val="prastasis"/>
    <w:link w:val="Antrat4Diagrama"/>
    <w:qFormat/>
    <w:rsid w:val="0029100E"/>
    <w:pPr>
      <w:keepNext/>
      <w:widowControl/>
      <w:numPr>
        <w:ilvl w:val="3"/>
        <w:numId w:val="1"/>
      </w:numPr>
      <w:autoSpaceDE/>
      <w:autoSpaceDN/>
      <w:adjustRightInd/>
      <w:outlineLvl w:val="3"/>
    </w:pPr>
    <w:rPr>
      <w:rFonts w:ascii="Times New Roman" w:hAnsi="Times New Roman" w:cs="Times New Roman"/>
      <w:b/>
      <w:sz w:val="44"/>
      <w:szCs w:val="20"/>
    </w:rPr>
  </w:style>
  <w:style w:type="paragraph" w:styleId="Antrat5">
    <w:name w:val="heading 5"/>
    <w:basedOn w:val="prastasis"/>
    <w:next w:val="prastasis"/>
    <w:link w:val="Antrat5Diagrama"/>
    <w:qFormat/>
    <w:rsid w:val="0029100E"/>
    <w:pPr>
      <w:keepNext/>
      <w:widowControl/>
      <w:numPr>
        <w:ilvl w:val="4"/>
        <w:numId w:val="1"/>
      </w:numPr>
      <w:autoSpaceDE/>
      <w:autoSpaceDN/>
      <w:adjustRightInd/>
      <w:outlineLvl w:val="4"/>
    </w:pPr>
    <w:rPr>
      <w:rFonts w:ascii="Times New Roman" w:hAnsi="Times New Roman" w:cs="Times New Roman"/>
      <w:b/>
      <w:sz w:val="40"/>
      <w:szCs w:val="20"/>
    </w:rPr>
  </w:style>
  <w:style w:type="paragraph" w:styleId="Antrat6">
    <w:name w:val="heading 6"/>
    <w:basedOn w:val="prastasis"/>
    <w:next w:val="prastasis"/>
    <w:link w:val="Antrat6Diagrama"/>
    <w:qFormat/>
    <w:rsid w:val="0029100E"/>
    <w:pPr>
      <w:keepNext/>
      <w:widowControl/>
      <w:numPr>
        <w:ilvl w:val="5"/>
        <w:numId w:val="1"/>
      </w:numPr>
      <w:autoSpaceDE/>
      <w:autoSpaceDN/>
      <w:adjustRightInd/>
      <w:outlineLvl w:val="5"/>
    </w:pPr>
    <w:rPr>
      <w:rFonts w:ascii="Times New Roman" w:hAnsi="Times New Roman" w:cs="Times New Roman"/>
      <w:b/>
      <w:sz w:val="36"/>
      <w:szCs w:val="20"/>
    </w:rPr>
  </w:style>
  <w:style w:type="paragraph" w:styleId="Antrat7">
    <w:name w:val="heading 7"/>
    <w:basedOn w:val="prastasis"/>
    <w:next w:val="prastasis"/>
    <w:link w:val="Antrat7Diagrama"/>
    <w:qFormat/>
    <w:rsid w:val="0029100E"/>
    <w:pPr>
      <w:keepNext/>
      <w:widowControl/>
      <w:numPr>
        <w:ilvl w:val="6"/>
        <w:numId w:val="1"/>
      </w:numPr>
      <w:autoSpaceDE/>
      <w:autoSpaceDN/>
      <w:adjustRightInd/>
      <w:outlineLvl w:val="6"/>
    </w:pPr>
    <w:rPr>
      <w:rFonts w:ascii="Times New Roman" w:hAnsi="Times New Roman" w:cs="Times New Roman"/>
      <w:sz w:val="48"/>
      <w:szCs w:val="20"/>
    </w:rPr>
  </w:style>
  <w:style w:type="paragraph" w:styleId="Antrat8">
    <w:name w:val="heading 8"/>
    <w:basedOn w:val="prastasis"/>
    <w:next w:val="prastasis"/>
    <w:link w:val="Antrat8Diagrama"/>
    <w:qFormat/>
    <w:rsid w:val="0029100E"/>
    <w:pPr>
      <w:keepNext/>
      <w:widowControl/>
      <w:numPr>
        <w:ilvl w:val="7"/>
        <w:numId w:val="1"/>
      </w:numPr>
      <w:autoSpaceDE/>
      <w:autoSpaceDN/>
      <w:adjustRightInd/>
      <w:outlineLvl w:val="7"/>
    </w:pPr>
    <w:rPr>
      <w:rFonts w:ascii="Times New Roman" w:hAnsi="Times New Roman" w:cs="Times New Roman"/>
      <w:b/>
      <w:sz w:val="18"/>
      <w:szCs w:val="20"/>
    </w:rPr>
  </w:style>
  <w:style w:type="paragraph" w:styleId="Antrat9">
    <w:name w:val="heading 9"/>
    <w:basedOn w:val="prastasis"/>
    <w:next w:val="prastasis"/>
    <w:link w:val="Antrat9Diagrama"/>
    <w:qFormat/>
    <w:rsid w:val="0029100E"/>
    <w:pPr>
      <w:keepNext/>
      <w:widowControl/>
      <w:numPr>
        <w:ilvl w:val="8"/>
        <w:numId w:val="1"/>
      </w:numPr>
      <w:autoSpaceDE/>
      <w:autoSpaceDN/>
      <w:adjustRightInd/>
      <w:outlineLvl w:val="8"/>
    </w:pPr>
    <w:rPr>
      <w:rFonts w:ascii="Times New Roman" w:hAnsi="Times New Roman" w:cs="Times New Roman"/>
      <w:sz w:val="4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rsid w:val="005D31B6"/>
  </w:style>
  <w:style w:type="paragraph" w:customStyle="1" w:styleId="Style2">
    <w:name w:val="Style2"/>
    <w:basedOn w:val="prastasis"/>
    <w:rsid w:val="005D31B6"/>
  </w:style>
  <w:style w:type="paragraph" w:customStyle="1" w:styleId="Style3">
    <w:name w:val="Style3"/>
    <w:basedOn w:val="prastasis"/>
    <w:rsid w:val="005D31B6"/>
    <w:pPr>
      <w:spacing w:line="343" w:lineRule="exact"/>
      <w:jc w:val="center"/>
    </w:pPr>
  </w:style>
  <w:style w:type="paragraph" w:customStyle="1" w:styleId="Style4">
    <w:name w:val="Style4"/>
    <w:basedOn w:val="prastasis"/>
    <w:rsid w:val="005D31B6"/>
    <w:pPr>
      <w:spacing w:line="245" w:lineRule="exact"/>
      <w:jc w:val="center"/>
    </w:pPr>
  </w:style>
  <w:style w:type="paragraph" w:customStyle="1" w:styleId="Style5">
    <w:name w:val="Style5"/>
    <w:basedOn w:val="prastasis"/>
    <w:rsid w:val="005D31B6"/>
    <w:pPr>
      <w:spacing w:line="274" w:lineRule="exact"/>
      <w:jc w:val="both"/>
    </w:pPr>
  </w:style>
  <w:style w:type="paragraph" w:customStyle="1" w:styleId="Style6">
    <w:name w:val="Style6"/>
    <w:basedOn w:val="prastasis"/>
    <w:rsid w:val="005D31B6"/>
    <w:pPr>
      <w:spacing w:line="257" w:lineRule="exact"/>
      <w:ind w:firstLine="312"/>
      <w:jc w:val="both"/>
    </w:pPr>
  </w:style>
  <w:style w:type="paragraph" w:customStyle="1" w:styleId="Style7">
    <w:name w:val="Style7"/>
    <w:basedOn w:val="prastasis"/>
    <w:rsid w:val="005D31B6"/>
    <w:pPr>
      <w:spacing w:line="259" w:lineRule="exact"/>
      <w:ind w:firstLine="317"/>
      <w:jc w:val="both"/>
    </w:pPr>
  </w:style>
  <w:style w:type="paragraph" w:customStyle="1" w:styleId="Style8">
    <w:name w:val="Style8"/>
    <w:basedOn w:val="prastasis"/>
    <w:rsid w:val="005D31B6"/>
    <w:pPr>
      <w:spacing w:line="254" w:lineRule="exact"/>
      <w:jc w:val="center"/>
    </w:pPr>
  </w:style>
  <w:style w:type="paragraph" w:customStyle="1" w:styleId="Style9">
    <w:name w:val="Style9"/>
    <w:basedOn w:val="prastasis"/>
    <w:rsid w:val="005D31B6"/>
    <w:pPr>
      <w:spacing w:line="250" w:lineRule="exact"/>
      <w:jc w:val="both"/>
    </w:pPr>
  </w:style>
  <w:style w:type="paragraph" w:customStyle="1" w:styleId="Style10">
    <w:name w:val="Style10"/>
    <w:basedOn w:val="prastasis"/>
    <w:rsid w:val="005D31B6"/>
  </w:style>
  <w:style w:type="paragraph" w:customStyle="1" w:styleId="Style11">
    <w:name w:val="Style11"/>
    <w:basedOn w:val="prastasis"/>
    <w:rsid w:val="005D31B6"/>
    <w:pPr>
      <w:spacing w:line="360" w:lineRule="exact"/>
      <w:ind w:hanging="1478"/>
    </w:pPr>
  </w:style>
  <w:style w:type="paragraph" w:customStyle="1" w:styleId="Style12">
    <w:name w:val="Style12"/>
    <w:basedOn w:val="prastasis"/>
    <w:rsid w:val="005D31B6"/>
    <w:pPr>
      <w:spacing w:line="182" w:lineRule="exact"/>
      <w:ind w:firstLine="485"/>
      <w:jc w:val="both"/>
    </w:pPr>
  </w:style>
  <w:style w:type="paragraph" w:customStyle="1" w:styleId="Style13">
    <w:name w:val="Style13"/>
    <w:basedOn w:val="prastasis"/>
    <w:rsid w:val="005D31B6"/>
  </w:style>
  <w:style w:type="paragraph" w:customStyle="1" w:styleId="Style14">
    <w:name w:val="Style14"/>
    <w:basedOn w:val="prastasis"/>
    <w:rsid w:val="005D31B6"/>
  </w:style>
  <w:style w:type="paragraph" w:customStyle="1" w:styleId="Style15">
    <w:name w:val="Style15"/>
    <w:basedOn w:val="prastasis"/>
    <w:rsid w:val="005D31B6"/>
  </w:style>
  <w:style w:type="paragraph" w:customStyle="1" w:styleId="Style16">
    <w:name w:val="Style16"/>
    <w:basedOn w:val="prastasis"/>
    <w:rsid w:val="005D31B6"/>
    <w:pPr>
      <w:spacing w:line="180" w:lineRule="exact"/>
    </w:pPr>
  </w:style>
  <w:style w:type="paragraph" w:customStyle="1" w:styleId="Style17">
    <w:name w:val="Style17"/>
    <w:basedOn w:val="prastasis"/>
    <w:rsid w:val="005D31B6"/>
    <w:pPr>
      <w:spacing w:line="274" w:lineRule="exact"/>
      <w:ind w:hanging="840"/>
    </w:pPr>
  </w:style>
  <w:style w:type="paragraph" w:customStyle="1" w:styleId="Style18">
    <w:name w:val="Style18"/>
    <w:basedOn w:val="prastasis"/>
    <w:rsid w:val="005D31B6"/>
    <w:pPr>
      <w:spacing w:line="178" w:lineRule="exact"/>
      <w:ind w:firstLine="1838"/>
    </w:pPr>
  </w:style>
  <w:style w:type="paragraph" w:customStyle="1" w:styleId="Style19">
    <w:name w:val="Style19"/>
    <w:basedOn w:val="prastasis"/>
    <w:rsid w:val="005D31B6"/>
    <w:pPr>
      <w:jc w:val="center"/>
    </w:pPr>
  </w:style>
  <w:style w:type="paragraph" w:customStyle="1" w:styleId="Style20">
    <w:name w:val="Style20"/>
    <w:basedOn w:val="prastasis"/>
    <w:rsid w:val="005D31B6"/>
    <w:pPr>
      <w:spacing w:line="182" w:lineRule="exact"/>
      <w:ind w:firstLine="571"/>
    </w:pPr>
  </w:style>
  <w:style w:type="paragraph" w:customStyle="1" w:styleId="Style21">
    <w:name w:val="Style21"/>
    <w:basedOn w:val="prastasis"/>
    <w:rsid w:val="005D31B6"/>
  </w:style>
  <w:style w:type="paragraph" w:customStyle="1" w:styleId="Style22">
    <w:name w:val="Style22"/>
    <w:basedOn w:val="prastasis"/>
    <w:rsid w:val="005D31B6"/>
    <w:pPr>
      <w:spacing w:line="179" w:lineRule="exact"/>
      <w:ind w:firstLine="571"/>
      <w:jc w:val="both"/>
    </w:pPr>
  </w:style>
  <w:style w:type="paragraph" w:customStyle="1" w:styleId="Style23">
    <w:name w:val="Style23"/>
    <w:basedOn w:val="prastasis"/>
    <w:rsid w:val="005D31B6"/>
    <w:pPr>
      <w:spacing w:line="178" w:lineRule="exact"/>
      <w:ind w:firstLine="2525"/>
    </w:pPr>
  </w:style>
  <w:style w:type="paragraph" w:customStyle="1" w:styleId="Style24">
    <w:name w:val="Style24"/>
    <w:basedOn w:val="prastasis"/>
    <w:rsid w:val="005D31B6"/>
  </w:style>
  <w:style w:type="paragraph" w:customStyle="1" w:styleId="Style25">
    <w:name w:val="Style25"/>
    <w:basedOn w:val="prastasis"/>
    <w:rsid w:val="005D31B6"/>
    <w:pPr>
      <w:jc w:val="center"/>
    </w:pPr>
  </w:style>
  <w:style w:type="paragraph" w:customStyle="1" w:styleId="Style26">
    <w:name w:val="Style26"/>
    <w:basedOn w:val="prastasis"/>
    <w:rsid w:val="005D31B6"/>
    <w:pPr>
      <w:spacing w:line="180" w:lineRule="exact"/>
      <w:ind w:firstLine="552"/>
    </w:pPr>
  </w:style>
  <w:style w:type="paragraph" w:customStyle="1" w:styleId="Style27">
    <w:name w:val="Style27"/>
    <w:basedOn w:val="prastasis"/>
    <w:rsid w:val="005D31B6"/>
  </w:style>
  <w:style w:type="paragraph" w:customStyle="1" w:styleId="Style28">
    <w:name w:val="Style28"/>
    <w:basedOn w:val="prastasis"/>
    <w:rsid w:val="005D31B6"/>
  </w:style>
  <w:style w:type="paragraph" w:customStyle="1" w:styleId="Style29">
    <w:name w:val="Style29"/>
    <w:basedOn w:val="prastasis"/>
    <w:rsid w:val="005D31B6"/>
    <w:pPr>
      <w:spacing w:line="179" w:lineRule="exact"/>
    </w:pPr>
  </w:style>
  <w:style w:type="paragraph" w:customStyle="1" w:styleId="Style30">
    <w:name w:val="Style30"/>
    <w:basedOn w:val="prastasis"/>
    <w:rsid w:val="005D31B6"/>
    <w:pPr>
      <w:spacing w:line="542" w:lineRule="exact"/>
      <w:ind w:hanging="1493"/>
    </w:pPr>
  </w:style>
  <w:style w:type="paragraph" w:customStyle="1" w:styleId="Style31">
    <w:name w:val="Style31"/>
    <w:basedOn w:val="prastasis"/>
    <w:rsid w:val="005D31B6"/>
  </w:style>
  <w:style w:type="paragraph" w:customStyle="1" w:styleId="Style32">
    <w:name w:val="Style32"/>
    <w:basedOn w:val="prastasis"/>
    <w:rsid w:val="005D31B6"/>
    <w:pPr>
      <w:spacing w:line="149" w:lineRule="exact"/>
      <w:ind w:firstLine="96"/>
      <w:jc w:val="both"/>
    </w:pPr>
  </w:style>
  <w:style w:type="paragraph" w:customStyle="1" w:styleId="Style33">
    <w:name w:val="Style33"/>
    <w:basedOn w:val="prastasis"/>
    <w:rsid w:val="005D31B6"/>
    <w:pPr>
      <w:spacing w:line="149" w:lineRule="exact"/>
      <w:ind w:firstLine="562"/>
    </w:pPr>
  </w:style>
  <w:style w:type="paragraph" w:customStyle="1" w:styleId="Style34">
    <w:name w:val="Style34"/>
    <w:basedOn w:val="prastasis"/>
    <w:rsid w:val="005D31B6"/>
  </w:style>
  <w:style w:type="paragraph" w:customStyle="1" w:styleId="Style35">
    <w:name w:val="Style35"/>
    <w:basedOn w:val="prastasis"/>
    <w:rsid w:val="005D31B6"/>
    <w:pPr>
      <w:spacing w:line="149" w:lineRule="exact"/>
      <w:jc w:val="right"/>
    </w:pPr>
  </w:style>
  <w:style w:type="paragraph" w:customStyle="1" w:styleId="Style36">
    <w:name w:val="Style36"/>
    <w:basedOn w:val="prastasis"/>
    <w:rsid w:val="005D31B6"/>
    <w:pPr>
      <w:spacing w:line="180" w:lineRule="exact"/>
      <w:ind w:firstLine="547"/>
    </w:pPr>
  </w:style>
  <w:style w:type="paragraph" w:customStyle="1" w:styleId="Style37">
    <w:name w:val="Style37"/>
    <w:basedOn w:val="prastasis"/>
    <w:rsid w:val="005D31B6"/>
    <w:pPr>
      <w:spacing w:line="180" w:lineRule="exact"/>
      <w:ind w:firstLine="576"/>
    </w:pPr>
  </w:style>
  <w:style w:type="paragraph" w:customStyle="1" w:styleId="Style38">
    <w:name w:val="Style38"/>
    <w:basedOn w:val="prastasis"/>
    <w:rsid w:val="005D31B6"/>
    <w:pPr>
      <w:jc w:val="both"/>
    </w:pPr>
  </w:style>
  <w:style w:type="paragraph" w:customStyle="1" w:styleId="Style39">
    <w:name w:val="Style39"/>
    <w:basedOn w:val="prastasis"/>
    <w:rsid w:val="005D31B6"/>
    <w:pPr>
      <w:spacing w:line="149" w:lineRule="exact"/>
      <w:ind w:firstLine="1368"/>
    </w:pPr>
  </w:style>
  <w:style w:type="paragraph" w:customStyle="1" w:styleId="Style40">
    <w:name w:val="Style40"/>
    <w:basedOn w:val="prastasis"/>
    <w:rsid w:val="005D31B6"/>
    <w:pPr>
      <w:spacing w:line="178" w:lineRule="exact"/>
      <w:ind w:firstLine="470"/>
      <w:jc w:val="both"/>
    </w:pPr>
  </w:style>
  <w:style w:type="paragraph" w:customStyle="1" w:styleId="Style41">
    <w:name w:val="Style41"/>
    <w:basedOn w:val="prastasis"/>
    <w:rsid w:val="005D31B6"/>
    <w:pPr>
      <w:spacing w:line="154" w:lineRule="exact"/>
    </w:pPr>
  </w:style>
  <w:style w:type="paragraph" w:customStyle="1" w:styleId="Style42">
    <w:name w:val="Style42"/>
    <w:basedOn w:val="prastasis"/>
    <w:rsid w:val="005D31B6"/>
  </w:style>
  <w:style w:type="paragraph" w:customStyle="1" w:styleId="Style43">
    <w:name w:val="Style43"/>
    <w:basedOn w:val="prastasis"/>
    <w:rsid w:val="005D31B6"/>
    <w:pPr>
      <w:spacing w:line="182" w:lineRule="exact"/>
      <w:ind w:hanging="566"/>
    </w:pPr>
  </w:style>
  <w:style w:type="paragraph" w:customStyle="1" w:styleId="Style44">
    <w:name w:val="Style44"/>
    <w:basedOn w:val="prastasis"/>
    <w:rsid w:val="005D31B6"/>
    <w:pPr>
      <w:spacing w:line="182" w:lineRule="exact"/>
      <w:ind w:firstLine="547"/>
      <w:jc w:val="both"/>
    </w:pPr>
  </w:style>
  <w:style w:type="paragraph" w:customStyle="1" w:styleId="Style45">
    <w:name w:val="Style45"/>
    <w:basedOn w:val="prastasis"/>
    <w:rsid w:val="005D31B6"/>
    <w:pPr>
      <w:jc w:val="center"/>
    </w:pPr>
  </w:style>
  <w:style w:type="paragraph" w:customStyle="1" w:styleId="Style46">
    <w:name w:val="Style46"/>
    <w:basedOn w:val="prastasis"/>
    <w:rsid w:val="005D31B6"/>
    <w:pPr>
      <w:spacing w:line="182" w:lineRule="exact"/>
      <w:ind w:firstLine="566"/>
      <w:jc w:val="both"/>
    </w:pPr>
  </w:style>
  <w:style w:type="paragraph" w:customStyle="1" w:styleId="Style47">
    <w:name w:val="Style47"/>
    <w:basedOn w:val="prastasis"/>
    <w:rsid w:val="005D31B6"/>
    <w:pPr>
      <w:spacing w:line="182" w:lineRule="exact"/>
      <w:ind w:firstLine="566"/>
      <w:jc w:val="both"/>
    </w:pPr>
  </w:style>
  <w:style w:type="paragraph" w:customStyle="1" w:styleId="Style48">
    <w:name w:val="Style48"/>
    <w:basedOn w:val="prastasis"/>
    <w:rsid w:val="005D31B6"/>
    <w:pPr>
      <w:spacing w:line="389" w:lineRule="exact"/>
    </w:pPr>
  </w:style>
  <w:style w:type="paragraph" w:customStyle="1" w:styleId="Style49">
    <w:name w:val="Style49"/>
    <w:basedOn w:val="prastasis"/>
    <w:rsid w:val="005D31B6"/>
  </w:style>
  <w:style w:type="paragraph" w:customStyle="1" w:styleId="Style50">
    <w:name w:val="Style50"/>
    <w:basedOn w:val="prastasis"/>
    <w:rsid w:val="005D31B6"/>
  </w:style>
  <w:style w:type="paragraph" w:customStyle="1" w:styleId="Style51">
    <w:name w:val="Style51"/>
    <w:basedOn w:val="prastasis"/>
    <w:rsid w:val="005D31B6"/>
    <w:pPr>
      <w:jc w:val="center"/>
    </w:pPr>
  </w:style>
  <w:style w:type="paragraph" w:customStyle="1" w:styleId="Style52">
    <w:name w:val="Style52"/>
    <w:basedOn w:val="prastasis"/>
    <w:rsid w:val="005D31B6"/>
    <w:pPr>
      <w:spacing w:line="151" w:lineRule="exact"/>
      <w:jc w:val="center"/>
    </w:pPr>
  </w:style>
  <w:style w:type="paragraph" w:customStyle="1" w:styleId="Style53">
    <w:name w:val="Style53"/>
    <w:basedOn w:val="prastasis"/>
    <w:rsid w:val="005D31B6"/>
    <w:pPr>
      <w:spacing w:line="182" w:lineRule="exact"/>
      <w:jc w:val="both"/>
    </w:pPr>
  </w:style>
  <w:style w:type="paragraph" w:customStyle="1" w:styleId="Style54">
    <w:name w:val="Style54"/>
    <w:basedOn w:val="prastasis"/>
    <w:rsid w:val="005D31B6"/>
    <w:pPr>
      <w:jc w:val="center"/>
    </w:pPr>
  </w:style>
  <w:style w:type="paragraph" w:customStyle="1" w:styleId="Style55">
    <w:name w:val="Style55"/>
    <w:basedOn w:val="prastasis"/>
    <w:rsid w:val="005D31B6"/>
  </w:style>
  <w:style w:type="paragraph" w:customStyle="1" w:styleId="Style56">
    <w:name w:val="Style56"/>
    <w:basedOn w:val="prastasis"/>
    <w:rsid w:val="005D31B6"/>
  </w:style>
  <w:style w:type="paragraph" w:customStyle="1" w:styleId="Style57">
    <w:name w:val="Style57"/>
    <w:basedOn w:val="prastasis"/>
    <w:rsid w:val="005D31B6"/>
    <w:pPr>
      <w:spacing w:line="182" w:lineRule="exact"/>
      <w:jc w:val="both"/>
    </w:pPr>
  </w:style>
  <w:style w:type="paragraph" w:customStyle="1" w:styleId="Style58">
    <w:name w:val="Style58"/>
    <w:basedOn w:val="prastasis"/>
    <w:rsid w:val="005D31B6"/>
    <w:pPr>
      <w:spacing w:line="184" w:lineRule="exact"/>
      <w:ind w:firstLine="600"/>
      <w:jc w:val="both"/>
    </w:pPr>
  </w:style>
  <w:style w:type="paragraph" w:customStyle="1" w:styleId="Style59">
    <w:name w:val="Style59"/>
    <w:basedOn w:val="prastasis"/>
    <w:rsid w:val="005D31B6"/>
    <w:pPr>
      <w:spacing w:line="154" w:lineRule="exact"/>
      <w:jc w:val="both"/>
    </w:pPr>
  </w:style>
  <w:style w:type="paragraph" w:customStyle="1" w:styleId="Style60">
    <w:name w:val="Style60"/>
    <w:basedOn w:val="prastasis"/>
    <w:rsid w:val="005D31B6"/>
    <w:pPr>
      <w:spacing w:line="180" w:lineRule="exact"/>
      <w:ind w:firstLine="595"/>
    </w:pPr>
  </w:style>
  <w:style w:type="paragraph" w:customStyle="1" w:styleId="Style61">
    <w:name w:val="Style61"/>
    <w:basedOn w:val="prastasis"/>
    <w:rsid w:val="005D31B6"/>
    <w:pPr>
      <w:spacing w:line="182" w:lineRule="exact"/>
      <w:ind w:hanging="226"/>
    </w:pPr>
  </w:style>
  <w:style w:type="paragraph" w:customStyle="1" w:styleId="Style62">
    <w:name w:val="Style62"/>
    <w:basedOn w:val="prastasis"/>
    <w:rsid w:val="005D31B6"/>
  </w:style>
  <w:style w:type="paragraph" w:customStyle="1" w:styleId="Style63">
    <w:name w:val="Style63"/>
    <w:basedOn w:val="prastasis"/>
    <w:rsid w:val="005D31B6"/>
    <w:pPr>
      <w:spacing w:line="178" w:lineRule="exact"/>
      <w:ind w:firstLine="576"/>
    </w:pPr>
  </w:style>
  <w:style w:type="paragraph" w:customStyle="1" w:styleId="Style64">
    <w:name w:val="Style64"/>
    <w:basedOn w:val="prastasis"/>
    <w:rsid w:val="005D31B6"/>
    <w:pPr>
      <w:spacing w:line="101" w:lineRule="exact"/>
      <w:jc w:val="both"/>
    </w:pPr>
  </w:style>
  <w:style w:type="paragraph" w:customStyle="1" w:styleId="Style65">
    <w:name w:val="Style65"/>
    <w:basedOn w:val="prastasis"/>
    <w:rsid w:val="005D31B6"/>
  </w:style>
  <w:style w:type="paragraph" w:customStyle="1" w:styleId="Style66">
    <w:name w:val="Style66"/>
    <w:basedOn w:val="prastasis"/>
    <w:rsid w:val="005D31B6"/>
    <w:pPr>
      <w:spacing w:line="178" w:lineRule="exact"/>
      <w:ind w:hanging="1949"/>
    </w:pPr>
  </w:style>
  <w:style w:type="paragraph" w:customStyle="1" w:styleId="Style67">
    <w:name w:val="Style67"/>
    <w:basedOn w:val="prastasis"/>
    <w:rsid w:val="005D31B6"/>
    <w:pPr>
      <w:jc w:val="right"/>
    </w:pPr>
  </w:style>
  <w:style w:type="paragraph" w:customStyle="1" w:styleId="Style68">
    <w:name w:val="Style68"/>
    <w:basedOn w:val="prastasis"/>
    <w:rsid w:val="005D31B6"/>
    <w:pPr>
      <w:spacing w:line="298" w:lineRule="exact"/>
      <w:jc w:val="center"/>
    </w:pPr>
  </w:style>
  <w:style w:type="paragraph" w:customStyle="1" w:styleId="Style69">
    <w:name w:val="Style69"/>
    <w:basedOn w:val="prastasis"/>
    <w:rsid w:val="005D31B6"/>
    <w:pPr>
      <w:spacing w:line="180" w:lineRule="exact"/>
    </w:pPr>
  </w:style>
  <w:style w:type="paragraph" w:customStyle="1" w:styleId="Style70">
    <w:name w:val="Style70"/>
    <w:basedOn w:val="prastasis"/>
    <w:rsid w:val="005D31B6"/>
    <w:pPr>
      <w:spacing w:line="180" w:lineRule="exact"/>
      <w:ind w:firstLine="557"/>
    </w:pPr>
  </w:style>
  <w:style w:type="paragraph" w:customStyle="1" w:styleId="Style71">
    <w:name w:val="Style71"/>
    <w:basedOn w:val="prastasis"/>
    <w:rsid w:val="005D31B6"/>
    <w:pPr>
      <w:spacing w:line="178" w:lineRule="exact"/>
      <w:jc w:val="center"/>
    </w:pPr>
  </w:style>
  <w:style w:type="paragraph" w:customStyle="1" w:styleId="Style72">
    <w:name w:val="Style72"/>
    <w:basedOn w:val="prastasis"/>
    <w:rsid w:val="005D31B6"/>
    <w:pPr>
      <w:jc w:val="both"/>
    </w:pPr>
  </w:style>
  <w:style w:type="paragraph" w:customStyle="1" w:styleId="Style73">
    <w:name w:val="Style73"/>
    <w:basedOn w:val="prastasis"/>
    <w:rsid w:val="005D31B6"/>
    <w:pPr>
      <w:spacing w:line="180" w:lineRule="exact"/>
      <w:jc w:val="center"/>
    </w:pPr>
  </w:style>
  <w:style w:type="paragraph" w:customStyle="1" w:styleId="Style74">
    <w:name w:val="Style74"/>
    <w:basedOn w:val="prastasis"/>
    <w:rsid w:val="005D31B6"/>
  </w:style>
  <w:style w:type="paragraph" w:customStyle="1" w:styleId="Style75">
    <w:name w:val="Style75"/>
    <w:basedOn w:val="prastasis"/>
    <w:rsid w:val="005D31B6"/>
    <w:pPr>
      <w:spacing w:line="365" w:lineRule="exact"/>
      <w:jc w:val="right"/>
    </w:pPr>
  </w:style>
  <w:style w:type="paragraph" w:customStyle="1" w:styleId="Style76">
    <w:name w:val="Style76"/>
    <w:basedOn w:val="prastasis"/>
    <w:rsid w:val="005D31B6"/>
    <w:pPr>
      <w:spacing w:line="178" w:lineRule="exact"/>
      <w:ind w:hanging="1718"/>
    </w:pPr>
  </w:style>
  <w:style w:type="paragraph" w:customStyle="1" w:styleId="Style77">
    <w:name w:val="Style77"/>
    <w:basedOn w:val="prastasis"/>
    <w:rsid w:val="005D31B6"/>
    <w:pPr>
      <w:spacing w:line="182" w:lineRule="exact"/>
      <w:jc w:val="both"/>
    </w:pPr>
  </w:style>
  <w:style w:type="paragraph" w:customStyle="1" w:styleId="Style78">
    <w:name w:val="Style78"/>
    <w:basedOn w:val="prastasis"/>
    <w:rsid w:val="005D31B6"/>
    <w:pPr>
      <w:spacing w:line="120" w:lineRule="exact"/>
      <w:jc w:val="both"/>
    </w:pPr>
  </w:style>
  <w:style w:type="paragraph" w:customStyle="1" w:styleId="Style79">
    <w:name w:val="Style79"/>
    <w:basedOn w:val="prastasis"/>
    <w:rsid w:val="005D31B6"/>
    <w:pPr>
      <w:spacing w:line="180" w:lineRule="exact"/>
    </w:pPr>
  </w:style>
  <w:style w:type="paragraph" w:customStyle="1" w:styleId="Style80">
    <w:name w:val="Style80"/>
    <w:basedOn w:val="prastasis"/>
    <w:rsid w:val="005D31B6"/>
  </w:style>
  <w:style w:type="paragraph" w:customStyle="1" w:styleId="Style81">
    <w:name w:val="Style81"/>
    <w:basedOn w:val="prastasis"/>
    <w:rsid w:val="005D31B6"/>
    <w:pPr>
      <w:spacing w:line="182" w:lineRule="exact"/>
      <w:jc w:val="center"/>
    </w:pPr>
  </w:style>
  <w:style w:type="paragraph" w:customStyle="1" w:styleId="Style82">
    <w:name w:val="Style82"/>
    <w:basedOn w:val="prastasis"/>
    <w:rsid w:val="005D31B6"/>
    <w:pPr>
      <w:spacing w:line="178" w:lineRule="exact"/>
      <w:ind w:firstLine="3797"/>
    </w:pPr>
  </w:style>
  <w:style w:type="paragraph" w:customStyle="1" w:styleId="Style83">
    <w:name w:val="Style83"/>
    <w:basedOn w:val="prastasis"/>
    <w:rsid w:val="005D31B6"/>
    <w:pPr>
      <w:spacing w:line="182" w:lineRule="exact"/>
      <w:jc w:val="both"/>
    </w:pPr>
  </w:style>
  <w:style w:type="paragraph" w:customStyle="1" w:styleId="Style84">
    <w:name w:val="Style84"/>
    <w:basedOn w:val="prastasis"/>
    <w:rsid w:val="005D31B6"/>
    <w:pPr>
      <w:spacing w:line="182" w:lineRule="exact"/>
      <w:ind w:hanging="499"/>
    </w:pPr>
  </w:style>
  <w:style w:type="paragraph" w:customStyle="1" w:styleId="Style85">
    <w:name w:val="Style85"/>
    <w:basedOn w:val="prastasis"/>
    <w:rsid w:val="005D31B6"/>
    <w:pPr>
      <w:spacing w:line="182" w:lineRule="exact"/>
      <w:ind w:firstLine="475"/>
      <w:jc w:val="both"/>
    </w:pPr>
  </w:style>
  <w:style w:type="paragraph" w:customStyle="1" w:styleId="Style86">
    <w:name w:val="Style86"/>
    <w:basedOn w:val="prastasis"/>
    <w:rsid w:val="005D31B6"/>
    <w:pPr>
      <w:spacing w:line="178" w:lineRule="exact"/>
      <w:jc w:val="both"/>
    </w:pPr>
  </w:style>
  <w:style w:type="paragraph" w:customStyle="1" w:styleId="Style87">
    <w:name w:val="Style87"/>
    <w:basedOn w:val="prastasis"/>
    <w:rsid w:val="005D31B6"/>
    <w:pPr>
      <w:spacing w:line="178" w:lineRule="exact"/>
      <w:ind w:firstLine="3720"/>
    </w:pPr>
  </w:style>
  <w:style w:type="paragraph" w:customStyle="1" w:styleId="Style88">
    <w:name w:val="Style88"/>
    <w:basedOn w:val="prastasis"/>
    <w:rsid w:val="005D31B6"/>
    <w:pPr>
      <w:jc w:val="both"/>
    </w:pPr>
  </w:style>
  <w:style w:type="paragraph" w:customStyle="1" w:styleId="Style89">
    <w:name w:val="Style89"/>
    <w:basedOn w:val="prastasis"/>
    <w:rsid w:val="005D31B6"/>
  </w:style>
  <w:style w:type="paragraph" w:customStyle="1" w:styleId="Style90">
    <w:name w:val="Style90"/>
    <w:basedOn w:val="prastasis"/>
    <w:rsid w:val="005D31B6"/>
  </w:style>
  <w:style w:type="paragraph" w:customStyle="1" w:styleId="Style91">
    <w:name w:val="Style91"/>
    <w:basedOn w:val="prastasis"/>
    <w:rsid w:val="005D31B6"/>
    <w:pPr>
      <w:spacing w:line="178" w:lineRule="exact"/>
      <w:ind w:firstLine="581"/>
      <w:jc w:val="both"/>
    </w:pPr>
  </w:style>
  <w:style w:type="paragraph" w:customStyle="1" w:styleId="Style92">
    <w:name w:val="Style92"/>
    <w:basedOn w:val="prastasis"/>
    <w:rsid w:val="005D31B6"/>
    <w:pPr>
      <w:spacing w:line="178" w:lineRule="exact"/>
      <w:ind w:firstLine="571"/>
      <w:jc w:val="both"/>
    </w:pPr>
  </w:style>
  <w:style w:type="paragraph" w:customStyle="1" w:styleId="Style93">
    <w:name w:val="Style93"/>
    <w:basedOn w:val="prastasis"/>
    <w:rsid w:val="005D31B6"/>
  </w:style>
  <w:style w:type="paragraph" w:customStyle="1" w:styleId="Style94">
    <w:name w:val="Style94"/>
    <w:basedOn w:val="prastasis"/>
    <w:rsid w:val="005D31B6"/>
    <w:pPr>
      <w:jc w:val="both"/>
    </w:pPr>
  </w:style>
  <w:style w:type="paragraph" w:customStyle="1" w:styleId="Style95">
    <w:name w:val="Style95"/>
    <w:basedOn w:val="prastasis"/>
    <w:rsid w:val="005D31B6"/>
  </w:style>
  <w:style w:type="paragraph" w:customStyle="1" w:styleId="Style96">
    <w:name w:val="Style96"/>
    <w:basedOn w:val="prastasis"/>
    <w:rsid w:val="005D31B6"/>
    <w:pPr>
      <w:spacing w:line="283" w:lineRule="exact"/>
    </w:pPr>
  </w:style>
  <w:style w:type="paragraph" w:customStyle="1" w:styleId="Style97">
    <w:name w:val="Style97"/>
    <w:basedOn w:val="prastasis"/>
    <w:rsid w:val="005D31B6"/>
    <w:pPr>
      <w:spacing w:line="281" w:lineRule="exact"/>
      <w:ind w:firstLine="840"/>
    </w:pPr>
  </w:style>
  <w:style w:type="paragraph" w:customStyle="1" w:styleId="Style98">
    <w:name w:val="Style98"/>
    <w:basedOn w:val="prastasis"/>
    <w:rsid w:val="005D31B6"/>
    <w:pPr>
      <w:jc w:val="center"/>
    </w:pPr>
  </w:style>
  <w:style w:type="paragraph" w:customStyle="1" w:styleId="Style99">
    <w:name w:val="Style99"/>
    <w:basedOn w:val="prastasis"/>
    <w:rsid w:val="005D31B6"/>
    <w:pPr>
      <w:spacing w:line="235" w:lineRule="exact"/>
    </w:pPr>
  </w:style>
  <w:style w:type="paragraph" w:customStyle="1" w:styleId="Style100">
    <w:name w:val="Style100"/>
    <w:basedOn w:val="prastasis"/>
    <w:rsid w:val="005D31B6"/>
    <w:pPr>
      <w:spacing w:line="240" w:lineRule="exact"/>
      <w:jc w:val="center"/>
    </w:pPr>
  </w:style>
  <w:style w:type="paragraph" w:customStyle="1" w:styleId="Style101">
    <w:name w:val="Style101"/>
    <w:basedOn w:val="prastasis"/>
    <w:rsid w:val="005D31B6"/>
    <w:pPr>
      <w:spacing w:line="144" w:lineRule="exact"/>
    </w:pPr>
  </w:style>
  <w:style w:type="paragraph" w:customStyle="1" w:styleId="Style102">
    <w:name w:val="Style102"/>
    <w:basedOn w:val="prastasis"/>
    <w:rsid w:val="005D31B6"/>
  </w:style>
  <w:style w:type="paragraph" w:customStyle="1" w:styleId="Style103">
    <w:name w:val="Style103"/>
    <w:basedOn w:val="prastasis"/>
    <w:rsid w:val="005D31B6"/>
    <w:pPr>
      <w:spacing w:line="226" w:lineRule="exact"/>
      <w:jc w:val="both"/>
    </w:pPr>
  </w:style>
  <w:style w:type="paragraph" w:customStyle="1" w:styleId="Style104">
    <w:name w:val="Style104"/>
    <w:basedOn w:val="prastasis"/>
    <w:rsid w:val="005D31B6"/>
    <w:pPr>
      <w:spacing w:line="259" w:lineRule="exact"/>
    </w:pPr>
  </w:style>
  <w:style w:type="paragraph" w:customStyle="1" w:styleId="Style105">
    <w:name w:val="Style105"/>
    <w:basedOn w:val="prastasis"/>
    <w:rsid w:val="005D31B6"/>
  </w:style>
  <w:style w:type="paragraph" w:customStyle="1" w:styleId="Style106">
    <w:name w:val="Style106"/>
    <w:basedOn w:val="prastasis"/>
    <w:rsid w:val="005D31B6"/>
  </w:style>
  <w:style w:type="paragraph" w:customStyle="1" w:styleId="Style107">
    <w:name w:val="Style107"/>
    <w:basedOn w:val="prastasis"/>
    <w:rsid w:val="005D31B6"/>
  </w:style>
  <w:style w:type="paragraph" w:customStyle="1" w:styleId="Style108">
    <w:name w:val="Style108"/>
    <w:basedOn w:val="prastasis"/>
    <w:rsid w:val="005D31B6"/>
  </w:style>
  <w:style w:type="paragraph" w:customStyle="1" w:styleId="Style109">
    <w:name w:val="Style109"/>
    <w:basedOn w:val="prastasis"/>
    <w:rsid w:val="005D31B6"/>
    <w:pPr>
      <w:spacing w:line="254" w:lineRule="exact"/>
      <w:ind w:firstLine="317"/>
      <w:jc w:val="both"/>
    </w:pPr>
  </w:style>
  <w:style w:type="paragraph" w:customStyle="1" w:styleId="Style110">
    <w:name w:val="Style110"/>
    <w:basedOn w:val="prastasis"/>
    <w:rsid w:val="005D31B6"/>
    <w:pPr>
      <w:jc w:val="center"/>
    </w:pPr>
  </w:style>
  <w:style w:type="paragraph" w:customStyle="1" w:styleId="Style111">
    <w:name w:val="Style111"/>
    <w:basedOn w:val="prastasis"/>
    <w:rsid w:val="005D31B6"/>
    <w:pPr>
      <w:spacing w:line="211" w:lineRule="exact"/>
      <w:ind w:hanging="226"/>
    </w:pPr>
  </w:style>
  <w:style w:type="paragraph" w:customStyle="1" w:styleId="Style112">
    <w:name w:val="Style112"/>
    <w:basedOn w:val="prastasis"/>
    <w:rsid w:val="005D31B6"/>
    <w:pPr>
      <w:spacing w:line="115" w:lineRule="exact"/>
      <w:jc w:val="center"/>
    </w:pPr>
  </w:style>
  <w:style w:type="paragraph" w:customStyle="1" w:styleId="Style113">
    <w:name w:val="Style113"/>
    <w:basedOn w:val="prastasis"/>
    <w:rsid w:val="005D31B6"/>
  </w:style>
  <w:style w:type="paragraph" w:customStyle="1" w:styleId="Style114">
    <w:name w:val="Style114"/>
    <w:basedOn w:val="prastasis"/>
    <w:rsid w:val="005D31B6"/>
    <w:pPr>
      <w:spacing w:line="178" w:lineRule="exact"/>
      <w:ind w:firstLine="466"/>
      <w:jc w:val="both"/>
    </w:pPr>
  </w:style>
  <w:style w:type="paragraph" w:customStyle="1" w:styleId="Style115">
    <w:name w:val="Style115"/>
    <w:basedOn w:val="prastasis"/>
    <w:rsid w:val="005D31B6"/>
    <w:pPr>
      <w:spacing w:line="259" w:lineRule="exact"/>
      <w:ind w:firstLine="264"/>
    </w:pPr>
  </w:style>
  <w:style w:type="paragraph" w:customStyle="1" w:styleId="Style116">
    <w:name w:val="Style116"/>
    <w:basedOn w:val="prastasis"/>
    <w:rsid w:val="005D31B6"/>
    <w:pPr>
      <w:spacing w:line="432" w:lineRule="exact"/>
      <w:jc w:val="center"/>
    </w:pPr>
  </w:style>
  <w:style w:type="paragraph" w:customStyle="1" w:styleId="Style117">
    <w:name w:val="Style117"/>
    <w:basedOn w:val="prastasis"/>
    <w:rsid w:val="005D31B6"/>
    <w:pPr>
      <w:spacing w:line="192" w:lineRule="exact"/>
    </w:pPr>
  </w:style>
  <w:style w:type="paragraph" w:customStyle="1" w:styleId="Style118">
    <w:name w:val="Style118"/>
    <w:basedOn w:val="prastasis"/>
    <w:rsid w:val="005D31B6"/>
    <w:pPr>
      <w:spacing w:line="206" w:lineRule="exact"/>
    </w:pPr>
  </w:style>
  <w:style w:type="paragraph" w:customStyle="1" w:styleId="Style119">
    <w:name w:val="Style119"/>
    <w:basedOn w:val="prastasis"/>
    <w:rsid w:val="005D31B6"/>
    <w:pPr>
      <w:spacing w:line="211" w:lineRule="exact"/>
      <w:ind w:firstLine="216"/>
    </w:pPr>
  </w:style>
  <w:style w:type="paragraph" w:customStyle="1" w:styleId="Style120">
    <w:name w:val="Style120"/>
    <w:basedOn w:val="prastasis"/>
    <w:rsid w:val="005D31B6"/>
    <w:pPr>
      <w:jc w:val="center"/>
    </w:pPr>
  </w:style>
  <w:style w:type="paragraph" w:customStyle="1" w:styleId="Style121">
    <w:name w:val="Style121"/>
    <w:basedOn w:val="prastasis"/>
    <w:rsid w:val="005D31B6"/>
    <w:pPr>
      <w:spacing w:line="413" w:lineRule="exact"/>
    </w:pPr>
  </w:style>
  <w:style w:type="paragraph" w:customStyle="1" w:styleId="Style122">
    <w:name w:val="Style122"/>
    <w:basedOn w:val="prastasis"/>
    <w:rsid w:val="005D31B6"/>
  </w:style>
  <w:style w:type="paragraph" w:customStyle="1" w:styleId="Style123">
    <w:name w:val="Style123"/>
    <w:basedOn w:val="prastasis"/>
    <w:rsid w:val="005D31B6"/>
  </w:style>
  <w:style w:type="paragraph" w:customStyle="1" w:styleId="Style124">
    <w:name w:val="Style124"/>
    <w:basedOn w:val="prastasis"/>
    <w:rsid w:val="005D31B6"/>
  </w:style>
  <w:style w:type="paragraph" w:customStyle="1" w:styleId="Style125">
    <w:name w:val="Style125"/>
    <w:basedOn w:val="prastasis"/>
    <w:rsid w:val="005D31B6"/>
    <w:pPr>
      <w:spacing w:line="139" w:lineRule="exact"/>
    </w:pPr>
  </w:style>
  <w:style w:type="paragraph" w:customStyle="1" w:styleId="Style126">
    <w:name w:val="Style126"/>
    <w:basedOn w:val="prastasis"/>
    <w:rsid w:val="005D31B6"/>
  </w:style>
  <w:style w:type="paragraph" w:customStyle="1" w:styleId="Style127">
    <w:name w:val="Style127"/>
    <w:basedOn w:val="prastasis"/>
    <w:rsid w:val="005D31B6"/>
  </w:style>
  <w:style w:type="paragraph" w:customStyle="1" w:styleId="Style128">
    <w:name w:val="Style128"/>
    <w:basedOn w:val="prastasis"/>
    <w:rsid w:val="005D31B6"/>
    <w:pPr>
      <w:spacing w:line="197" w:lineRule="exact"/>
    </w:pPr>
  </w:style>
  <w:style w:type="paragraph" w:customStyle="1" w:styleId="Style129">
    <w:name w:val="Style129"/>
    <w:basedOn w:val="prastasis"/>
    <w:rsid w:val="005D31B6"/>
    <w:pPr>
      <w:spacing w:line="178" w:lineRule="exact"/>
      <w:ind w:hanging="1786"/>
    </w:pPr>
  </w:style>
  <w:style w:type="paragraph" w:customStyle="1" w:styleId="Style130">
    <w:name w:val="Style130"/>
    <w:basedOn w:val="prastasis"/>
    <w:rsid w:val="005D31B6"/>
  </w:style>
  <w:style w:type="paragraph" w:customStyle="1" w:styleId="Style131">
    <w:name w:val="Style131"/>
    <w:basedOn w:val="prastasis"/>
    <w:rsid w:val="005D31B6"/>
    <w:pPr>
      <w:spacing w:line="211" w:lineRule="exact"/>
      <w:ind w:firstLine="451"/>
    </w:pPr>
  </w:style>
  <w:style w:type="paragraph" w:customStyle="1" w:styleId="Style132">
    <w:name w:val="Style132"/>
    <w:basedOn w:val="prastasis"/>
    <w:rsid w:val="005D31B6"/>
    <w:pPr>
      <w:spacing w:line="182" w:lineRule="exact"/>
      <w:ind w:hanging="389"/>
    </w:pPr>
  </w:style>
  <w:style w:type="paragraph" w:customStyle="1" w:styleId="Style133">
    <w:name w:val="Style133"/>
    <w:basedOn w:val="prastasis"/>
    <w:rsid w:val="005D31B6"/>
  </w:style>
  <w:style w:type="paragraph" w:customStyle="1" w:styleId="Style134">
    <w:name w:val="Style134"/>
    <w:basedOn w:val="prastasis"/>
    <w:rsid w:val="005D31B6"/>
    <w:pPr>
      <w:spacing w:line="456" w:lineRule="exact"/>
      <w:ind w:hanging="139"/>
    </w:pPr>
  </w:style>
  <w:style w:type="paragraph" w:customStyle="1" w:styleId="Style135">
    <w:name w:val="Style135"/>
    <w:basedOn w:val="prastasis"/>
    <w:rsid w:val="005D31B6"/>
    <w:pPr>
      <w:jc w:val="both"/>
    </w:pPr>
  </w:style>
  <w:style w:type="paragraph" w:customStyle="1" w:styleId="Style136">
    <w:name w:val="Style136"/>
    <w:basedOn w:val="prastasis"/>
    <w:rsid w:val="005D31B6"/>
    <w:pPr>
      <w:spacing w:line="234" w:lineRule="exact"/>
      <w:ind w:firstLine="312"/>
      <w:jc w:val="both"/>
    </w:pPr>
  </w:style>
  <w:style w:type="paragraph" w:customStyle="1" w:styleId="Style137">
    <w:name w:val="Style137"/>
    <w:basedOn w:val="prastasis"/>
    <w:rsid w:val="005D31B6"/>
    <w:pPr>
      <w:spacing w:line="442" w:lineRule="exact"/>
      <w:ind w:firstLine="384"/>
    </w:pPr>
  </w:style>
  <w:style w:type="paragraph" w:customStyle="1" w:styleId="Style138">
    <w:name w:val="Style138"/>
    <w:basedOn w:val="prastasis"/>
    <w:rsid w:val="005D31B6"/>
  </w:style>
  <w:style w:type="paragraph" w:customStyle="1" w:styleId="Style139">
    <w:name w:val="Style139"/>
    <w:basedOn w:val="prastasis"/>
    <w:rsid w:val="005D31B6"/>
  </w:style>
  <w:style w:type="paragraph" w:customStyle="1" w:styleId="Style140">
    <w:name w:val="Style140"/>
    <w:basedOn w:val="prastasis"/>
    <w:rsid w:val="005D31B6"/>
    <w:pPr>
      <w:spacing w:line="228" w:lineRule="exact"/>
    </w:pPr>
  </w:style>
  <w:style w:type="paragraph" w:customStyle="1" w:styleId="Style141">
    <w:name w:val="Style141"/>
    <w:basedOn w:val="prastasis"/>
    <w:rsid w:val="005D31B6"/>
  </w:style>
  <w:style w:type="paragraph" w:customStyle="1" w:styleId="Style142">
    <w:name w:val="Style142"/>
    <w:basedOn w:val="prastasis"/>
    <w:rsid w:val="005D31B6"/>
    <w:pPr>
      <w:spacing w:line="211" w:lineRule="exact"/>
      <w:ind w:firstLine="221"/>
    </w:pPr>
  </w:style>
  <w:style w:type="paragraph" w:customStyle="1" w:styleId="Style143">
    <w:name w:val="Style143"/>
    <w:basedOn w:val="prastasis"/>
    <w:rsid w:val="005D31B6"/>
  </w:style>
  <w:style w:type="paragraph" w:customStyle="1" w:styleId="Style144">
    <w:name w:val="Style144"/>
    <w:basedOn w:val="prastasis"/>
    <w:rsid w:val="005D31B6"/>
    <w:pPr>
      <w:spacing w:line="192" w:lineRule="exact"/>
      <w:jc w:val="both"/>
    </w:pPr>
  </w:style>
  <w:style w:type="paragraph" w:customStyle="1" w:styleId="Style145">
    <w:name w:val="Style145"/>
    <w:basedOn w:val="prastasis"/>
    <w:rsid w:val="005D31B6"/>
    <w:pPr>
      <w:spacing w:line="235" w:lineRule="exact"/>
      <w:ind w:firstLine="331"/>
      <w:jc w:val="both"/>
    </w:pPr>
  </w:style>
  <w:style w:type="paragraph" w:customStyle="1" w:styleId="Style146">
    <w:name w:val="Style146"/>
    <w:basedOn w:val="prastasis"/>
    <w:rsid w:val="005D31B6"/>
  </w:style>
  <w:style w:type="paragraph" w:customStyle="1" w:styleId="Style147">
    <w:name w:val="Style147"/>
    <w:basedOn w:val="prastasis"/>
    <w:rsid w:val="005D31B6"/>
    <w:pPr>
      <w:spacing w:line="178" w:lineRule="exact"/>
      <w:jc w:val="center"/>
    </w:pPr>
  </w:style>
  <w:style w:type="paragraph" w:customStyle="1" w:styleId="Style148">
    <w:name w:val="Style148"/>
    <w:basedOn w:val="prastasis"/>
    <w:rsid w:val="005D31B6"/>
  </w:style>
  <w:style w:type="paragraph" w:customStyle="1" w:styleId="Style149">
    <w:name w:val="Style149"/>
    <w:basedOn w:val="prastasis"/>
    <w:rsid w:val="005D31B6"/>
    <w:pPr>
      <w:spacing w:line="211" w:lineRule="exact"/>
    </w:pPr>
  </w:style>
  <w:style w:type="paragraph" w:customStyle="1" w:styleId="Style150">
    <w:name w:val="Style150"/>
    <w:basedOn w:val="prastasis"/>
    <w:rsid w:val="005D31B6"/>
  </w:style>
  <w:style w:type="paragraph" w:customStyle="1" w:styleId="Style151">
    <w:name w:val="Style151"/>
    <w:basedOn w:val="prastasis"/>
    <w:rsid w:val="005D31B6"/>
  </w:style>
  <w:style w:type="paragraph" w:customStyle="1" w:styleId="Style152">
    <w:name w:val="Style152"/>
    <w:basedOn w:val="prastasis"/>
    <w:rsid w:val="005D31B6"/>
  </w:style>
  <w:style w:type="paragraph" w:customStyle="1" w:styleId="Style153">
    <w:name w:val="Style153"/>
    <w:basedOn w:val="prastasis"/>
    <w:rsid w:val="005D31B6"/>
    <w:pPr>
      <w:jc w:val="center"/>
    </w:pPr>
  </w:style>
  <w:style w:type="character" w:customStyle="1" w:styleId="FontStyle155">
    <w:name w:val="Font Style155"/>
    <w:rsid w:val="005D31B6"/>
    <w:rPr>
      <w:rFonts w:ascii="Times New Roman" w:hAnsi="Times New Roman" w:cs="Times New Roman"/>
      <w:b/>
      <w:bCs/>
      <w:sz w:val="26"/>
      <w:szCs w:val="26"/>
    </w:rPr>
  </w:style>
  <w:style w:type="character" w:customStyle="1" w:styleId="FontStyle156">
    <w:name w:val="Font Style156"/>
    <w:rsid w:val="005D31B6"/>
    <w:rPr>
      <w:rFonts w:ascii="Times New Roman" w:hAnsi="Times New Roman" w:cs="Times New Roman"/>
      <w:b/>
      <w:bCs/>
      <w:spacing w:val="10"/>
      <w:sz w:val="30"/>
      <w:szCs w:val="30"/>
    </w:rPr>
  </w:style>
  <w:style w:type="character" w:customStyle="1" w:styleId="FontStyle157">
    <w:name w:val="Font Style157"/>
    <w:rsid w:val="005D31B6"/>
    <w:rPr>
      <w:rFonts w:ascii="Times New Roman" w:hAnsi="Times New Roman" w:cs="Times New Roman"/>
      <w:i/>
      <w:iCs/>
      <w:sz w:val="20"/>
      <w:szCs w:val="20"/>
    </w:rPr>
  </w:style>
  <w:style w:type="character" w:customStyle="1" w:styleId="FontStyle158">
    <w:name w:val="Font Style158"/>
    <w:rsid w:val="005D31B6"/>
    <w:rPr>
      <w:rFonts w:ascii="Times New Roman" w:hAnsi="Times New Roman" w:cs="Times New Roman"/>
      <w:i/>
      <w:iCs/>
      <w:smallCaps/>
      <w:sz w:val="20"/>
      <w:szCs w:val="20"/>
    </w:rPr>
  </w:style>
  <w:style w:type="character" w:customStyle="1" w:styleId="FontStyle159">
    <w:name w:val="Font Style159"/>
    <w:rsid w:val="005D31B6"/>
    <w:rPr>
      <w:rFonts w:ascii="Times New Roman" w:hAnsi="Times New Roman" w:cs="Times New Roman"/>
      <w:b/>
      <w:bCs/>
      <w:sz w:val="20"/>
      <w:szCs w:val="20"/>
    </w:rPr>
  </w:style>
  <w:style w:type="character" w:customStyle="1" w:styleId="FontStyle160">
    <w:name w:val="Font Style160"/>
    <w:rsid w:val="005D31B6"/>
    <w:rPr>
      <w:rFonts w:ascii="Times New Roman" w:hAnsi="Times New Roman" w:cs="Times New Roman"/>
      <w:sz w:val="20"/>
      <w:szCs w:val="20"/>
    </w:rPr>
  </w:style>
  <w:style w:type="character" w:customStyle="1" w:styleId="FontStyle161">
    <w:name w:val="Font Style161"/>
    <w:rsid w:val="005D31B6"/>
    <w:rPr>
      <w:rFonts w:ascii="Times New Roman" w:hAnsi="Times New Roman" w:cs="Times New Roman"/>
      <w:b/>
      <w:bCs/>
      <w:sz w:val="18"/>
      <w:szCs w:val="18"/>
    </w:rPr>
  </w:style>
  <w:style w:type="character" w:customStyle="1" w:styleId="FontStyle162">
    <w:name w:val="Font Style162"/>
    <w:rsid w:val="005D31B6"/>
    <w:rPr>
      <w:rFonts w:ascii="Times New Roman" w:hAnsi="Times New Roman" w:cs="Times New Roman"/>
      <w:sz w:val="14"/>
      <w:szCs w:val="14"/>
    </w:rPr>
  </w:style>
  <w:style w:type="character" w:customStyle="1" w:styleId="FontStyle163">
    <w:name w:val="Font Style163"/>
    <w:rsid w:val="005D31B6"/>
    <w:rPr>
      <w:rFonts w:ascii="Times New Roman" w:hAnsi="Times New Roman" w:cs="Times New Roman"/>
      <w:i/>
      <w:iCs/>
      <w:sz w:val="14"/>
      <w:szCs w:val="14"/>
    </w:rPr>
  </w:style>
  <w:style w:type="character" w:customStyle="1" w:styleId="FontStyle164">
    <w:name w:val="Font Style164"/>
    <w:rsid w:val="005D31B6"/>
    <w:rPr>
      <w:rFonts w:ascii="Times New Roman" w:hAnsi="Times New Roman" w:cs="Times New Roman"/>
      <w:b/>
      <w:bCs/>
      <w:sz w:val="14"/>
      <w:szCs w:val="14"/>
    </w:rPr>
  </w:style>
  <w:style w:type="character" w:customStyle="1" w:styleId="FontStyle165">
    <w:name w:val="Font Style165"/>
    <w:rsid w:val="005D31B6"/>
    <w:rPr>
      <w:rFonts w:ascii="Times New Roman" w:hAnsi="Times New Roman" w:cs="Times New Roman"/>
      <w:sz w:val="14"/>
      <w:szCs w:val="14"/>
    </w:rPr>
  </w:style>
  <w:style w:type="character" w:customStyle="1" w:styleId="FontStyle166">
    <w:name w:val="Font Style166"/>
    <w:rsid w:val="005D31B6"/>
    <w:rPr>
      <w:rFonts w:ascii="Bookman Old Style" w:hAnsi="Bookman Old Style" w:cs="Bookman Old Style"/>
      <w:i/>
      <w:iCs/>
      <w:sz w:val="20"/>
      <w:szCs w:val="20"/>
    </w:rPr>
  </w:style>
  <w:style w:type="character" w:customStyle="1" w:styleId="FontStyle167">
    <w:name w:val="Font Style167"/>
    <w:rsid w:val="005D31B6"/>
    <w:rPr>
      <w:rFonts w:ascii="Times New Roman" w:hAnsi="Times New Roman" w:cs="Times New Roman"/>
      <w:i/>
      <w:iCs/>
      <w:spacing w:val="10"/>
      <w:sz w:val="10"/>
      <w:szCs w:val="10"/>
    </w:rPr>
  </w:style>
  <w:style w:type="character" w:customStyle="1" w:styleId="FontStyle168">
    <w:name w:val="Font Style168"/>
    <w:rsid w:val="005D31B6"/>
    <w:rPr>
      <w:rFonts w:ascii="Bookman Old Style" w:hAnsi="Bookman Old Style" w:cs="Bookman Old Style"/>
      <w:b/>
      <w:bCs/>
      <w:spacing w:val="20"/>
      <w:sz w:val="12"/>
      <w:szCs w:val="12"/>
    </w:rPr>
  </w:style>
  <w:style w:type="character" w:customStyle="1" w:styleId="FontStyle169">
    <w:name w:val="Font Style169"/>
    <w:rsid w:val="005D31B6"/>
    <w:rPr>
      <w:rFonts w:ascii="Century Gothic" w:hAnsi="Century Gothic" w:cs="Century Gothic"/>
      <w:smallCaps/>
      <w:spacing w:val="20"/>
      <w:sz w:val="8"/>
      <w:szCs w:val="8"/>
    </w:rPr>
  </w:style>
  <w:style w:type="character" w:customStyle="1" w:styleId="FontStyle170">
    <w:name w:val="Font Style170"/>
    <w:rsid w:val="005D31B6"/>
    <w:rPr>
      <w:rFonts w:ascii="Courier New" w:hAnsi="Courier New" w:cs="Courier New"/>
      <w:sz w:val="20"/>
      <w:szCs w:val="20"/>
    </w:rPr>
  </w:style>
  <w:style w:type="character" w:customStyle="1" w:styleId="FontStyle171">
    <w:name w:val="Font Style171"/>
    <w:rsid w:val="005D31B6"/>
    <w:rPr>
      <w:rFonts w:ascii="Times New Roman" w:hAnsi="Times New Roman" w:cs="Times New Roman"/>
      <w:sz w:val="16"/>
      <w:szCs w:val="16"/>
    </w:rPr>
  </w:style>
  <w:style w:type="character" w:customStyle="1" w:styleId="FontStyle172">
    <w:name w:val="Font Style172"/>
    <w:rsid w:val="005D31B6"/>
    <w:rPr>
      <w:rFonts w:ascii="Times New Roman" w:hAnsi="Times New Roman" w:cs="Times New Roman"/>
      <w:b/>
      <w:bCs/>
      <w:sz w:val="16"/>
      <w:szCs w:val="16"/>
    </w:rPr>
  </w:style>
  <w:style w:type="character" w:customStyle="1" w:styleId="FontStyle173">
    <w:name w:val="Font Style173"/>
    <w:rsid w:val="005D31B6"/>
    <w:rPr>
      <w:rFonts w:ascii="Times New Roman" w:hAnsi="Times New Roman" w:cs="Times New Roman"/>
      <w:i/>
      <w:iCs/>
      <w:spacing w:val="20"/>
      <w:sz w:val="22"/>
      <w:szCs w:val="22"/>
    </w:rPr>
  </w:style>
  <w:style w:type="character" w:customStyle="1" w:styleId="FontStyle174">
    <w:name w:val="Font Style174"/>
    <w:rsid w:val="005D31B6"/>
    <w:rPr>
      <w:rFonts w:ascii="Times New Roman" w:hAnsi="Times New Roman" w:cs="Times New Roman"/>
      <w:i/>
      <w:iCs/>
      <w:sz w:val="24"/>
      <w:szCs w:val="24"/>
    </w:rPr>
  </w:style>
  <w:style w:type="character" w:customStyle="1" w:styleId="FontStyle175">
    <w:name w:val="Font Style175"/>
    <w:rsid w:val="005D31B6"/>
    <w:rPr>
      <w:rFonts w:ascii="Times New Roman" w:hAnsi="Times New Roman" w:cs="Times New Roman"/>
      <w:b/>
      <w:bCs/>
      <w:sz w:val="10"/>
      <w:szCs w:val="10"/>
    </w:rPr>
  </w:style>
  <w:style w:type="character" w:customStyle="1" w:styleId="FontStyle176">
    <w:name w:val="Font Style176"/>
    <w:rsid w:val="005D31B6"/>
    <w:rPr>
      <w:rFonts w:ascii="Times New Roman" w:hAnsi="Times New Roman" w:cs="Times New Roman"/>
      <w:i/>
      <w:iCs/>
      <w:sz w:val="10"/>
      <w:szCs w:val="10"/>
    </w:rPr>
  </w:style>
  <w:style w:type="character" w:customStyle="1" w:styleId="FontStyle177">
    <w:name w:val="Font Style177"/>
    <w:rsid w:val="005D31B6"/>
    <w:rPr>
      <w:rFonts w:ascii="Constantia" w:hAnsi="Constantia" w:cs="Constantia"/>
      <w:sz w:val="16"/>
      <w:szCs w:val="16"/>
    </w:rPr>
  </w:style>
  <w:style w:type="character" w:customStyle="1" w:styleId="FontStyle178">
    <w:name w:val="Font Style178"/>
    <w:rsid w:val="005D31B6"/>
    <w:rPr>
      <w:rFonts w:ascii="Century Gothic" w:hAnsi="Century Gothic" w:cs="Century Gothic"/>
      <w:i/>
      <w:iCs/>
      <w:spacing w:val="-10"/>
      <w:sz w:val="18"/>
      <w:szCs w:val="18"/>
    </w:rPr>
  </w:style>
  <w:style w:type="character" w:customStyle="1" w:styleId="FontStyle179">
    <w:name w:val="Font Style179"/>
    <w:rsid w:val="005D31B6"/>
    <w:rPr>
      <w:rFonts w:ascii="Times New Roman" w:hAnsi="Times New Roman" w:cs="Times New Roman"/>
      <w:i/>
      <w:iCs/>
      <w:sz w:val="8"/>
      <w:szCs w:val="8"/>
    </w:rPr>
  </w:style>
  <w:style w:type="character" w:customStyle="1" w:styleId="FontStyle180">
    <w:name w:val="Font Style180"/>
    <w:rsid w:val="005D31B6"/>
    <w:rPr>
      <w:rFonts w:ascii="Times New Roman" w:hAnsi="Times New Roman" w:cs="Times New Roman"/>
      <w:b/>
      <w:bCs/>
      <w:sz w:val="8"/>
      <w:szCs w:val="8"/>
    </w:rPr>
  </w:style>
  <w:style w:type="character" w:customStyle="1" w:styleId="FontStyle181">
    <w:name w:val="Font Style181"/>
    <w:rsid w:val="005D31B6"/>
    <w:rPr>
      <w:rFonts w:ascii="Bookman Old Style" w:hAnsi="Bookman Old Style" w:cs="Bookman Old Style"/>
      <w:sz w:val="20"/>
      <w:szCs w:val="20"/>
    </w:rPr>
  </w:style>
  <w:style w:type="character" w:customStyle="1" w:styleId="FontStyle182">
    <w:name w:val="Font Style182"/>
    <w:rsid w:val="005D31B6"/>
    <w:rPr>
      <w:rFonts w:ascii="Courier New" w:hAnsi="Courier New" w:cs="Courier New"/>
      <w:sz w:val="20"/>
      <w:szCs w:val="20"/>
    </w:rPr>
  </w:style>
  <w:style w:type="character" w:customStyle="1" w:styleId="FontStyle183">
    <w:name w:val="Font Style183"/>
    <w:rsid w:val="005D31B6"/>
    <w:rPr>
      <w:rFonts w:ascii="Times New Roman" w:hAnsi="Times New Roman" w:cs="Times New Roman"/>
      <w:b/>
      <w:bCs/>
      <w:i/>
      <w:iCs/>
      <w:sz w:val="12"/>
      <w:szCs w:val="12"/>
    </w:rPr>
  </w:style>
  <w:style w:type="character" w:customStyle="1" w:styleId="FontStyle184">
    <w:name w:val="Font Style184"/>
    <w:rsid w:val="005D31B6"/>
    <w:rPr>
      <w:rFonts w:ascii="Times New Roman" w:hAnsi="Times New Roman" w:cs="Times New Roman"/>
      <w:sz w:val="12"/>
      <w:szCs w:val="12"/>
    </w:rPr>
  </w:style>
  <w:style w:type="character" w:customStyle="1" w:styleId="FontStyle185">
    <w:name w:val="Font Style185"/>
    <w:rsid w:val="005D31B6"/>
    <w:rPr>
      <w:rFonts w:ascii="Times New Roman" w:hAnsi="Times New Roman" w:cs="Times New Roman"/>
      <w:sz w:val="12"/>
      <w:szCs w:val="12"/>
    </w:rPr>
  </w:style>
  <w:style w:type="character" w:customStyle="1" w:styleId="FontStyle186">
    <w:name w:val="Font Style186"/>
    <w:rsid w:val="005D31B6"/>
    <w:rPr>
      <w:rFonts w:ascii="Times New Roman" w:hAnsi="Times New Roman" w:cs="Times New Roman"/>
      <w:b/>
      <w:bCs/>
      <w:sz w:val="8"/>
      <w:szCs w:val="8"/>
    </w:rPr>
  </w:style>
  <w:style w:type="character" w:customStyle="1" w:styleId="FontStyle187">
    <w:name w:val="Font Style187"/>
    <w:rsid w:val="005D31B6"/>
    <w:rPr>
      <w:rFonts w:ascii="Constantia" w:hAnsi="Constantia" w:cs="Constantia"/>
      <w:b/>
      <w:bCs/>
      <w:spacing w:val="-10"/>
      <w:sz w:val="16"/>
      <w:szCs w:val="16"/>
    </w:rPr>
  </w:style>
  <w:style w:type="character" w:customStyle="1" w:styleId="FontStyle188">
    <w:name w:val="Font Style188"/>
    <w:rsid w:val="005D31B6"/>
    <w:rPr>
      <w:rFonts w:ascii="Times New Roman" w:hAnsi="Times New Roman" w:cs="Times New Roman"/>
      <w:i/>
      <w:iCs/>
      <w:sz w:val="12"/>
      <w:szCs w:val="12"/>
    </w:rPr>
  </w:style>
  <w:style w:type="character" w:customStyle="1" w:styleId="FontStyle189">
    <w:name w:val="Font Style189"/>
    <w:rsid w:val="005D31B6"/>
    <w:rPr>
      <w:rFonts w:ascii="Candara" w:hAnsi="Candara" w:cs="Candara"/>
      <w:i/>
      <w:iCs/>
      <w:sz w:val="12"/>
      <w:szCs w:val="12"/>
    </w:rPr>
  </w:style>
  <w:style w:type="character" w:customStyle="1" w:styleId="FontStyle190">
    <w:name w:val="Font Style190"/>
    <w:rsid w:val="005D31B6"/>
    <w:rPr>
      <w:rFonts w:ascii="Times New Roman" w:hAnsi="Times New Roman" w:cs="Times New Roman"/>
      <w:b/>
      <w:bCs/>
      <w:spacing w:val="10"/>
      <w:sz w:val="8"/>
      <w:szCs w:val="8"/>
    </w:rPr>
  </w:style>
  <w:style w:type="character" w:customStyle="1" w:styleId="FontStyle191">
    <w:name w:val="Font Style191"/>
    <w:rsid w:val="005D31B6"/>
    <w:rPr>
      <w:rFonts w:ascii="Times New Roman" w:hAnsi="Times New Roman" w:cs="Times New Roman"/>
      <w:i/>
      <w:iCs/>
      <w:sz w:val="10"/>
      <w:szCs w:val="10"/>
    </w:rPr>
  </w:style>
  <w:style w:type="character" w:customStyle="1" w:styleId="FontStyle192">
    <w:name w:val="Font Style192"/>
    <w:rsid w:val="005D31B6"/>
    <w:rPr>
      <w:rFonts w:ascii="Franklin Gothic Demi" w:hAnsi="Franklin Gothic Demi" w:cs="Franklin Gothic Demi"/>
      <w:b/>
      <w:bCs/>
      <w:i/>
      <w:iCs/>
      <w:spacing w:val="90"/>
      <w:sz w:val="14"/>
      <w:szCs w:val="14"/>
    </w:rPr>
  </w:style>
  <w:style w:type="character" w:customStyle="1" w:styleId="FontStyle193">
    <w:name w:val="Font Style193"/>
    <w:rsid w:val="005D31B6"/>
    <w:rPr>
      <w:rFonts w:ascii="Constantia" w:hAnsi="Constantia" w:cs="Constantia"/>
      <w:sz w:val="16"/>
      <w:szCs w:val="16"/>
    </w:rPr>
  </w:style>
  <w:style w:type="character" w:customStyle="1" w:styleId="FontStyle194">
    <w:name w:val="Font Style194"/>
    <w:rsid w:val="005D31B6"/>
    <w:rPr>
      <w:rFonts w:ascii="Constantia" w:hAnsi="Constantia" w:cs="Constantia"/>
      <w:i/>
      <w:iCs/>
      <w:sz w:val="8"/>
      <w:szCs w:val="8"/>
    </w:rPr>
  </w:style>
  <w:style w:type="character" w:customStyle="1" w:styleId="FontStyle195">
    <w:name w:val="Font Style195"/>
    <w:rsid w:val="005D31B6"/>
    <w:rPr>
      <w:rFonts w:ascii="Times New Roman" w:hAnsi="Times New Roman" w:cs="Times New Roman"/>
      <w:sz w:val="22"/>
      <w:szCs w:val="22"/>
    </w:rPr>
  </w:style>
  <w:style w:type="character" w:customStyle="1" w:styleId="FontStyle196">
    <w:name w:val="Font Style196"/>
    <w:rsid w:val="005D31B6"/>
    <w:rPr>
      <w:rFonts w:ascii="Georgia" w:hAnsi="Georgia" w:cs="Georgia"/>
      <w:sz w:val="10"/>
      <w:szCs w:val="10"/>
    </w:rPr>
  </w:style>
  <w:style w:type="character" w:customStyle="1" w:styleId="FontStyle197">
    <w:name w:val="Font Style197"/>
    <w:rsid w:val="005D31B6"/>
    <w:rPr>
      <w:rFonts w:ascii="Times New Roman" w:hAnsi="Times New Roman" w:cs="Times New Roman"/>
      <w:sz w:val="10"/>
      <w:szCs w:val="10"/>
    </w:rPr>
  </w:style>
  <w:style w:type="character" w:customStyle="1" w:styleId="FontStyle198">
    <w:name w:val="Font Style198"/>
    <w:rsid w:val="005D31B6"/>
    <w:rPr>
      <w:rFonts w:ascii="Times New Roman" w:hAnsi="Times New Roman" w:cs="Times New Roman"/>
      <w:sz w:val="16"/>
      <w:szCs w:val="16"/>
    </w:rPr>
  </w:style>
  <w:style w:type="character" w:customStyle="1" w:styleId="FontStyle199">
    <w:name w:val="Font Style199"/>
    <w:rsid w:val="005D31B6"/>
    <w:rPr>
      <w:rFonts w:ascii="Arial Unicode MS" w:eastAsia="Arial Unicode MS" w:cs="Arial Unicode MS"/>
      <w:sz w:val="16"/>
      <w:szCs w:val="16"/>
    </w:rPr>
  </w:style>
  <w:style w:type="character" w:customStyle="1" w:styleId="FontStyle200">
    <w:name w:val="Font Style200"/>
    <w:rsid w:val="005D31B6"/>
    <w:rPr>
      <w:rFonts w:ascii="Arial Narrow" w:hAnsi="Arial Narrow" w:cs="Arial Narrow"/>
      <w:b/>
      <w:bCs/>
      <w:sz w:val="12"/>
      <w:szCs w:val="12"/>
    </w:rPr>
  </w:style>
  <w:style w:type="character" w:customStyle="1" w:styleId="FontStyle201">
    <w:name w:val="Font Style201"/>
    <w:rsid w:val="005D31B6"/>
    <w:rPr>
      <w:rFonts w:ascii="Arial Narrow" w:hAnsi="Arial Narrow" w:cs="Arial Narrow"/>
      <w:b/>
      <w:bCs/>
      <w:sz w:val="16"/>
      <w:szCs w:val="16"/>
    </w:rPr>
  </w:style>
  <w:style w:type="character" w:customStyle="1" w:styleId="FontStyle202">
    <w:name w:val="Font Style202"/>
    <w:rsid w:val="005D31B6"/>
    <w:rPr>
      <w:rFonts w:ascii="Arial Narrow" w:hAnsi="Arial Narrow" w:cs="Arial Narrow"/>
      <w:b/>
      <w:bCs/>
      <w:sz w:val="10"/>
      <w:szCs w:val="10"/>
    </w:rPr>
  </w:style>
  <w:style w:type="character" w:customStyle="1" w:styleId="FontStyle203">
    <w:name w:val="Font Style203"/>
    <w:rsid w:val="005D31B6"/>
    <w:rPr>
      <w:rFonts w:ascii="Arial Narrow" w:hAnsi="Arial Narrow" w:cs="Arial Narrow"/>
      <w:sz w:val="12"/>
      <w:szCs w:val="12"/>
    </w:rPr>
  </w:style>
  <w:style w:type="character" w:customStyle="1" w:styleId="FontStyle204">
    <w:name w:val="Font Style204"/>
    <w:rsid w:val="005D31B6"/>
    <w:rPr>
      <w:rFonts w:ascii="Arial Narrow" w:hAnsi="Arial Narrow" w:cs="Arial Narrow"/>
      <w:sz w:val="8"/>
      <w:szCs w:val="8"/>
    </w:rPr>
  </w:style>
  <w:style w:type="character" w:customStyle="1" w:styleId="FontStyle205">
    <w:name w:val="Font Style205"/>
    <w:rsid w:val="005D31B6"/>
    <w:rPr>
      <w:rFonts w:ascii="Arial Narrow" w:hAnsi="Arial Narrow" w:cs="Arial Narrow"/>
      <w:i/>
      <w:iCs/>
      <w:sz w:val="10"/>
      <w:szCs w:val="10"/>
    </w:rPr>
  </w:style>
  <w:style w:type="character" w:customStyle="1" w:styleId="FontStyle206">
    <w:name w:val="Font Style206"/>
    <w:rsid w:val="005D31B6"/>
    <w:rPr>
      <w:rFonts w:ascii="Times New Roman" w:hAnsi="Times New Roman" w:cs="Times New Roman"/>
      <w:sz w:val="20"/>
      <w:szCs w:val="20"/>
    </w:rPr>
  </w:style>
  <w:style w:type="character" w:customStyle="1" w:styleId="FontStyle207">
    <w:name w:val="Font Style207"/>
    <w:rsid w:val="005D31B6"/>
    <w:rPr>
      <w:rFonts w:ascii="Times New Roman" w:hAnsi="Times New Roman" w:cs="Times New Roman"/>
      <w:sz w:val="20"/>
      <w:szCs w:val="20"/>
    </w:rPr>
  </w:style>
  <w:style w:type="character" w:customStyle="1" w:styleId="FontStyle208">
    <w:name w:val="Font Style208"/>
    <w:rsid w:val="005D31B6"/>
    <w:rPr>
      <w:rFonts w:ascii="David" w:cs="David"/>
      <w:b/>
      <w:bCs/>
      <w:sz w:val="22"/>
      <w:szCs w:val="22"/>
    </w:rPr>
  </w:style>
  <w:style w:type="character" w:customStyle="1" w:styleId="FontStyle209">
    <w:name w:val="Font Style209"/>
    <w:rsid w:val="005D31B6"/>
    <w:rPr>
      <w:rFonts w:ascii="Arial Narrow" w:hAnsi="Arial Narrow" w:cs="Arial Narrow"/>
      <w:sz w:val="8"/>
      <w:szCs w:val="8"/>
    </w:rPr>
  </w:style>
  <w:style w:type="character" w:customStyle="1" w:styleId="FontStyle210">
    <w:name w:val="Font Style210"/>
    <w:rsid w:val="005D31B6"/>
    <w:rPr>
      <w:rFonts w:ascii="Arial Narrow" w:hAnsi="Arial Narrow" w:cs="Arial Narrow"/>
      <w:i/>
      <w:iCs/>
      <w:sz w:val="8"/>
      <w:szCs w:val="8"/>
    </w:rPr>
  </w:style>
  <w:style w:type="character" w:customStyle="1" w:styleId="FontStyle211">
    <w:name w:val="Font Style211"/>
    <w:rsid w:val="005D31B6"/>
    <w:rPr>
      <w:rFonts w:ascii="Arial Narrow" w:hAnsi="Arial Narrow" w:cs="Arial Narrow"/>
      <w:sz w:val="10"/>
      <w:szCs w:val="10"/>
    </w:rPr>
  </w:style>
  <w:style w:type="character" w:customStyle="1" w:styleId="FontStyle212">
    <w:name w:val="Font Style212"/>
    <w:rsid w:val="005D31B6"/>
    <w:rPr>
      <w:rFonts w:ascii="Times New Roman" w:hAnsi="Times New Roman" w:cs="Times New Roman"/>
      <w:b/>
      <w:bCs/>
      <w:sz w:val="8"/>
      <w:szCs w:val="8"/>
    </w:rPr>
  </w:style>
  <w:style w:type="character" w:customStyle="1" w:styleId="FontStyle213">
    <w:name w:val="Font Style213"/>
    <w:rsid w:val="005D31B6"/>
    <w:rPr>
      <w:rFonts w:ascii="Arial Narrow" w:hAnsi="Arial Narrow" w:cs="Arial Narrow"/>
      <w:i/>
      <w:iCs/>
      <w:sz w:val="12"/>
      <w:szCs w:val="12"/>
    </w:rPr>
  </w:style>
  <w:style w:type="character" w:customStyle="1" w:styleId="FontStyle214">
    <w:name w:val="Font Style214"/>
    <w:rsid w:val="005D31B6"/>
    <w:rPr>
      <w:rFonts w:ascii="Times New Roman" w:hAnsi="Times New Roman" w:cs="Times New Roman"/>
      <w:b/>
      <w:bCs/>
      <w:w w:val="20"/>
      <w:sz w:val="14"/>
      <w:szCs w:val="14"/>
    </w:rPr>
  </w:style>
  <w:style w:type="character" w:customStyle="1" w:styleId="FontStyle215">
    <w:name w:val="Font Style215"/>
    <w:rsid w:val="005D31B6"/>
    <w:rPr>
      <w:rFonts w:ascii="Times New Roman" w:hAnsi="Times New Roman" w:cs="Times New Roman"/>
      <w:b/>
      <w:bCs/>
      <w:smallCaps/>
      <w:sz w:val="8"/>
      <w:szCs w:val="8"/>
    </w:rPr>
  </w:style>
  <w:style w:type="character" w:customStyle="1" w:styleId="FontStyle216">
    <w:name w:val="Font Style216"/>
    <w:rsid w:val="005D31B6"/>
    <w:rPr>
      <w:rFonts w:ascii="Arial Unicode MS" w:eastAsia="Arial Unicode MS" w:cs="Arial Unicode MS"/>
      <w:b/>
      <w:bCs/>
      <w:sz w:val="18"/>
      <w:szCs w:val="18"/>
    </w:rPr>
  </w:style>
  <w:style w:type="character" w:customStyle="1" w:styleId="FontStyle217">
    <w:name w:val="Font Style217"/>
    <w:rsid w:val="005D31B6"/>
    <w:rPr>
      <w:rFonts w:ascii="Times New Roman" w:hAnsi="Times New Roman" w:cs="Times New Roman"/>
      <w:sz w:val="20"/>
      <w:szCs w:val="20"/>
    </w:rPr>
  </w:style>
  <w:style w:type="character" w:customStyle="1" w:styleId="FontStyle218">
    <w:name w:val="Font Style218"/>
    <w:rsid w:val="005D31B6"/>
    <w:rPr>
      <w:rFonts w:ascii="Arial Narrow" w:hAnsi="Arial Narrow" w:cs="Arial Narrow"/>
      <w:b/>
      <w:bCs/>
      <w:i/>
      <w:iCs/>
      <w:sz w:val="26"/>
      <w:szCs w:val="26"/>
    </w:rPr>
  </w:style>
  <w:style w:type="character" w:customStyle="1" w:styleId="FontStyle219">
    <w:name w:val="Font Style219"/>
    <w:rsid w:val="005D31B6"/>
    <w:rPr>
      <w:rFonts w:ascii="Arial Narrow" w:hAnsi="Arial Narrow" w:cs="Arial Narrow"/>
      <w:spacing w:val="-20"/>
      <w:sz w:val="34"/>
      <w:szCs w:val="34"/>
    </w:rPr>
  </w:style>
  <w:style w:type="character" w:customStyle="1" w:styleId="FontStyle220">
    <w:name w:val="Font Style220"/>
    <w:rsid w:val="005D31B6"/>
    <w:rPr>
      <w:rFonts w:ascii="Times New Roman" w:hAnsi="Times New Roman" w:cs="Times New Roman"/>
      <w:sz w:val="20"/>
      <w:szCs w:val="20"/>
    </w:rPr>
  </w:style>
  <w:style w:type="character" w:customStyle="1" w:styleId="FontStyle221">
    <w:name w:val="Font Style221"/>
    <w:rsid w:val="005D31B6"/>
    <w:rPr>
      <w:rFonts w:ascii="Times New Roman" w:hAnsi="Times New Roman" w:cs="Times New Roman"/>
      <w:spacing w:val="-10"/>
      <w:sz w:val="32"/>
      <w:szCs w:val="32"/>
    </w:rPr>
  </w:style>
  <w:style w:type="character" w:customStyle="1" w:styleId="FontStyle222">
    <w:name w:val="Font Style222"/>
    <w:rsid w:val="005D31B6"/>
    <w:rPr>
      <w:rFonts w:ascii="Times New Roman" w:hAnsi="Times New Roman" w:cs="Times New Roman"/>
      <w:b/>
      <w:bCs/>
      <w:sz w:val="32"/>
      <w:szCs w:val="32"/>
    </w:rPr>
  </w:style>
  <w:style w:type="character" w:customStyle="1" w:styleId="FontStyle223">
    <w:name w:val="Font Style223"/>
    <w:rsid w:val="005D31B6"/>
    <w:rPr>
      <w:rFonts w:ascii="Times New Roman" w:hAnsi="Times New Roman" w:cs="Times New Roman"/>
      <w:i/>
      <w:iCs/>
      <w:sz w:val="14"/>
      <w:szCs w:val="14"/>
    </w:rPr>
  </w:style>
  <w:style w:type="character" w:customStyle="1" w:styleId="FontStyle224">
    <w:name w:val="Font Style224"/>
    <w:rsid w:val="005D31B6"/>
    <w:rPr>
      <w:rFonts w:ascii="Franklin Gothic Heavy" w:hAnsi="Franklin Gothic Heavy" w:cs="Franklin Gothic Heavy"/>
      <w:sz w:val="22"/>
      <w:szCs w:val="22"/>
    </w:rPr>
  </w:style>
  <w:style w:type="character" w:customStyle="1" w:styleId="FontStyle225">
    <w:name w:val="Font Style225"/>
    <w:rsid w:val="005D31B6"/>
    <w:rPr>
      <w:rFonts w:ascii="Arial Narrow" w:hAnsi="Arial Narrow" w:cs="Arial Narrow"/>
      <w:sz w:val="12"/>
      <w:szCs w:val="12"/>
    </w:rPr>
  </w:style>
  <w:style w:type="character" w:customStyle="1" w:styleId="FontStyle226">
    <w:name w:val="Font Style226"/>
    <w:rsid w:val="005D31B6"/>
    <w:rPr>
      <w:rFonts w:ascii="Arial Narrow" w:hAnsi="Arial Narrow" w:cs="Arial Narrow"/>
      <w:sz w:val="14"/>
      <w:szCs w:val="14"/>
    </w:rPr>
  </w:style>
  <w:style w:type="character" w:styleId="Hipersaitas">
    <w:name w:val="Hyperlink"/>
    <w:uiPriority w:val="99"/>
    <w:rsid w:val="005D31B6"/>
    <w:rPr>
      <w:color w:val="0066CC"/>
      <w:u w:val="single"/>
    </w:rPr>
  </w:style>
  <w:style w:type="numbering" w:customStyle="1" w:styleId="NoList1">
    <w:name w:val="No List1"/>
    <w:next w:val="Sraonra"/>
    <w:semiHidden/>
    <w:rsid w:val="005D31B6"/>
  </w:style>
  <w:style w:type="character" w:styleId="Perirtashipersaitas">
    <w:name w:val="FollowedHyperlink"/>
    <w:rsid w:val="005D31B6"/>
    <w:rPr>
      <w:color w:val="0000FF"/>
      <w:u w:val="single"/>
    </w:rPr>
  </w:style>
  <w:style w:type="paragraph" w:styleId="Antrats">
    <w:name w:val="header"/>
    <w:basedOn w:val="prastasis"/>
    <w:link w:val="AntratsDiagrama"/>
    <w:uiPriority w:val="99"/>
    <w:rsid w:val="005D31B6"/>
    <w:pPr>
      <w:tabs>
        <w:tab w:val="center" w:pos="4819"/>
        <w:tab w:val="right" w:pos="9638"/>
      </w:tabs>
    </w:pPr>
  </w:style>
  <w:style w:type="paragraph" w:styleId="Porat">
    <w:name w:val="footer"/>
    <w:basedOn w:val="prastasis"/>
    <w:link w:val="PoratDiagrama"/>
    <w:uiPriority w:val="99"/>
    <w:rsid w:val="005D31B6"/>
    <w:pPr>
      <w:tabs>
        <w:tab w:val="center" w:pos="4819"/>
        <w:tab w:val="right" w:pos="9638"/>
      </w:tabs>
    </w:pPr>
  </w:style>
  <w:style w:type="character" w:styleId="Puslapionumeris">
    <w:name w:val="page number"/>
    <w:basedOn w:val="Numatytasispastraiposriftas"/>
    <w:rsid w:val="005D31B6"/>
  </w:style>
  <w:style w:type="paragraph" w:styleId="Pavadinimas">
    <w:name w:val="Title"/>
    <w:basedOn w:val="prastasis"/>
    <w:qFormat/>
    <w:rsid w:val="00E738D0"/>
    <w:pPr>
      <w:widowControl/>
      <w:autoSpaceDE/>
      <w:autoSpaceDN/>
      <w:adjustRightInd/>
      <w:ind w:firstLine="0"/>
      <w:jc w:val="center"/>
    </w:pPr>
    <w:rPr>
      <w:rFonts w:ascii="Times New Roman" w:hAnsi="Times New Roman" w:cs="Times New Roman"/>
      <w:b/>
      <w:sz w:val="24"/>
      <w:szCs w:val="20"/>
      <w:lang w:eastAsia="en-US"/>
    </w:rPr>
  </w:style>
  <w:style w:type="paragraph" w:customStyle="1" w:styleId="Patvirtinta">
    <w:name w:val="Patvirtinta"/>
    <w:rsid w:val="00E738D0"/>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character" w:customStyle="1" w:styleId="AntratsDiagrama">
    <w:name w:val="Antraštės Diagrama"/>
    <w:link w:val="Antrats"/>
    <w:uiPriority w:val="99"/>
    <w:rsid w:val="0029100E"/>
    <w:rPr>
      <w:rFonts w:ascii="Arial" w:hAnsi="Arial" w:cs="Arial"/>
      <w:szCs w:val="24"/>
      <w:lang w:val="lt-LT" w:eastAsia="lt-LT" w:bidi="ar-SA"/>
    </w:rPr>
  </w:style>
  <w:style w:type="character" w:customStyle="1" w:styleId="Antrat2Diagrama">
    <w:name w:val="Antraštė 2 Diagrama"/>
    <w:aliases w:val="Title Header2 Diagrama"/>
    <w:link w:val="Antrat2"/>
    <w:rsid w:val="0029100E"/>
    <w:rPr>
      <w:sz w:val="24"/>
    </w:rPr>
  </w:style>
  <w:style w:type="paragraph" w:styleId="Turinys1">
    <w:name w:val="toc 1"/>
    <w:basedOn w:val="prastasis"/>
    <w:next w:val="prastasis"/>
    <w:autoRedefine/>
    <w:semiHidden/>
    <w:rsid w:val="003B106C"/>
    <w:pPr>
      <w:widowControl/>
      <w:tabs>
        <w:tab w:val="left" w:pos="180"/>
        <w:tab w:val="left" w:pos="540"/>
        <w:tab w:val="right" w:leader="dot" w:pos="8270"/>
        <w:tab w:val="right" w:leader="dot" w:pos="8296"/>
      </w:tabs>
      <w:autoSpaceDE/>
      <w:autoSpaceDN/>
      <w:adjustRightInd/>
      <w:ind w:firstLine="0"/>
    </w:pPr>
    <w:rPr>
      <w:rFonts w:ascii="Times New Roman" w:hAnsi="Times New Roman" w:cs="Times New Roman"/>
      <w:sz w:val="24"/>
      <w:szCs w:val="20"/>
    </w:rPr>
  </w:style>
  <w:style w:type="paragraph" w:customStyle="1" w:styleId="Point1">
    <w:name w:val="Point 1"/>
    <w:basedOn w:val="prastasis"/>
    <w:rsid w:val="003B106C"/>
    <w:pPr>
      <w:widowControl/>
      <w:autoSpaceDE/>
      <w:autoSpaceDN/>
      <w:adjustRightInd/>
      <w:spacing w:before="120" w:after="120"/>
      <w:ind w:left="1418" w:hanging="567"/>
      <w:jc w:val="both"/>
    </w:pPr>
    <w:rPr>
      <w:rFonts w:ascii="Times New Roman" w:hAnsi="Times New Roman" w:cs="Times New Roman"/>
      <w:sz w:val="24"/>
      <w:szCs w:val="20"/>
      <w:lang w:val="en-GB"/>
    </w:rPr>
  </w:style>
  <w:style w:type="paragraph" w:styleId="Pagrindiniotekstotrauka3">
    <w:name w:val="Body Text Indent 3"/>
    <w:basedOn w:val="prastasis"/>
    <w:rsid w:val="003B106C"/>
    <w:pPr>
      <w:widowControl/>
      <w:tabs>
        <w:tab w:val="left" w:pos="4536"/>
      </w:tabs>
      <w:autoSpaceDE/>
      <w:autoSpaceDN/>
      <w:adjustRightInd/>
      <w:ind w:firstLine="2268"/>
      <w:jc w:val="both"/>
    </w:pPr>
    <w:rPr>
      <w:rFonts w:ascii="Times New Roman" w:hAnsi="Times New Roman" w:cs="Times New Roman"/>
      <w:sz w:val="24"/>
      <w:szCs w:val="20"/>
    </w:rPr>
  </w:style>
  <w:style w:type="paragraph" w:styleId="Pagrindiniotekstotrauka2">
    <w:name w:val="Body Text Indent 2"/>
    <w:basedOn w:val="prastasis"/>
    <w:rsid w:val="003B106C"/>
    <w:pPr>
      <w:widowControl/>
      <w:autoSpaceDE/>
      <w:autoSpaceDN/>
      <w:adjustRightInd/>
      <w:ind w:left="720" w:firstLine="0"/>
    </w:pPr>
    <w:rPr>
      <w:rFonts w:ascii="Times New Roman" w:hAnsi="Times New Roman" w:cs="Times New Roman"/>
      <w:i/>
      <w:sz w:val="24"/>
      <w:szCs w:val="20"/>
    </w:rPr>
  </w:style>
  <w:style w:type="paragraph" w:styleId="Pagrindinistekstas3">
    <w:name w:val="Body Text 3"/>
    <w:basedOn w:val="prastasis"/>
    <w:rsid w:val="003B106C"/>
    <w:pPr>
      <w:widowControl/>
      <w:autoSpaceDE/>
      <w:autoSpaceDN/>
      <w:adjustRightInd/>
      <w:ind w:firstLine="0"/>
      <w:jc w:val="both"/>
    </w:pPr>
    <w:rPr>
      <w:rFonts w:ascii="Times New Roman" w:hAnsi="Times New Roman" w:cs="Times New Roman"/>
      <w:sz w:val="24"/>
      <w:szCs w:val="20"/>
    </w:rPr>
  </w:style>
  <w:style w:type="paragraph" w:styleId="Pagrindiniotekstotrauka">
    <w:name w:val="Body Text Indent"/>
    <w:basedOn w:val="prastasis"/>
    <w:rsid w:val="003B106C"/>
    <w:pPr>
      <w:widowControl/>
      <w:autoSpaceDE/>
      <w:autoSpaceDN/>
      <w:adjustRightInd/>
    </w:pPr>
    <w:rPr>
      <w:rFonts w:ascii="Times New Roman" w:hAnsi="Times New Roman" w:cs="Times New Roman"/>
      <w:i/>
      <w:sz w:val="24"/>
      <w:szCs w:val="20"/>
    </w:rPr>
  </w:style>
  <w:style w:type="paragraph" w:customStyle="1" w:styleId="Debesliotekstas1">
    <w:name w:val="Debesėlio tekstas1"/>
    <w:basedOn w:val="prastasis"/>
    <w:semiHidden/>
    <w:rsid w:val="003B106C"/>
    <w:pPr>
      <w:widowControl/>
      <w:autoSpaceDE/>
      <w:autoSpaceDN/>
      <w:adjustRightInd/>
      <w:ind w:firstLine="0"/>
    </w:pPr>
    <w:rPr>
      <w:rFonts w:ascii="Tahoma" w:hAnsi="Tahoma" w:cs="Tahoma"/>
      <w:sz w:val="16"/>
      <w:szCs w:val="16"/>
    </w:rPr>
  </w:style>
  <w:style w:type="character" w:styleId="Komentaronuoroda">
    <w:name w:val="annotation reference"/>
    <w:uiPriority w:val="99"/>
    <w:semiHidden/>
    <w:rsid w:val="003B106C"/>
    <w:rPr>
      <w:sz w:val="16"/>
      <w:szCs w:val="16"/>
    </w:rPr>
  </w:style>
  <w:style w:type="paragraph" w:styleId="Komentarotekstas">
    <w:name w:val="annotation text"/>
    <w:basedOn w:val="prastasis"/>
    <w:link w:val="Komentaro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styleId="Debesliotekstas">
    <w:name w:val="Balloon Text"/>
    <w:basedOn w:val="prastasis"/>
    <w:link w:val="DebesliotekstasDiagrama"/>
    <w:uiPriority w:val="99"/>
    <w:semiHidden/>
    <w:rsid w:val="003B106C"/>
    <w:pPr>
      <w:widowControl/>
      <w:autoSpaceDE/>
      <w:autoSpaceDN/>
      <w:adjustRightInd/>
      <w:ind w:firstLine="0"/>
    </w:pPr>
    <w:rPr>
      <w:rFonts w:ascii="Tahoma" w:hAnsi="Tahoma" w:cs="Tahoma"/>
      <w:sz w:val="16"/>
      <w:szCs w:val="16"/>
    </w:rPr>
  </w:style>
  <w:style w:type="paragraph" w:styleId="Pagrindinistekstas">
    <w:name w:val="Body Text"/>
    <w:basedOn w:val="prastasis"/>
    <w:link w:val="Pagrindinis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customStyle="1" w:styleId="Head42">
    <w:name w:val="Head 4.2"/>
    <w:basedOn w:val="prastasis"/>
    <w:rsid w:val="003B106C"/>
    <w:pPr>
      <w:widowControl/>
      <w:tabs>
        <w:tab w:val="left" w:pos="360"/>
      </w:tabs>
      <w:suppressAutoHyphens/>
      <w:autoSpaceDE/>
      <w:autoSpaceDN/>
      <w:adjustRightInd/>
      <w:ind w:left="360" w:hanging="360"/>
    </w:pPr>
    <w:rPr>
      <w:rFonts w:ascii="Times New Roman" w:hAnsi="Times New Roman" w:cs="Times New Roman"/>
      <w:b/>
      <w:sz w:val="24"/>
      <w:szCs w:val="20"/>
    </w:rPr>
  </w:style>
  <w:style w:type="paragraph" w:styleId="Tekstoblokas">
    <w:name w:val="Block Text"/>
    <w:basedOn w:val="prastasis"/>
    <w:rsid w:val="003B106C"/>
    <w:pPr>
      <w:widowControl/>
      <w:tabs>
        <w:tab w:val="left" w:pos="1080"/>
      </w:tabs>
      <w:suppressAutoHyphens/>
      <w:autoSpaceDE/>
      <w:autoSpaceDN/>
      <w:adjustRightInd/>
      <w:spacing w:after="200"/>
      <w:ind w:left="1080" w:right="-72" w:hanging="540"/>
      <w:jc w:val="both"/>
    </w:pPr>
    <w:rPr>
      <w:rFonts w:ascii="Times New Roman" w:hAnsi="Times New Roman" w:cs="Times New Roman"/>
      <w:sz w:val="24"/>
      <w:szCs w:val="20"/>
    </w:rPr>
  </w:style>
  <w:style w:type="paragraph" w:styleId="Turinys2">
    <w:name w:val="toc 2"/>
    <w:basedOn w:val="prastasis"/>
    <w:next w:val="prastasis"/>
    <w:autoRedefine/>
    <w:semiHidden/>
    <w:rsid w:val="003B106C"/>
    <w:pPr>
      <w:widowControl/>
      <w:autoSpaceDE/>
      <w:autoSpaceDN/>
      <w:adjustRightInd/>
      <w:ind w:left="240" w:firstLine="0"/>
    </w:pPr>
    <w:rPr>
      <w:rFonts w:ascii="Times New Roman" w:hAnsi="Times New Roman" w:cs="Times New Roman"/>
      <w:sz w:val="24"/>
      <w:szCs w:val="20"/>
    </w:rPr>
  </w:style>
  <w:style w:type="paragraph" w:customStyle="1" w:styleId="Head52">
    <w:name w:val="Head 5.2"/>
    <w:basedOn w:val="prastasis"/>
    <w:rsid w:val="003B106C"/>
    <w:pPr>
      <w:widowControl/>
      <w:tabs>
        <w:tab w:val="left" w:pos="533"/>
      </w:tabs>
      <w:suppressAutoHyphens/>
      <w:autoSpaceDE/>
      <w:autoSpaceDN/>
      <w:adjustRightInd/>
      <w:ind w:left="533" w:hanging="533"/>
      <w:jc w:val="both"/>
    </w:pPr>
    <w:rPr>
      <w:rFonts w:ascii="Times New Roman" w:hAnsi="Times New Roman" w:cs="Times New Roman"/>
      <w:b/>
      <w:sz w:val="24"/>
      <w:szCs w:val="20"/>
    </w:rPr>
  </w:style>
  <w:style w:type="paragraph" w:customStyle="1" w:styleId="prastasistinklapis1">
    <w:name w:val="Įprastasis (tinklapis)1"/>
    <w:basedOn w:val="prastasis"/>
    <w:rsid w:val="003B106C"/>
    <w:pPr>
      <w:widowControl/>
      <w:autoSpaceDE/>
      <w:autoSpaceDN/>
      <w:adjustRightInd/>
      <w:spacing w:before="100" w:after="100"/>
      <w:ind w:firstLine="0"/>
    </w:pPr>
    <w:rPr>
      <w:rFonts w:ascii="Arial Unicode MS" w:eastAsia="Arial Unicode MS" w:hAnsi="Arial Unicode MS" w:cs="Times New Roman"/>
      <w:sz w:val="24"/>
      <w:szCs w:val="20"/>
      <w:lang w:val="en-GB" w:eastAsia="en-US"/>
    </w:rPr>
  </w:style>
  <w:style w:type="paragraph" w:styleId="Literatrossraoantrat">
    <w:name w:val="toa heading"/>
    <w:basedOn w:val="prastasis"/>
    <w:next w:val="prastasis"/>
    <w:semiHidden/>
    <w:rsid w:val="003B106C"/>
    <w:pPr>
      <w:widowControl/>
      <w:tabs>
        <w:tab w:val="left" w:pos="9000"/>
        <w:tab w:val="right" w:pos="9360"/>
      </w:tabs>
      <w:suppressAutoHyphens/>
      <w:overflowPunct w:val="0"/>
      <w:ind w:firstLine="0"/>
      <w:jc w:val="both"/>
      <w:textAlignment w:val="baseline"/>
    </w:pPr>
    <w:rPr>
      <w:rFonts w:ascii="Times New Roman" w:hAnsi="Times New Roman" w:cs="Times New Roman"/>
      <w:sz w:val="24"/>
      <w:szCs w:val="20"/>
      <w:lang w:val="en-US" w:eastAsia="en-US"/>
    </w:rPr>
  </w:style>
  <w:style w:type="paragraph" w:customStyle="1" w:styleId="BankNormal">
    <w:name w:val="BankNormal"/>
    <w:basedOn w:val="prastasis"/>
    <w:rsid w:val="003B106C"/>
    <w:pPr>
      <w:widowControl/>
      <w:overflowPunct w:val="0"/>
      <w:spacing w:after="240"/>
      <w:ind w:firstLine="0"/>
      <w:textAlignment w:val="baseline"/>
    </w:pPr>
    <w:rPr>
      <w:rFonts w:ascii="Times New Roman" w:hAnsi="Times New Roman" w:cs="Times New Roman"/>
      <w:sz w:val="24"/>
      <w:szCs w:val="20"/>
      <w:lang w:val="en-US" w:eastAsia="en-US"/>
    </w:rPr>
  </w:style>
  <w:style w:type="paragraph" w:styleId="HTMLadresas">
    <w:name w:val="HTML Address"/>
    <w:basedOn w:val="prastasis"/>
    <w:rsid w:val="003B106C"/>
    <w:pPr>
      <w:widowControl/>
      <w:suppressAutoHyphens/>
      <w:overflowPunct w:val="0"/>
      <w:ind w:firstLine="0"/>
      <w:jc w:val="both"/>
      <w:textAlignment w:val="baseline"/>
    </w:pPr>
    <w:rPr>
      <w:rFonts w:ascii="Times New Roman" w:hAnsi="Times New Roman" w:cs="Times New Roman"/>
      <w:i/>
      <w:sz w:val="24"/>
      <w:szCs w:val="20"/>
      <w:lang w:val="en-US" w:eastAsia="en-US"/>
    </w:rPr>
  </w:style>
  <w:style w:type="paragraph" w:styleId="Turinys3">
    <w:name w:val="toc 3"/>
    <w:basedOn w:val="prastasis"/>
    <w:next w:val="prastasis"/>
    <w:autoRedefine/>
    <w:semiHidden/>
    <w:rsid w:val="003B106C"/>
    <w:pPr>
      <w:widowControl/>
      <w:autoSpaceDE/>
      <w:autoSpaceDN/>
      <w:adjustRightInd/>
      <w:ind w:left="480" w:firstLine="0"/>
    </w:pPr>
    <w:rPr>
      <w:rFonts w:ascii="Times New Roman" w:hAnsi="Times New Roman" w:cs="Times New Roman"/>
      <w:sz w:val="24"/>
      <w:szCs w:val="20"/>
    </w:rPr>
  </w:style>
  <w:style w:type="paragraph" w:styleId="Turinys5">
    <w:name w:val="toc 5"/>
    <w:basedOn w:val="prastasis"/>
    <w:next w:val="prastasis"/>
    <w:autoRedefine/>
    <w:semiHidden/>
    <w:rsid w:val="003B106C"/>
    <w:pPr>
      <w:widowControl/>
      <w:autoSpaceDE/>
      <w:autoSpaceDN/>
      <w:adjustRightInd/>
      <w:ind w:left="960" w:firstLine="0"/>
    </w:pPr>
    <w:rPr>
      <w:rFonts w:ascii="Times New Roman" w:hAnsi="Times New Roman" w:cs="Times New Roman"/>
      <w:sz w:val="24"/>
      <w:szCs w:val="20"/>
    </w:rPr>
  </w:style>
  <w:style w:type="paragraph" w:styleId="Turinys4">
    <w:name w:val="toc 4"/>
    <w:basedOn w:val="prastasis"/>
    <w:next w:val="prastasis"/>
    <w:autoRedefine/>
    <w:semiHidden/>
    <w:rsid w:val="003B106C"/>
    <w:pPr>
      <w:widowControl/>
      <w:autoSpaceDE/>
      <w:autoSpaceDN/>
      <w:adjustRightInd/>
      <w:ind w:left="720" w:firstLine="0"/>
    </w:pPr>
    <w:rPr>
      <w:rFonts w:ascii="Times New Roman" w:hAnsi="Times New Roman" w:cs="Times New Roman"/>
      <w:sz w:val="24"/>
      <w:lang w:val="en-US" w:eastAsia="en-US"/>
    </w:rPr>
  </w:style>
  <w:style w:type="paragraph" w:styleId="Turinys6">
    <w:name w:val="toc 6"/>
    <w:basedOn w:val="prastasis"/>
    <w:next w:val="prastasis"/>
    <w:autoRedefine/>
    <w:semiHidden/>
    <w:rsid w:val="003B106C"/>
    <w:pPr>
      <w:widowControl/>
      <w:autoSpaceDE/>
      <w:autoSpaceDN/>
      <w:adjustRightInd/>
      <w:ind w:left="1200" w:firstLine="0"/>
    </w:pPr>
    <w:rPr>
      <w:rFonts w:ascii="Times New Roman" w:hAnsi="Times New Roman" w:cs="Times New Roman"/>
      <w:sz w:val="24"/>
      <w:lang w:val="en-US" w:eastAsia="en-US"/>
    </w:rPr>
  </w:style>
  <w:style w:type="paragraph" w:styleId="Turinys7">
    <w:name w:val="toc 7"/>
    <w:basedOn w:val="prastasis"/>
    <w:next w:val="prastasis"/>
    <w:autoRedefine/>
    <w:semiHidden/>
    <w:rsid w:val="003B106C"/>
    <w:pPr>
      <w:widowControl/>
      <w:autoSpaceDE/>
      <w:autoSpaceDN/>
      <w:adjustRightInd/>
      <w:ind w:left="1440" w:firstLine="0"/>
    </w:pPr>
    <w:rPr>
      <w:rFonts w:ascii="Times New Roman" w:hAnsi="Times New Roman" w:cs="Times New Roman"/>
      <w:sz w:val="24"/>
      <w:lang w:val="en-US" w:eastAsia="en-US"/>
    </w:rPr>
  </w:style>
  <w:style w:type="paragraph" w:styleId="Turinys8">
    <w:name w:val="toc 8"/>
    <w:basedOn w:val="prastasis"/>
    <w:next w:val="prastasis"/>
    <w:autoRedefine/>
    <w:semiHidden/>
    <w:rsid w:val="003B106C"/>
    <w:pPr>
      <w:widowControl/>
      <w:autoSpaceDE/>
      <w:autoSpaceDN/>
      <w:adjustRightInd/>
      <w:ind w:left="1680" w:firstLine="0"/>
    </w:pPr>
    <w:rPr>
      <w:rFonts w:ascii="Times New Roman" w:hAnsi="Times New Roman" w:cs="Times New Roman"/>
      <w:sz w:val="24"/>
      <w:lang w:val="en-US" w:eastAsia="en-US"/>
    </w:rPr>
  </w:style>
  <w:style w:type="paragraph" w:styleId="Turinys9">
    <w:name w:val="toc 9"/>
    <w:basedOn w:val="prastasis"/>
    <w:next w:val="prastasis"/>
    <w:autoRedefine/>
    <w:semiHidden/>
    <w:rsid w:val="003B106C"/>
    <w:pPr>
      <w:widowControl/>
      <w:autoSpaceDE/>
      <w:autoSpaceDN/>
      <w:adjustRightInd/>
      <w:ind w:left="1920" w:firstLine="0"/>
    </w:pPr>
    <w:rPr>
      <w:rFonts w:ascii="Times New Roman" w:hAnsi="Times New Roman" w:cs="Times New Roman"/>
      <w:sz w:val="24"/>
      <w:lang w:val="en-US" w:eastAsia="en-US"/>
    </w:rPr>
  </w:style>
  <w:style w:type="paragraph" w:customStyle="1" w:styleId="Default">
    <w:name w:val="Default"/>
    <w:rsid w:val="003B106C"/>
    <w:pPr>
      <w:autoSpaceDE w:val="0"/>
      <w:autoSpaceDN w:val="0"/>
      <w:adjustRightInd w:val="0"/>
    </w:pPr>
    <w:rPr>
      <w:color w:val="000000"/>
      <w:sz w:val="24"/>
      <w:szCs w:val="24"/>
      <w:lang w:val="en-US" w:eastAsia="en-US"/>
    </w:rPr>
  </w:style>
  <w:style w:type="table" w:styleId="Lentelstinklelis">
    <w:name w:val="Table Grid"/>
    <w:basedOn w:val="prastojilentel"/>
    <w:rsid w:val="003B1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prastasis"/>
    <w:rsid w:val="003B106C"/>
    <w:pPr>
      <w:widowControl/>
      <w:autoSpaceDE/>
      <w:autoSpaceDN/>
      <w:adjustRightInd/>
      <w:spacing w:before="120" w:after="120"/>
      <w:ind w:firstLine="0"/>
      <w:jc w:val="both"/>
    </w:pPr>
    <w:rPr>
      <w:rFonts w:ascii="Optima" w:hAnsi="Optima" w:cs="Times New Roman"/>
      <w:sz w:val="22"/>
      <w:szCs w:val="20"/>
      <w:lang w:val="en-GB" w:eastAsia="en-US"/>
    </w:rPr>
  </w:style>
  <w:style w:type="paragraph" w:styleId="Komentarotema">
    <w:name w:val="annotation subject"/>
    <w:basedOn w:val="Komentarotekstas"/>
    <w:next w:val="Komentarotekstas"/>
    <w:link w:val="KomentarotemaDiagrama"/>
    <w:uiPriority w:val="99"/>
    <w:semiHidden/>
    <w:rsid w:val="003B106C"/>
    <w:pPr>
      <w:spacing w:before="0" w:after="0"/>
    </w:pPr>
    <w:rPr>
      <w:rFonts w:ascii="Times New Roman" w:hAnsi="Times New Roman"/>
      <w:b/>
      <w:bCs/>
      <w:snapToGrid/>
      <w:lang w:val="lt-LT" w:eastAsia="lt-LT"/>
    </w:rPr>
  </w:style>
  <w:style w:type="paragraph" w:styleId="HTMLiankstoformatuotas">
    <w:name w:val="HTML Preformatted"/>
    <w:basedOn w:val="prastasis"/>
    <w:link w:val="HTMLiankstoformatuotasDiagrama"/>
    <w:rsid w:val="003B1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Pr>
      <w:rFonts w:ascii="Courier New" w:hAnsi="Courier New" w:cs="Courier New"/>
      <w:szCs w:val="20"/>
      <w:lang w:val="en-US" w:eastAsia="en-US"/>
    </w:rPr>
  </w:style>
  <w:style w:type="numbering" w:customStyle="1" w:styleId="Punktai">
    <w:name w:val="Punktai"/>
    <w:basedOn w:val="Sraonra"/>
    <w:rsid w:val="003B106C"/>
    <w:pPr>
      <w:numPr>
        <w:numId w:val="2"/>
      </w:numPr>
    </w:pPr>
  </w:style>
  <w:style w:type="paragraph" w:styleId="Sraassuenkleliais">
    <w:name w:val="List Bullet"/>
    <w:basedOn w:val="prastasis"/>
    <w:rsid w:val="003B106C"/>
    <w:pPr>
      <w:widowControl/>
      <w:numPr>
        <w:numId w:val="3"/>
      </w:numPr>
      <w:autoSpaceDE/>
      <w:autoSpaceDN/>
      <w:adjustRightInd/>
    </w:pPr>
    <w:rPr>
      <w:rFonts w:ascii="Times New Roman" w:hAnsi="Times New Roman" w:cs="Times New Roman"/>
      <w:sz w:val="24"/>
      <w:lang w:val="en-GB" w:eastAsia="en-US"/>
    </w:rPr>
  </w:style>
  <w:style w:type="paragraph" w:styleId="Puslapioinaostekstas">
    <w:name w:val="footnote text"/>
    <w:basedOn w:val="prastasis"/>
    <w:link w:val="PuslapioinaostekstasDiagrama"/>
    <w:uiPriority w:val="99"/>
    <w:rsid w:val="003B106C"/>
    <w:pPr>
      <w:widowControl/>
      <w:tabs>
        <w:tab w:val="left" w:pos="360"/>
      </w:tabs>
      <w:suppressAutoHyphens/>
      <w:overflowPunct w:val="0"/>
      <w:ind w:left="360" w:hanging="360"/>
      <w:textAlignment w:val="baseline"/>
    </w:pPr>
    <w:rPr>
      <w:rFonts w:ascii="Times New Roman" w:hAnsi="Times New Roman" w:cs="Times New Roman"/>
      <w:szCs w:val="20"/>
      <w:lang w:val="en-US" w:eastAsia="en-US"/>
    </w:rPr>
  </w:style>
  <w:style w:type="character" w:styleId="Puslapioinaosnuoroda">
    <w:name w:val="footnote reference"/>
    <w:rsid w:val="003B106C"/>
    <w:rPr>
      <w:vertAlign w:val="superscript"/>
    </w:rPr>
  </w:style>
  <w:style w:type="paragraph" w:styleId="Pagrindinistekstas2">
    <w:name w:val="Body Text 2"/>
    <w:basedOn w:val="prastasis"/>
    <w:rsid w:val="003B106C"/>
    <w:pPr>
      <w:widowControl/>
      <w:autoSpaceDE/>
      <w:autoSpaceDN/>
      <w:adjustRightInd/>
      <w:spacing w:after="120" w:line="480" w:lineRule="auto"/>
      <w:ind w:firstLine="0"/>
    </w:pPr>
    <w:rPr>
      <w:rFonts w:ascii="Times New Roman" w:hAnsi="Times New Roman" w:cs="Times New Roman"/>
      <w:sz w:val="24"/>
      <w:szCs w:val="20"/>
    </w:rPr>
  </w:style>
  <w:style w:type="paragraph" w:customStyle="1" w:styleId="Hipersaitas1">
    <w:name w:val="Hipersaitas1"/>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Antrat">
    <w:name w:val="caption"/>
    <w:basedOn w:val="prastasis"/>
    <w:next w:val="prastasis"/>
    <w:qFormat/>
    <w:rsid w:val="003B106C"/>
    <w:pPr>
      <w:widowControl/>
      <w:autoSpaceDE/>
      <w:autoSpaceDN/>
      <w:adjustRightInd/>
      <w:ind w:firstLine="0"/>
      <w:jc w:val="center"/>
    </w:pPr>
    <w:rPr>
      <w:rFonts w:ascii="Times New Roman" w:hAnsi="Times New Roman" w:cs="Times New Roman"/>
      <w:b/>
      <w:sz w:val="28"/>
      <w:szCs w:val="20"/>
      <w:lang w:eastAsia="en-US"/>
    </w:rPr>
  </w:style>
  <w:style w:type="paragraph" w:customStyle="1" w:styleId="ISTATYMAS">
    <w:name w:val="ISTATYMAS"/>
    <w:rsid w:val="003B106C"/>
    <w:pPr>
      <w:jc w:val="center"/>
    </w:pPr>
    <w:rPr>
      <w:rFonts w:ascii="TimesLT" w:hAnsi="TimesLT"/>
      <w:snapToGrid w:val="0"/>
      <w:lang w:val="en-US" w:eastAsia="en-US"/>
    </w:rPr>
  </w:style>
  <w:style w:type="paragraph" w:customStyle="1" w:styleId="Pagrindinistekstas1">
    <w:name w:val="Pagrindinis tekstas1"/>
    <w:rsid w:val="003B106C"/>
    <w:pPr>
      <w:ind w:firstLine="312"/>
      <w:jc w:val="both"/>
    </w:pPr>
    <w:rPr>
      <w:rFonts w:ascii="TimesLT" w:hAnsi="TimesLT"/>
      <w:snapToGrid w:val="0"/>
      <w:lang w:val="en-US" w:eastAsia="en-US"/>
    </w:rPr>
  </w:style>
  <w:style w:type="paragraph" w:customStyle="1" w:styleId="Pavadinimas1">
    <w:name w:val="Pavadinimas1"/>
    <w:rsid w:val="003B106C"/>
    <w:pPr>
      <w:ind w:left="850"/>
    </w:pPr>
    <w:rPr>
      <w:rFonts w:ascii="TimesLT" w:hAnsi="TimesLT"/>
      <w:b/>
      <w:caps/>
      <w:snapToGrid w:val="0"/>
      <w:sz w:val="22"/>
      <w:lang w:val="en-US" w:eastAsia="en-US"/>
    </w:rPr>
  </w:style>
  <w:style w:type="paragraph" w:styleId="Sraas">
    <w:name w:val="List"/>
    <w:basedOn w:val="prastasis"/>
    <w:rsid w:val="003B106C"/>
    <w:pPr>
      <w:widowControl/>
      <w:suppressAutoHyphens/>
      <w:overflowPunct w:val="0"/>
      <w:ind w:left="360" w:hanging="360"/>
      <w:jc w:val="both"/>
      <w:textAlignment w:val="baseline"/>
    </w:pPr>
    <w:rPr>
      <w:rFonts w:ascii="Times New Roman" w:hAnsi="Times New Roman" w:cs="Times New Roman"/>
      <w:sz w:val="24"/>
      <w:szCs w:val="20"/>
      <w:lang w:val="en-US" w:eastAsia="en-US"/>
    </w:rPr>
  </w:style>
  <w:style w:type="character" w:customStyle="1" w:styleId="Antrat4Diagrama">
    <w:name w:val="Antraštė 4 Diagrama"/>
    <w:aliases w:val=" Sub-Clause Sub-paragraph Diagrama,Sub-Clause Sub-paragraph Diagrama"/>
    <w:link w:val="Antrat4"/>
    <w:rsid w:val="003B106C"/>
    <w:rPr>
      <w:b/>
      <w:sz w:val="44"/>
    </w:rPr>
  </w:style>
  <w:style w:type="character" w:customStyle="1" w:styleId="PoratDiagrama">
    <w:name w:val="Poraštė Diagrama"/>
    <w:link w:val="Porat"/>
    <w:uiPriority w:val="99"/>
    <w:rsid w:val="003B106C"/>
    <w:rPr>
      <w:rFonts w:ascii="Arial" w:hAnsi="Arial" w:cs="Arial"/>
      <w:szCs w:val="24"/>
      <w:lang w:val="lt-LT" w:eastAsia="lt-LT" w:bidi="ar-SA"/>
    </w:rPr>
  </w:style>
  <w:style w:type="paragraph" w:customStyle="1" w:styleId="CentrBoldm">
    <w:name w:val="CentrBoldm"/>
    <w:basedOn w:val="prastasis"/>
    <w:rsid w:val="003B106C"/>
    <w:pPr>
      <w:widowControl/>
      <w:ind w:firstLine="0"/>
      <w:jc w:val="center"/>
    </w:pPr>
    <w:rPr>
      <w:rFonts w:ascii="TimesLT" w:hAnsi="TimesLT" w:cs="Times New Roman"/>
      <w:b/>
      <w:bCs/>
      <w:lang w:val="en-US" w:eastAsia="en-US"/>
    </w:rPr>
  </w:style>
  <w:style w:type="paragraph" w:customStyle="1" w:styleId="linija">
    <w:name w:val="linija"/>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Sraopastraipa">
    <w:name w:val="List Paragraph"/>
    <w:basedOn w:val="prastasis"/>
    <w:link w:val="SraopastraipaDiagrama"/>
    <w:uiPriority w:val="34"/>
    <w:qFormat/>
    <w:rsid w:val="008427F3"/>
    <w:pPr>
      <w:widowControl/>
      <w:autoSpaceDE/>
      <w:autoSpaceDN/>
      <w:adjustRightInd/>
      <w:ind w:left="720" w:firstLine="0"/>
      <w:contextualSpacing/>
    </w:pPr>
    <w:rPr>
      <w:rFonts w:ascii="TimesLT" w:hAnsi="TimesLT" w:cs="Times New Roman"/>
      <w:sz w:val="24"/>
      <w:szCs w:val="20"/>
      <w:lang w:val="en-US" w:eastAsia="en-US"/>
    </w:rPr>
  </w:style>
  <w:style w:type="paragraph" w:customStyle="1" w:styleId="tajtip">
    <w:name w:val="tajtip"/>
    <w:basedOn w:val="prastasis"/>
    <w:rsid w:val="0008323E"/>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TitleHeader2CharChar">
    <w:name w:val="Title Header2 Char Char"/>
    <w:rsid w:val="009C7B68"/>
    <w:rPr>
      <w:sz w:val="24"/>
      <w:lang w:val="lt-LT" w:eastAsia="lt-LT" w:bidi="ar-SA"/>
    </w:rPr>
  </w:style>
  <w:style w:type="character" w:customStyle="1" w:styleId="CharChar7">
    <w:name w:val="Char Char7"/>
    <w:rsid w:val="00D8333C"/>
    <w:rPr>
      <w:sz w:val="24"/>
      <w:lang w:val="lt-LT" w:eastAsia="lt-LT" w:bidi="ar-SA"/>
    </w:rPr>
  </w:style>
  <w:style w:type="character" w:customStyle="1" w:styleId="HTMLiankstoformatuotasDiagrama">
    <w:name w:val="HTML iš anksto formatuotas Diagrama"/>
    <w:link w:val="HTMLiankstoformatuotas"/>
    <w:rsid w:val="00620949"/>
    <w:rPr>
      <w:rFonts w:ascii="Courier New" w:hAnsi="Courier New" w:cs="Courier New"/>
      <w:lang w:val="en-US" w:eastAsia="en-US" w:bidi="ar-SA"/>
    </w:rPr>
  </w:style>
  <w:style w:type="paragraph" w:customStyle="1" w:styleId="MAZAS">
    <w:name w:val="MAZAS"/>
    <w:rsid w:val="00620949"/>
    <w:pPr>
      <w:autoSpaceDE w:val="0"/>
      <w:autoSpaceDN w:val="0"/>
      <w:adjustRightInd w:val="0"/>
      <w:ind w:firstLine="312"/>
      <w:jc w:val="both"/>
    </w:pPr>
    <w:rPr>
      <w:rFonts w:ascii="TimesLT" w:hAnsi="TimesLT"/>
      <w:color w:val="000000"/>
      <w:sz w:val="8"/>
      <w:szCs w:val="8"/>
      <w:lang w:val="en-US" w:eastAsia="en-US"/>
    </w:rPr>
  </w:style>
  <w:style w:type="character" w:customStyle="1" w:styleId="KomentarotekstasDiagrama">
    <w:name w:val="Komentaro tekstas Diagrama"/>
    <w:link w:val="Komentarotekstas"/>
    <w:uiPriority w:val="99"/>
    <w:locked/>
    <w:rsid w:val="00AD6242"/>
    <w:rPr>
      <w:rFonts w:ascii="Arial" w:hAnsi="Arial"/>
      <w:snapToGrid w:val="0"/>
      <w:lang w:val="sv-SE" w:eastAsia="en-US" w:bidi="ar-SA"/>
    </w:rPr>
  </w:style>
  <w:style w:type="character" w:customStyle="1" w:styleId="zinlist1">
    <w:name w:val="zin_list1"/>
    <w:rsid w:val="00366D63"/>
    <w:rPr>
      <w:i/>
      <w:iCs/>
      <w:sz w:val="17"/>
      <w:szCs w:val="17"/>
    </w:rPr>
  </w:style>
  <w:style w:type="character" w:customStyle="1" w:styleId="TitleHeader2CharChar1">
    <w:name w:val="Title Header2 Char Char1"/>
    <w:rsid w:val="009C49F9"/>
    <w:rPr>
      <w:sz w:val="24"/>
      <w:lang w:val="lt-LT" w:eastAsia="lt-LT" w:bidi="ar-SA"/>
    </w:rPr>
  </w:style>
  <w:style w:type="character" w:customStyle="1" w:styleId="CharChar3">
    <w:name w:val="Char Char3"/>
    <w:rsid w:val="009C49F9"/>
    <w:rPr>
      <w:rFonts w:ascii="Arial" w:hAnsi="Arial" w:cs="Arial"/>
      <w:szCs w:val="24"/>
      <w:lang w:val="lt-LT" w:eastAsia="lt-LT" w:bidi="ar-SA"/>
    </w:rPr>
  </w:style>
  <w:style w:type="character" w:customStyle="1" w:styleId="CharChar2">
    <w:name w:val="Char Char2"/>
    <w:semiHidden/>
    <w:rsid w:val="009C49F9"/>
    <w:rPr>
      <w:rFonts w:ascii="Arial" w:hAnsi="Arial" w:cs="Arial"/>
      <w:szCs w:val="24"/>
      <w:lang w:val="lt-LT" w:eastAsia="lt-LT" w:bidi="ar-SA"/>
    </w:rPr>
  </w:style>
  <w:style w:type="character" w:customStyle="1" w:styleId="CommentTextChar1">
    <w:name w:val="Comment Text Char1"/>
    <w:semiHidden/>
    <w:locked/>
    <w:rsid w:val="00A10433"/>
    <w:rPr>
      <w:rFonts w:ascii="Arial" w:hAnsi="Arial"/>
      <w:snapToGrid w:val="0"/>
      <w:lang w:val="sv-SE" w:eastAsia="en-US" w:bidi="ar-SA"/>
    </w:rPr>
  </w:style>
  <w:style w:type="character" w:customStyle="1" w:styleId="Heading2Char1">
    <w:name w:val="Heading 2 Char1"/>
    <w:aliases w:val="Title Header2 Char1"/>
    <w:rsid w:val="00046A8C"/>
    <w:rPr>
      <w:sz w:val="24"/>
      <w:lang w:val="lt-LT" w:eastAsia="lt-LT" w:bidi="ar-SA"/>
    </w:rPr>
  </w:style>
  <w:style w:type="paragraph" w:customStyle="1" w:styleId="tactin">
    <w:name w:val="tactin"/>
    <w:basedOn w:val="prastasis"/>
    <w:rsid w:val="00046A8C"/>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apple-converted-space">
    <w:name w:val="apple-converted-space"/>
    <w:rsid w:val="00046A8C"/>
  </w:style>
  <w:style w:type="character" w:styleId="Grietas">
    <w:name w:val="Strong"/>
    <w:uiPriority w:val="22"/>
    <w:qFormat/>
    <w:rsid w:val="00046A8C"/>
    <w:rPr>
      <w:b/>
      <w:bCs/>
    </w:rPr>
  </w:style>
  <w:style w:type="character" w:customStyle="1" w:styleId="SraopastraipaDiagrama">
    <w:name w:val="Sąrašo pastraipa Diagrama"/>
    <w:link w:val="Sraopastraipa"/>
    <w:locked/>
    <w:rsid w:val="00046A8C"/>
    <w:rPr>
      <w:rFonts w:ascii="TimesLT" w:hAnsi="TimesLT"/>
      <w:sz w:val="24"/>
      <w:lang w:val="en-US" w:eastAsia="en-US"/>
    </w:rPr>
  </w:style>
  <w:style w:type="paragraph" w:customStyle="1" w:styleId="Standard">
    <w:name w:val="Standard"/>
    <w:basedOn w:val="prastasis"/>
    <w:rsid w:val="0045240F"/>
    <w:pPr>
      <w:widowControl/>
      <w:autoSpaceDE/>
      <w:adjustRightInd/>
      <w:ind w:firstLine="567"/>
      <w:jc w:val="both"/>
    </w:pPr>
    <w:rPr>
      <w:rFonts w:ascii="Times New Roman" w:eastAsia="Calibri" w:hAnsi="Times New Roman" w:cs="Times New Roman"/>
      <w:sz w:val="24"/>
      <w:lang w:eastAsia="zh-CN"/>
    </w:rPr>
  </w:style>
  <w:style w:type="character" w:customStyle="1" w:styleId="Antrat5Diagrama">
    <w:name w:val="Antraštė 5 Diagrama"/>
    <w:link w:val="Antrat5"/>
    <w:rsid w:val="004650E0"/>
    <w:rPr>
      <w:b/>
      <w:sz w:val="40"/>
    </w:rPr>
  </w:style>
  <w:style w:type="character" w:customStyle="1" w:styleId="PagrindinistekstasDiagrama">
    <w:name w:val="Pagrindinis tekstas Diagrama"/>
    <w:link w:val="Pagrindinistekstas"/>
    <w:uiPriority w:val="99"/>
    <w:rsid w:val="004650E0"/>
    <w:rPr>
      <w:rFonts w:ascii="Arial" w:hAnsi="Arial"/>
      <w:snapToGrid w:val="0"/>
      <w:lang w:val="sv-SE" w:eastAsia="en-US"/>
    </w:rPr>
  </w:style>
  <w:style w:type="paragraph" w:styleId="prastasistinklapis">
    <w:name w:val="Normal (Web)"/>
    <w:basedOn w:val="prastasis"/>
    <w:uiPriority w:val="99"/>
    <w:unhideWhenUsed/>
    <w:rsid w:val="00A62D34"/>
    <w:pPr>
      <w:widowControl/>
      <w:autoSpaceDE/>
      <w:autoSpaceDN/>
      <w:adjustRightInd/>
      <w:spacing w:before="180" w:after="180"/>
      <w:ind w:firstLine="0"/>
    </w:pPr>
    <w:rPr>
      <w:rFonts w:ascii="Open Sans" w:hAnsi="Open Sans" w:cs="Times New Roman"/>
      <w:color w:val="444444"/>
      <w:sz w:val="24"/>
    </w:rPr>
  </w:style>
  <w:style w:type="paragraph" w:styleId="Pataisymai">
    <w:name w:val="Revision"/>
    <w:hidden/>
    <w:uiPriority w:val="99"/>
    <w:semiHidden/>
    <w:rsid w:val="00086002"/>
    <w:rPr>
      <w:rFonts w:ascii="Arial" w:hAnsi="Arial" w:cs="Arial"/>
      <w:szCs w:val="24"/>
    </w:rPr>
  </w:style>
  <w:style w:type="character" w:customStyle="1" w:styleId="PuslapioinaostekstasDiagrama">
    <w:name w:val="Puslapio išnašos tekstas Diagrama"/>
    <w:link w:val="Puslapioinaostekstas"/>
    <w:uiPriority w:val="99"/>
    <w:rsid w:val="005A24F2"/>
    <w:rPr>
      <w:lang w:val="en-US" w:eastAsia="en-US"/>
    </w:rPr>
  </w:style>
  <w:style w:type="character" w:customStyle="1" w:styleId="Antrat1Diagrama">
    <w:name w:val="Antraštė 1 Diagrama"/>
    <w:link w:val="Antrat1"/>
    <w:rsid w:val="007C2ED5"/>
    <w:rPr>
      <w:sz w:val="28"/>
    </w:rPr>
  </w:style>
  <w:style w:type="character" w:customStyle="1" w:styleId="Antrat3Diagrama">
    <w:name w:val="Antraštė 3 Diagrama"/>
    <w:aliases w:val="Section Header3 Diagrama,Sub-Clause Paragraph Diagrama"/>
    <w:link w:val="Antrat3"/>
    <w:rsid w:val="007C2ED5"/>
    <w:rPr>
      <w:sz w:val="24"/>
    </w:rPr>
  </w:style>
  <w:style w:type="character" w:customStyle="1" w:styleId="Antrat6Diagrama">
    <w:name w:val="Antraštė 6 Diagrama"/>
    <w:link w:val="Antrat6"/>
    <w:rsid w:val="007C2ED5"/>
    <w:rPr>
      <w:b/>
      <w:sz w:val="36"/>
    </w:rPr>
  </w:style>
  <w:style w:type="character" w:customStyle="1" w:styleId="Antrat7Diagrama">
    <w:name w:val="Antraštė 7 Diagrama"/>
    <w:link w:val="Antrat7"/>
    <w:rsid w:val="007C2ED5"/>
    <w:rPr>
      <w:sz w:val="48"/>
    </w:rPr>
  </w:style>
  <w:style w:type="character" w:customStyle="1" w:styleId="Antrat8Diagrama">
    <w:name w:val="Antraštė 8 Diagrama"/>
    <w:link w:val="Antrat8"/>
    <w:rsid w:val="007C2ED5"/>
    <w:rPr>
      <w:b/>
      <w:sz w:val="18"/>
    </w:rPr>
  </w:style>
  <w:style w:type="character" w:customStyle="1" w:styleId="Antrat9Diagrama">
    <w:name w:val="Antraštė 9 Diagrama"/>
    <w:link w:val="Antrat9"/>
    <w:rsid w:val="007C2ED5"/>
    <w:rPr>
      <w:sz w:val="40"/>
    </w:rPr>
  </w:style>
  <w:style w:type="character" w:customStyle="1" w:styleId="DebesliotekstasDiagrama">
    <w:name w:val="Debesėlio tekstas Diagrama"/>
    <w:link w:val="Debesliotekstas"/>
    <w:uiPriority w:val="99"/>
    <w:semiHidden/>
    <w:rsid w:val="007C2ED5"/>
    <w:rPr>
      <w:rFonts w:ascii="Tahoma" w:hAnsi="Tahoma" w:cs="Tahoma"/>
      <w:sz w:val="16"/>
      <w:szCs w:val="16"/>
    </w:rPr>
  </w:style>
  <w:style w:type="character" w:customStyle="1" w:styleId="KomentarotemaDiagrama">
    <w:name w:val="Komentaro tema Diagrama"/>
    <w:link w:val="Komentarotema"/>
    <w:uiPriority w:val="99"/>
    <w:semiHidden/>
    <w:rsid w:val="007C2ED5"/>
    <w:rPr>
      <w:b/>
      <w:bCs/>
    </w:rPr>
  </w:style>
  <w:style w:type="paragraph" w:customStyle="1" w:styleId="BodyText1">
    <w:name w:val="Body Text1"/>
    <w:rsid w:val="005B3287"/>
    <w:pPr>
      <w:autoSpaceDE w:val="0"/>
      <w:autoSpaceDN w:val="0"/>
      <w:adjustRightInd w:val="0"/>
      <w:ind w:firstLine="312"/>
      <w:jc w:val="both"/>
    </w:pPr>
    <w:rPr>
      <w:rFonts w:ascii="TimesLT" w:hAnsi="TimesLT"/>
      <w:lang w:val="en-US" w:eastAsia="en-US"/>
    </w:rPr>
  </w:style>
  <w:style w:type="paragraph" w:customStyle="1" w:styleId="tajtin">
    <w:name w:val="tajtin"/>
    <w:basedOn w:val="prastasis"/>
    <w:rsid w:val="006618EC"/>
    <w:pPr>
      <w:widowControl/>
      <w:autoSpaceDE/>
      <w:autoSpaceDN/>
      <w:adjustRightInd/>
      <w:spacing w:after="150"/>
      <w:ind w:firstLine="0"/>
    </w:pPr>
    <w:rPr>
      <w:rFonts w:ascii="Times New Roman" w:hAnsi="Times New Roman" w:cs="Times New Roman"/>
      <w:sz w:val="24"/>
    </w:rPr>
  </w:style>
  <w:style w:type="paragraph" w:customStyle="1" w:styleId="Statja">
    <w:name w:val="Statja"/>
    <w:basedOn w:val="prastasis"/>
    <w:rsid w:val="00073000"/>
    <w:pPr>
      <w:widowControl/>
      <w:tabs>
        <w:tab w:val="left" w:pos="1304"/>
        <w:tab w:val="left" w:pos="1457"/>
        <w:tab w:val="left" w:pos="1604"/>
        <w:tab w:val="left" w:pos="1757"/>
        <w:tab w:val="left" w:pos="1860"/>
        <w:tab w:val="left" w:pos="1984"/>
        <w:tab w:val="left" w:pos="2098"/>
        <w:tab w:val="left" w:pos="2211"/>
      </w:tabs>
      <w:spacing w:before="113"/>
      <w:ind w:left="312" w:firstLine="0"/>
    </w:pPr>
    <w:rPr>
      <w:rFonts w:ascii="TimesLT" w:hAnsi="TimesLT" w:cs="Times New Roman"/>
      <w:b/>
      <w:bCs/>
      <w:szCs w:val="20"/>
      <w:lang w:val="en-US" w:eastAsia="en-US"/>
    </w:rPr>
  </w:style>
  <w:style w:type="paragraph" w:customStyle="1" w:styleId="BodyText11">
    <w:name w:val="Body Text11"/>
    <w:rsid w:val="00073000"/>
    <w:pPr>
      <w:suppressAutoHyphens/>
      <w:autoSpaceDE w:val="0"/>
      <w:ind w:firstLine="312"/>
      <w:jc w:val="both"/>
    </w:pPr>
    <w:rPr>
      <w:rFonts w:ascii="TimesLT" w:hAnsi="TimesLT"/>
      <w:lang w:val="en-US" w:eastAsia="ar-SA"/>
    </w:rPr>
  </w:style>
  <w:style w:type="paragraph" w:customStyle="1" w:styleId="prastasis1">
    <w:name w:val="Įprastasis1"/>
    <w:rsid w:val="00073000"/>
    <w:pPr>
      <w:widowControl w:val="0"/>
      <w:suppressAutoHyphens/>
      <w:spacing w:after="200" w:line="276" w:lineRule="auto"/>
    </w:pPr>
    <w:rPr>
      <w:rFonts w:eastAsia="Calibri" w:cs="Calibri"/>
      <w:color w:val="00000A"/>
      <w:sz w:val="24"/>
      <w:szCs w:val="24"/>
      <w:lang w:val="en-US" w:eastAsia="en-US"/>
    </w:rPr>
  </w:style>
  <w:style w:type="paragraph" w:customStyle="1" w:styleId="sutartis">
    <w:name w:val="sutartis"/>
    <w:basedOn w:val="prastasis"/>
    <w:uiPriority w:val="99"/>
    <w:rsid w:val="00073000"/>
    <w:pPr>
      <w:autoSpaceDE/>
      <w:autoSpaceDN/>
      <w:adjustRightInd/>
      <w:spacing w:after="120" w:line="240" w:lineRule="atLeast"/>
      <w:ind w:left="426" w:right="11" w:hanging="426"/>
      <w:jc w:val="both"/>
    </w:pPr>
    <w:rPr>
      <w:rFonts w:ascii="!_Times" w:hAnsi="!_Times" w:cs="Times New Roman"/>
      <w:sz w:val="22"/>
      <w:szCs w:val="20"/>
      <w:lang w:val="en-GB" w:eastAsia="en-US"/>
    </w:rPr>
  </w:style>
  <w:style w:type="character" w:customStyle="1" w:styleId="alt-edited1">
    <w:name w:val="alt-edited1"/>
    <w:basedOn w:val="Numatytasispastraiposriftas"/>
    <w:rsid w:val="00E326D7"/>
    <w:rPr>
      <w:color w:val="4D90F0"/>
    </w:rPr>
  </w:style>
  <w:style w:type="paragraph" w:styleId="Dokumentoinaostekstas">
    <w:name w:val="endnote text"/>
    <w:basedOn w:val="prastasis"/>
    <w:link w:val="DokumentoinaostekstasDiagrama"/>
    <w:rsid w:val="00FC6A29"/>
    <w:rPr>
      <w:szCs w:val="20"/>
    </w:rPr>
  </w:style>
  <w:style w:type="character" w:customStyle="1" w:styleId="DokumentoinaostekstasDiagrama">
    <w:name w:val="Dokumento išnašos tekstas Diagrama"/>
    <w:basedOn w:val="Numatytasispastraiposriftas"/>
    <w:link w:val="Dokumentoinaostekstas"/>
    <w:rsid w:val="00FC6A29"/>
    <w:rPr>
      <w:rFonts w:ascii="Arial" w:hAnsi="Arial" w:cs="Arial"/>
    </w:rPr>
  </w:style>
  <w:style w:type="character" w:styleId="Dokumentoinaosnumeris">
    <w:name w:val="endnote reference"/>
    <w:basedOn w:val="Numatytasispastraiposriftas"/>
    <w:rsid w:val="00FC6A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2405">
      <w:bodyDiv w:val="1"/>
      <w:marLeft w:val="0"/>
      <w:marRight w:val="0"/>
      <w:marTop w:val="0"/>
      <w:marBottom w:val="0"/>
      <w:divBdr>
        <w:top w:val="none" w:sz="0" w:space="0" w:color="auto"/>
        <w:left w:val="none" w:sz="0" w:space="0" w:color="auto"/>
        <w:bottom w:val="none" w:sz="0" w:space="0" w:color="auto"/>
        <w:right w:val="none" w:sz="0" w:space="0" w:color="auto"/>
      </w:divBdr>
    </w:div>
    <w:div w:id="20130275">
      <w:bodyDiv w:val="1"/>
      <w:marLeft w:val="0"/>
      <w:marRight w:val="0"/>
      <w:marTop w:val="0"/>
      <w:marBottom w:val="0"/>
      <w:divBdr>
        <w:top w:val="none" w:sz="0" w:space="0" w:color="auto"/>
        <w:left w:val="none" w:sz="0" w:space="0" w:color="auto"/>
        <w:bottom w:val="none" w:sz="0" w:space="0" w:color="auto"/>
        <w:right w:val="none" w:sz="0" w:space="0" w:color="auto"/>
      </w:divBdr>
      <w:divsChild>
        <w:div w:id="1517039099">
          <w:marLeft w:val="0"/>
          <w:marRight w:val="0"/>
          <w:marTop w:val="0"/>
          <w:marBottom w:val="0"/>
          <w:divBdr>
            <w:top w:val="none" w:sz="0" w:space="0" w:color="auto"/>
            <w:left w:val="none" w:sz="0" w:space="0" w:color="auto"/>
            <w:bottom w:val="none" w:sz="0" w:space="0" w:color="auto"/>
            <w:right w:val="none" w:sz="0" w:space="0" w:color="auto"/>
          </w:divBdr>
          <w:divsChild>
            <w:div w:id="974989477">
              <w:marLeft w:val="0"/>
              <w:marRight w:val="0"/>
              <w:marTop w:val="0"/>
              <w:marBottom w:val="0"/>
              <w:divBdr>
                <w:top w:val="none" w:sz="0" w:space="0" w:color="auto"/>
                <w:left w:val="none" w:sz="0" w:space="0" w:color="auto"/>
                <w:bottom w:val="none" w:sz="0" w:space="0" w:color="auto"/>
                <w:right w:val="none" w:sz="0" w:space="0" w:color="auto"/>
              </w:divBdr>
              <w:divsChild>
                <w:div w:id="1537163090">
                  <w:marLeft w:val="0"/>
                  <w:marRight w:val="0"/>
                  <w:marTop w:val="0"/>
                  <w:marBottom w:val="0"/>
                  <w:divBdr>
                    <w:top w:val="none" w:sz="0" w:space="0" w:color="auto"/>
                    <w:left w:val="none" w:sz="0" w:space="0" w:color="auto"/>
                    <w:bottom w:val="none" w:sz="0" w:space="0" w:color="auto"/>
                    <w:right w:val="none" w:sz="0" w:space="0" w:color="auto"/>
                  </w:divBdr>
                  <w:divsChild>
                    <w:div w:id="1391028560">
                      <w:marLeft w:val="150"/>
                      <w:marRight w:val="150"/>
                      <w:marTop w:val="0"/>
                      <w:marBottom w:val="0"/>
                      <w:divBdr>
                        <w:top w:val="none" w:sz="0" w:space="0" w:color="DDDDDD"/>
                        <w:left w:val="none" w:sz="0" w:space="0" w:color="DDDDDD"/>
                        <w:bottom w:val="none" w:sz="0" w:space="0" w:color="DDDDDD"/>
                        <w:right w:val="none" w:sz="0" w:space="0" w:color="DDDDDD"/>
                      </w:divBdr>
                      <w:divsChild>
                        <w:div w:id="1325203758">
                          <w:marLeft w:val="0"/>
                          <w:marRight w:val="0"/>
                          <w:marTop w:val="0"/>
                          <w:marBottom w:val="300"/>
                          <w:divBdr>
                            <w:top w:val="none" w:sz="0" w:space="0" w:color="auto"/>
                            <w:left w:val="none" w:sz="0" w:space="0" w:color="auto"/>
                            <w:bottom w:val="none" w:sz="0" w:space="0" w:color="auto"/>
                            <w:right w:val="none" w:sz="0" w:space="0" w:color="auto"/>
                          </w:divBdr>
                          <w:divsChild>
                            <w:div w:id="1771705497">
                              <w:marLeft w:val="0"/>
                              <w:marRight w:val="0"/>
                              <w:marTop w:val="0"/>
                              <w:marBottom w:val="0"/>
                              <w:divBdr>
                                <w:top w:val="none" w:sz="0" w:space="0" w:color="auto"/>
                                <w:left w:val="none" w:sz="0" w:space="0" w:color="auto"/>
                                <w:bottom w:val="none" w:sz="0" w:space="0" w:color="auto"/>
                                <w:right w:val="none" w:sz="0" w:space="0" w:color="auto"/>
                              </w:divBdr>
                              <w:divsChild>
                                <w:div w:id="662971664">
                                  <w:marLeft w:val="0"/>
                                  <w:marRight w:val="0"/>
                                  <w:marTop w:val="0"/>
                                  <w:marBottom w:val="0"/>
                                  <w:divBdr>
                                    <w:top w:val="none" w:sz="0" w:space="0" w:color="auto"/>
                                    <w:left w:val="none" w:sz="0" w:space="0" w:color="auto"/>
                                    <w:bottom w:val="none" w:sz="0" w:space="0" w:color="auto"/>
                                    <w:right w:val="none" w:sz="0" w:space="0" w:color="auto"/>
                                  </w:divBdr>
                                  <w:divsChild>
                                    <w:div w:id="387414292">
                                      <w:marLeft w:val="-225"/>
                                      <w:marRight w:val="-225"/>
                                      <w:marTop w:val="0"/>
                                      <w:marBottom w:val="0"/>
                                      <w:divBdr>
                                        <w:top w:val="none" w:sz="0" w:space="0" w:color="auto"/>
                                        <w:left w:val="none" w:sz="0" w:space="0" w:color="auto"/>
                                        <w:bottom w:val="none" w:sz="0" w:space="0" w:color="auto"/>
                                        <w:right w:val="none" w:sz="0" w:space="0" w:color="auto"/>
                                      </w:divBdr>
                                      <w:divsChild>
                                        <w:div w:id="1752503138">
                                          <w:marLeft w:val="0"/>
                                          <w:marRight w:val="0"/>
                                          <w:marTop w:val="0"/>
                                          <w:marBottom w:val="0"/>
                                          <w:divBdr>
                                            <w:top w:val="none" w:sz="0" w:space="0" w:color="auto"/>
                                            <w:left w:val="none" w:sz="0" w:space="0" w:color="auto"/>
                                            <w:bottom w:val="none" w:sz="0" w:space="0" w:color="auto"/>
                                            <w:right w:val="none" w:sz="0" w:space="0" w:color="auto"/>
                                          </w:divBdr>
                                          <w:divsChild>
                                            <w:div w:id="1065494226">
                                              <w:marLeft w:val="-225"/>
                                              <w:marRight w:val="-225"/>
                                              <w:marTop w:val="0"/>
                                              <w:marBottom w:val="225"/>
                                              <w:divBdr>
                                                <w:top w:val="none" w:sz="0" w:space="0" w:color="auto"/>
                                                <w:left w:val="none" w:sz="0" w:space="0" w:color="auto"/>
                                                <w:bottom w:val="none" w:sz="0" w:space="0" w:color="auto"/>
                                                <w:right w:val="none" w:sz="0" w:space="0" w:color="auto"/>
                                              </w:divBdr>
                                              <w:divsChild>
                                                <w:div w:id="88849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730442">
      <w:bodyDiv w:val="1"/>
      <w:marLeft w:val="0"/>
      <w:marRight w:val="0"/>
      <w:marTop w:val="0"/>
      <w:marBottom w:val="0"/>
      <w:divBdr>
        <w:top w:val="none" w:sz="0" w:space="0" w:color="auto"/>
        <w:left w:val="none" w:sz="0" w:space="0" w:color="auto"/>
        <w:bottom w:val="none" w:sz="0" w:space="0" w:color="auto"/>
        <w:right w:val="none" w:sz="0" w:space="0" w:color="auto"/>
      </w:divBdr>
      <w:divsChild>
        <w:div w:id="1071537355">
          <w:marLeft w:val="0"/>
          <w:marRight w:val="0"/>
          <w:marTop w:val="0"/>
          <w:marBottom w:val="0"/>
          <w:divBdr>
            <w:top w:val="none" w:sz="0" w:space="0" w:color="auto"/>
            <w:left w:val="none" w:sz="0" w:space="0" w:color="auto"/>
            <w:bottom w:val="none" w:sz="0" w:space="0" w:color="auto"/>
            <w:right w:val="none" w:sz="0" w:space="0" w:color="auto"/>
          </w:divBdr>
          <w:divsChild>
            <w:div w:id="1652054731">
              <w:marLeft w:val="0"/>
              <w:marRight w:val="0"/>
              <w:marTop w:val="0"/>
              <w:marBottom w:val="0"/>
              <w:divBdr>
                <w:top w:val="none" w:sz="0" w:space="0" w:color="auto"/>
                <w:left w:val="none" w:sz="0" w:space="0" w:color="auto"/>
                <w:bottom w:val="none" w:sz="0" w:space="0" w:color="auto"/>
                <w:right w:val="none" w:sz="0" w:space="0" w:color="auto"/>
              </w:divBdr>
              <w:divsChild>
                <w:div w:id="1457983808">
                  <w:marLeft w:val="0"/>
                  <w:marRight w:val="0"/>
                  <w:marTop w:val="0"/>
                  <w:marBottom w:val="0"/>
                  <w:divBdr>
                    <w:top w:val="none" w:sz="0" w:space="0" w:color="auto"/>
                    <w:left w:val="none" w:sz="0" w:space="0" w:color="auto"/>
                    <w:bottom w:val="none" w:sz="0" w:space="0" w:color="auto"/>
                    <w:right w:val="none" w:sz="0" w:space="0" w:color="auto"/>
                  </w:divBdr>
                  <w:divsChild>
                    <w:div w:id="1967659242">
                      <w:marLeft w:val="0"/>
                      <w:marRight w:val="0"/>
                      <w:marTop w:val="0"/>
                      <w:marBottom w:val="0"/>
                      <w:divBdr>
                        <w:top w:val="none" w:sz="0" w:space="0" w:color="auto"/>
                        <w:left w:val="none" w:sz="0" w:space="0" w:color="auto"/>
                        <w:bottom w:val="none" w:sz="0" w:space="0" w:color="auto"/>
                        <w:right w:val="none" w:sz="0" w:space="0" w:color="auto"/>
                      </w:divBdr>
                      <w:divsChild>
                        <w:div w:id="185946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216941">
      <w:bodyDiv w:val="1"/>
      <w:marLeft w:val="0"/>
      <w:marRight w:val="0"/>
      <w:marTop w:val="0"/>
      <w:marBottom w:val="0"/>
      <w:divBdr>
        <w:top w:val="none" w:sz="0" w:space="0" w:color="auto"/>
        <w:left w:val="none" w:sz="0" w:space="0" w:color="auto"/>
        <w:bottom w:val="none" w:sz="0" w:space="0" w:color="auto"/>
        <w:right w:val="none" w:sz="0" w:space="0" w:color="auto"/>
      </w:divBdr>
    </w:div>
    <w:div w:id="630526412">
      <w:bodyDiv w:val="1"/>
      <w:marLeft w:val="0"/>
      <w:marRight w:val="0"/>
      <w:marTop w:val="0"/>
      <w:marBottom w:val="0"/>
      <w:divBdr>
        <w:top w:val="none" w:sz="0" w:space="0" w:color="auto"/>
        <w:left w:val="none" w:sz="0" w:space="0" w:color="auto"/>
        <w:bottom w:val="none" w:sz="0" w:space="0" w:color="auto"/>
        <w:right w:val="none" w:sz="0" w:space="0" w:color="auto"/>
      </w:divBdr>
      <w:divsChild>
        <w:div w:id="498884502">
          <w:marLeft w:val="0"/>
          <w:marRight w:val="0"/>
          <w:marTop w:val="0"/>
          <w:marBottom w:val="0"/>
          <w:divBdr>
            <w:top w:val="none" w:sz="0" w:space="0" w:color="auto"/>
            <w:left w:val="none" w:sz="0" w:space="0" w:color="auto"/>
            <w:bottom w:val="none" w:sz="0" w:space="0" w:color="auto"/>
            <w:right w:val="none" w:sz="0" w:space="0" w:color="auto"/>
          </w:divBdr>
          <w:divsChild>
            <w:div w:id="1539856141">
              <w:marLeft w:val="0"/>
              <w:marRight w:val="0"/>
              <w:marTop w:val="0"/>
              <w:marBottom w:val="0"/>
              <w:divBdr>
                <w:top w:val="none" w:sz="0" w:space="0" w:color="auto"/>
                <w:left w:val="none" w:sz="0" w:space="0" w:color="auto"/>
                <w:bottom w:val="none" w:sz="0" w:space="0" w:color="auto"/>
                <w:right w:val="none" w:sz="0" w:space="0" w:color="auto"/>
              </w:divBdr>
              <w:divsChild>
                <w:div w:id="207768947">
                  <w:marLeft w:val="0"/>
                  <w:marRight w:val="0"/>
                  <w:marTop w:val="0"/>
                  <w:marBottom w:val="0"/>
                  <w:divBdr>
                    <w:top w:val="none" w:sz="0" w:space="0" w:color="auto"/>
                    <w:left w:val="none" w:sz="0" w:space="0" w:color="auto"/>
                    <w:bottom w:val="none" w:sz="0" w:space="0" w:color="auto"/>
                    <w:right w:val="none" w:sz="0" w:space="0" w:color="auto"/>
                  </w:divBdr>
                  <w:divsChild>
                    <w:div w:id="682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188534">
      <w:bodyDiv w:val="1"/>
      <w:marLeft w:val="0"/>
      <w:marRight w:val="0"/>
      <w:marTop w:val="0"/>
      <w:marBottom w:val="0"/>
      <w:divBdr>
        <w:top w:val="none" w:sz="0" w:space="0" w:color="auto"/>
        <w:left w:val="none" w:sz="0" w:space="0" w:color="auto"/>
        <w:bottom w:val="none" w:sz="0" w:space="0" w:color="auto"/>
        <w:right w:val="none" w:sz="0" w:space="0" w:color="auto"/>
      </w:divBdr>
    </w:div>
    <w:div w:id="929237713">
      <w:bodyDiv w:val="1"/>
      <w:marLeft w:val="0"/>
      <w:marRight w:val="0"/>
      <w:marTop w:val="0"/>
      <w:marBottom w:val="0"/>
      <w:divBdr>
        <w:top w:val="none" w:sz="0" w:space="0" w:color="auto"/>
        <w:left w:val="none" w:sz="0" w:space="0" w:color="auto"/>
        <w:bottom w:val="none" w:sz="0" w:space="0" w:color="auto"/>
        <w:right w:val="none" w:sz="0" w:space="0" w:color="auto"/>
      </w:divBdr>
    </w:div>
    <w:div w:id="1178933801">
      <w:bodyDiv w:val="1"/>
      <w:marLeft w:val="0"/>
      <w:marRight w:val="0"/>
      <w:marTop w:val="0"/>
      <w:marBottom w:val="0"/>
      <w:divBdr>
        <w:top w:val="none" w:sz="0" w:space="0" w:color="auto"/>
        <w:left w:val="none" w:sz="0" w:space="0" w:color="auto"/>
        <w:bottom w:val="none" w:sz="0" w:space="0" w:color="auto"/>
        <w:right w:val="none" w:sz="0" w:space="0" w:color="auto"/>
      </w:divBdr>
      <w:divsChild>
        <w:div w:id="735516368">
          <w:marLeft w:val="600"/>
          <w:marRight w:val="0"/>
          <w:marTop w:val="0"/>
          <w:marBottom w:val="0"/>
          <w:divBdr>
            <w:top w:val="none" w:sz="0" w:space="0" w:color="auto"/>
            <w:left w:val="none" w:sz="0" w:space="0" w:color="auto"/>
            <w:bottom w:val="none" w:sz="0" w:space="0" w:color="auto"/>
            <w:right w:val="none" w:sz="0" w:space="0" w:color="auto"/>
          </w:divBdr>
          <w:divsChild>
            <w:div w:id="18116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24376">
      <w:bodyDiv w:val="1"/>
      <w:marLeft w:val="0"/>
      <w:marRight w:val="0"/>
      <w:marTop w:val="0"/>
      <w:marBottom w:val="0"/>
      <w:divBdr>
        <w:top w:val="none" w:sz="0" w:space="0" w:color="auto"/>
        <w:left w:val="none" w:sz="0" w:space="0" w:color="auto"/>
        <w:bottom w:val="none" w:sz="0" w:space="0" w:color="auto"/>
        <w:right w:val="none" w:sz="0" w:space="0" w:color="auto"/>
      </w:divBdr>
    </w:div>
    <w:div w:id="1879007930">
      <w:bodyDiv w:val="1"/>
      <w:marLeft w:val="0"/>
      <w:marRight w:val="0"/>
      <w:marTop w:val="0"/>
      <w:marBottom w:val="0"/>
      <w:divBdr>
        <w:top w:val="none" w:sz="0" w:space="0" w:color="auto"/>
        <w:left w:val="none" w:sz="0" w:space="0" w:color="auto"/>
        <w:bottom w:val="none" w:sz="0" w:space="0" w:color="auto"/>
        <w:right w:val="none" w:sz="0" w:space="0" w:color="auto"/>
      </w:divBdr>
    </w:div>
    <w:div w:id="1925802997">
      <w:bodyDiv w:val="1"/>
      <w:marLeft w:val="0"/>
      <w:marRight w:val="0"/>
      <w:marTop w:val="0"/>
      <w:marBottom w:val="0"/>
      <w:divBdr>
        <w:top w:val="none" w:sz="0" w:space="0" w:color="auto"/>
        <w:left w:val="none" w:sz="0" w:space="0" w:color="auto"/>
        <w:bottom w:val="none" w:sz="0" w:space="0" w:color="auto"/>
        <w:right w:val="none" w:sz="0" w:space="0" w:color="auto"/>
      </w:divBdr>
      <w:divsChild>
        <w:div w:id="1277367">
          <w:marLeft w:val="0"/>
          <w:marRight w:val="0"/>
          <w:marTop w:val="0"/>
          <w:marBottom w:val="0"/>
          <w:divBdr>
            <w:top w:val="none" w:sz="0" w:space="0" w:color="auto"/>
            <w:left w:val="none" w:sz="0" w:space="0" w:color="auto"/>
            <w:bottom w:val="none" w:sz="0" w:space="0" w:color="auto"/>
            <w:right w:val="none" w:sz="0" w:space="0" w:color="auto"/>
          </w:divBdr>
          <w:divsChild>
            <w:div w:id="1184514493">
              <w:marLeft w:val="0"/>
              <w:marRight w:val="0"/>
              <w:marTop w:val="0"/>
              <w:marBottom w:val="0"/>
              <w:divBdr>
                <w:top w:val="none" w:sz="0" w:space="0" w:color="auto"/>
                <w:left w:val="none" w:sz="0" w:space="0" w:color="auto"/>
                <w:bottom w:val="none" w:sz="0" w:space="0" w:color="auto"/>
                <w:right w:val="none" w:sz="0" w:space="0" w:color="auto"/>
              </w:divBdr>
              <w:divsChild>
                <w:div w:id="1783307948">
                  <w:marLeft w:val="0"/>
                  <w:marRight w:val="0"/>
                  <w:marTop w:val="0"/>
                  <w:marBottom w:val="0"/>
                  <w:divBdr>
                    <w:top w:val="none" w:sz="0" w:space="0" w:color="auto"/>
                    <w:left w:val="none" w:sz="0" w:space="0" w:color="auto"/>
                    <w:bottom w:val="none" w:sz="0" w:space="0" w:color="auto"/>
                    <w:right w:val="none" w:sz="0" w:space="0" w:color="auto"/>
                  </w:divBdr>
                  <w:divsChild>
                    <w:div w:id="634718074">
                      <w:marLeft w:val="0"/>
                      <w:marRight w:val="0"/>
                      <w:marTop w:val="0"/>
                      <w:marBottom w:val="0"/>
                      <w:divBdr>
                        <w:top w:val="none" w:sz="0" w:space="0" w:color="auto"/>
                        <w:left w:val="none" w:sz="0" w:space="0" w:color="auto"/>
                        <w:bottom w:val="none" w:sz="0" w:space="0" w:color="auto"/>
                        <w:right w:val="none" w:sz="0" w:space="0" w:color="auto"/>
                      </w:divBdr>
                      <w:divsChild>
                        <w:div w:id="10564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821554">
      <w:bodyDiv w:val="1"/>
      <w:marLeft w:val="0"/>
      <w:marRight w:val="0"/>
      <w:marTop w:val="0"/>
      <w:marBottom w:val="0"/>
      <w:divBdr>
        <w:top w:val="none" w:sz="0" w:space="0" w:color="auto"/>
        <w:left w:val="none" w:sz="0" w:space="0" w:color="auto"/>
        <w:bottom w:val="none" w:sz="0" w:space="0" w:color="auto"/>
        <w:right w:val="none" w:sz="0" w:space="0" w:color="auto"/>
      </w:divBdr>
      <w:divsChild>
        <w:div w:id="1907911234">
          <w:marLeft w:val="600"/>
          <w:marRight w:val="0"/>
          <w:marTop w:val="0"/>
          <w:marBottom w:val="0"/>
          <w:divBdr>
            <w:top w:val="none" w:sz="0" w:space="0" w:color="auto"/>
            <w:left w:val="none" w:sz="0" w:space="0" w:color="auto"/>
            <w:bottom w:val="none" w:sz="0" w:space="0" w:color="auto"/>
            <w:right w:val="none" w:sz="0" w:space="0" w:color="auto"/>
          </w:divBdr>
          <w:divsChild>
            <w:div w:id="2837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7607">
      <w:bodyDiv w:val="1"/>
      <w:marLeft w:val="0"/>
      <w:marRight w:val="0"/>
      <w:marTop w:val="0"/>
      <w:marBottom w:val="0"/>
      <w:divBdr>
        <w:top w:val="none" w:sz="0" w:space="0" w:color="auto"/>
        <w:left w:val="none" w:sz="0" w:space="0" w:color="auto"/>
        <w:bottom w:val="none" w:sz="0" w:space="0" w:color="auto"/>
        <w:right w:val="none" w:sz="0" w:space="0" w:color="auto"/>
      </w:divBdr>
      <w:divsChild>
        <w:div w:id="1750080577">
          <w:marLeft w:val="600"/>
          <w:marRight w:val="0"/>
          <w:marTop w:val="0"/>
          <w:marBottom w:val="0"/>
          <w:divBdr>
            <w:top w:val="none" w:sz="0" w:space="0" w:color="auto"/>
            <w:left w:val="none" w:sz="0" w:space="0" w:color="auto"/>
            <w:bottom w:val="none" w:sz="0" w:space="0" w:color="auto"/>
            <w:right w:val="none" w:sz="0" w:space="0" w:color="auto"/>
          </w:divBdr>
          <w:divsChild>
            <w:div w:id="1573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irkimai.eviesiejipirkimai.lt" TargetMode="External"/><Relationship Id="rId18" Type="http://schemas.openxmlformats.org/officeDocument/2006/relationships/hyperlink" Target="https://ec.europa.eu/tools/espd/filter?lang=l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j.meliene@svako.lt" TargetMode="External"/><Relationship Id="rId17" Type="http://schemas.openxmlformats.org/officeDocument/2006/relationships/hyperlink" Target="mailto:j.meliene@svako.lt"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esieji.pirkimai@svako.lt" TargetMode="External"/><Relationship Id="rId5" Type="http://schemas.openxmlformats.org/officeDocument/2006/relationships/settings" Target="settings.xml"/><Relationship Id="rId15" Type="http://schemas.openxmlformats.org/officeDocument/2006/relationships/hyperlink" Target="http://vpt.lrv.lt/uploads/vpt/documents/files/2_pdfsam_Naudojimosi%20CVPIS%20taisykles.pdf" TargetMode="External"/><Relationship Id="rId23" Type="http://schemas.openxmlformats.org/officeDocument/2006/relationships/theme" Target="theme/theme1.xml"/><Relationship Id="rId10" Type="http://schemas.openxmlformats.org/officeDocument/2006/relationships/hyperlink" Target="https://pirkimai.eviesiejipirkimai.lt"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irkimai.eviesiejipirkimai.lt" TargetMode="External"/><Relationship Id="rId14" Type="http://schemas.openxmlformats.org/officeDocument/2006/relationships/hyperlink" Target="https://ec.europa.eu/tools/espd/filter?lang=lt" TargetMode="Externa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256C7-753B-4401-9E15-9D254788F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67746</Words>
  <Characters>38616</Characters>
  <Application>Microsoft Office Word</Application>
  <DocSecurity>0</DocSecurity>
  <Lines>321</Lines>
  <Paragraphs>212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106150</CharactersWithSpaces>
  <SharedDoc>false</SharedDoc>
  <HLinks>
    <vt:vector size="48" baseType="variant">
      <vt:variant>
        <vt:i4>5177434</vt:i4>
      </vt:variant>
      <vt:variant>
        <vt:i4>18</vt:i4>
      </vt:variant>
      <vt:variant>
        <vt:i4>0</vt:i4>
      </vt:variant>
      <vt:variant>
        <vt:i4>5</vt:i4>
      </vt:variant>
      <vt:variant>
        <vt:lpwstr>http://vpt.lrv.lt/uploads/vpt/documents/files/2_pdfsam_Naudojimosi CVPIS taisykles.pdf</vt:lpwstr>
      </vt:variant>
      <vt:variant>
        <vt:lpwstr/>
      </vt:variant>
      <vt:variant>
        <vt:i4>5177434</vt:i4>
      </vt:variant>
      <vt:variant>
        <vt:i4>15</vt:i4>
      </vt:variant>
      <vt:variant>
        <vt:i4>0</vt:i4>
      </vt:variant>
      <vt:variant>
        <vt:i4>5</vt:i4>
      </vt:variant>
      <vt:variant>
        <vt:lpwstr>http://vpt.lrv.lt/uploads/vpt/documents/files/2_pdfsam_Naudojimosi CVPIS taisykles.pdf</vt:lpwstr>
      </vt:variant>
      <vt:variant>
        <vt:lpwstr/>
      </vt:variant>
      <vt:variant>
        <vt:i4>3670075</vt:i4>
      </vt:variant>
      <vt:variant>
        <vt:i4>12</vt:i4>
      </vt:variant>
      <vt:variant>
        <vt:i4>0</vt:i4>
      </vt:variant>
      <vt:variant>
        <vt:i4>5</vt:i4>
      </vt:variant>
      <vt:variant>
        <vt:lpwstr>https://ec.europa.eu/tools/espd/filter?lang=lt</vt:lpwstr>
      </vt:variant>
      <vt:variant>
        <vt:lpwstr/>
      </vt:variant>
      <vt:variant>
        <vt:i4>2162724</vt:i4>
      </vt:variant>
      <vt:variant>
        <vt:i4>9</vt:i4>
      </vt:variant>
      <vt:variant>
        <vt:i4>0</vt:i4>
      </vt:variant>
      <vt:variant>
        <vt:i4>5</vt:i4>
      </vt:variant>
      <vt:variant>
        <vt:lpwstr>https://pirkimai.eviesiejipirkimai.lt/</vt:lpwstr>
      </vt:variant>
      <vt:variant>
        <vt:lpwstr/>
      </vt:variant>
      <vt:variant>
        <vt:i4>2162724</vt:i4>
      </vt:variant>
      <vt:variant>
        <vt:i4>6</vt:i4>
      </vt:variant>
      <vt:variant>
        <vt:i4>0</vt:i4>
      </vt:variant>
      <vt:variant>
        <vt:i4>5</vt:i4>
      </vt:variant>
      <vt:variant>
        <vt:lpwstr>https://pirkimai.eviesiejipirkimai.lt/</vt:lpwstr>
      </vt:variant>
      <vt:variant>
        <vt:lpwstr/>
      </vt:variant>
      <vt:variant>
        <vt:i4>2162724</vt:i4>
      </vt:variant>
      <vt:variant>
        <vt:i4>3</vt:i4>
      </vt:variant>
      <vt:variant>
        <vt:i4>0</vt:i4>
      </vt:variant>
      <vt:variant>
        <vt:i4>5</vt:i4>
      </vt:variant>
      <vt:variant>
        <vt:lpwstr>https://pirkimai.eviesiejipirkimai.lt/</vt:lpwstr>
      </vt:variant>
      <vt:variant>
        <vt:lpwstr/>
      </vt:variant>
      <vt:variant>
        <vt:i4>2162724</vt:i4>
      </vt:variant>
      <vt:variant>
        <vt:i4>0</vt:i4>
      </vt:variant>
      <vt:variant>
        <vt:i4>0</vt:i4>
      </vt:variant>
      <vt:variant>
        <vt:i4>5</vt:i4>
      </vt:variant>
      <vt:variant>
        <vt:lpwstr>https://pirkimai.eviesiejipirkimai.lt/</vt:lpwstr>
      </vt:variant>
      <vt:variant>
        <vt:lpwstr/>
      </vt:variant>
      <vt:variant>
        <vt:i4>7012450</vt:i4>
      </vt:variant>
      <vt:variant>
        <vt:i4>0</vt:i4>
      </vt:variant>
      <vt:variant>
        <vt:i4>0</vt:i4>
      </vt:variant>
      <vt:variant>
        <vt:i4>5</vt:i4>
      </vt:variant>
      <vt:variant>
        <vt:lpwstr>http://vpt.lrv.lt/lt/naujienos/ebvpd-pildymo-rekomendacijos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2018-04-30T10:48:00Z</dcterms:created>
  <dcterms:modified xsi:type="dcterms:W3CDTF">2018-04-30T13:10:00Z</dcterms:modified>
</cp:coreProperties>
</file>